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D66D8A" w14:textId="77777777" w:rsidR="00CE0FAB" w:rsidRPr="00303E64" w:rsidRDefault="00CE0FAB" w:rsidP="00CE0FAB">
      <w:pPr>
        <w:pStyle w:val="a6"/>
        <w:rPr>
          <w:b/>
          <w:bCs/>
          <w:color w:val="000000" w:themeColor="text1"/>
          <w:sz w:val="22"/>
          <w:szCs w:val="24"/>
        </w:rPr>
      </w:pPr>
      <w:bookmarkStart w:id="0" w:name="_GoBack"/>
      <w:bookmarkEnd w:id="0"/>
      <w:r w:rsidRPr="00303E64">
        <w:rPr>
          <w:bCs/>
          <w:color w:val="000000" w:themeColor="text1"/>
          <w:sz w:val="32"/>
          <w:szCs w:val="28"/>
        </w:rPr>
        <w:t>ГАЛИЦЬКИЙ КОЛЕДЖ ІМЕНІ В’ЯЧЕСЛАВА ЧОРНОВОЛА</w:t>
      </w:r>
    </w:p>
    <w:p w14:paraId="49353D38" w14:textId="77777777" w:rsidR="00CE0FAB" w:rsidRPr="00303E64" w:rsidRDefault="00CE0FAB" w:rsidP="00CE0FAB">
      <w:pPr>
        <w:jc w:val="center"/>
        <w:rPr>
          <w:rFonts w:ascii="Times New Roman" w:hAnsi="Times New Roman" w:cs="Times New Roman"/>
          <w:color w:val="000000" w:themeColor="text1"/>
          <w:sz w:val="28"/>
        </w:rPr>
      </w:pPr>
    </w:p>
    <w:p w14:paraId="1A7A7160" w14:textId="77777777" w:rsidR="00CE0FAB" w:rsidRPr="00303E64" w:rsidRDefault="00CE0FAB" w:rsidP="00CE0FAB">
      <w:pPr>
        <w:jc w:val="right"/>
        <w:rPr>
          <w:rFonts w:ascii="Times New Roman" w:hAnsi="Times New Roman" w:cs="Times New Roman"/>
          <w:b/>
          <w:i/>
          <w:color w:val="000000" w:themeColor="text1"/>
          <w:sz w:val="28"/>
        </w:rPr>
      </w:pPr>
      <w:r w:rsidRPr="00303E64">
        <w:rPr>
          <w:rFonts w:ascii="Times New Roman" w:hAnsi="Times New Roman" w:cs="Times New Roman"/>
          <w:b/>
          <w:i/>
          <w:color w:val="000000" w:themeColor="text1"/>
          <w:sz w:val="28"/>
        </w:rPr>
        <w:t>Кафедра готельно-ресторанної справи</w:t>
      </w:r>
    </w:p>
    <w:p w14:paraId="665C3628" w14:textId="77777777" w:rsidR="00CE0FAB" w:rsidRPr="00303E64" w:rsidRDefault="00CE0FAB" w:rsidP="00CE0FAB">
      <w:pPr>
        <w:jc w:val="right"/>
        <w:rPr>
          <w:rFonts w:ascii="Times New Roman" w:hAnsi="Times New Roman" w:cs="Times New Roman"/>
          <w:b/>
          <w:i/>
          <w:color w:val="000000" w:themeColor="text1"/>
          <w:sz w:val="16"/>
        </w:rPr>
      </w:pPr>
    </w:p>
    <w:p w14:paraId="7A9684E7" w14:textId="77777777" w:rsidR="00CE0FAB" w:rsidRPr="00303E64" w:rsidRDefault="00CE0FAB" w:rsidP="00CE0FAB">
      <w:pPr>
        <w:jc w:val="right"/>
        <w:rPr>
          <w:rFonts w:ascii="Times New Roman" w:hAnsi="Times New Roman" w:cs="Times New Roman"/>
          <w:b/>
          <w:i/>
          <w:color w:val="000000" w:themeColor="text1"/>
          <w:sz w:val="16"/>
        </w:rPr>
      </w:pPr>
    </w:p>
    <w:p w14:paraId="7B759317" w14:textId="77777777" w:rsidR="00CE0FAB" w:rsidRPr="00303E64" w:rsidRDefault="00CE0FAB" w:rsidP="00CE0FAB">
      <w:pPr>
        <w:keepNext/>
        <w:spacing w:after="0" w:line="360" w:lineRule="auto"/>
        <w:ind w:firstLine="709"/>
        <w:jc w:val="center"/>
        <w:outlineLvl w:val="0"/>
        <w:rPr>
          <w:rFonts w:ascii="Times New Roman" w:eastAsia="Times New Roman" w:hAnsi="Times New Roman" w:cs="Times New Roman"/>
          <w:b/>
          <w:bCs/>
          <w:color w:val="000000" w:themeColor="text1"/>
          <w:sz w:val="44"/>
          <w:szCs w:val="36"/>
          <w:lang w:eastAsia="ja-JP"/>
        </w:rPr>
      </w:pPr>
      <w:r w:rsidRPr="00303E64">
        <w:rPr>
          <w:rFonts w:ascii="Times New Roman" w:eastAsia="Times New Roman" w:hAnsi="Times New Roman" w:cs="Times New Roman"/>
          <w:b/>
          <w:color w:val="000000" w:themeColor="text1"/>
          <w:sz w:val="44"/>
          <w:szCs w:val="36"/>
          <w:lang w:eastAsia="ja-JP"/>
        </w:rPr>
        <w:t>МІЖДИСЦИПЛІНАРНА КУРСОВА РОБОТА</w:t>
      </w:r>
    </w:p>
    <w:p w14:paraId="6898DF40" w14:textId="77777777" w:rsidR="00CE0FAB" w:rsidRPr="00303E64" w:rsidRDefault="00CE0FAB" w:rsidP="00CE0FAB">
      <w:pPr>
        <w:jc w:val="center"/>
        <w:rPr>
          <w:rFonts w:ascii="Times New Roman" w:hAnsi="Times New Roman" w:cs="Times New Roman"/>
          <w:b/>
          <w:color w:val="000000" w:themeColor="text1"/>
          <w:sz w:val="44"/>
          <w:szCs w:val="40"/>
        </w:rPr>
      </w:pPr>
      <w:r w:rsidRPr="00303E64">
        <w:rPr>
          <w:rFonts w:ascii="Times New Roman" w:hAnsi="Times New Roman" w:cs="Times New Roman"/>
          <w:b/>
          <w:color w:val="000000" w:themeColor="text1"/>
          <w:sz w:val="32"/>
        </w:rPr>
        <w:t xml:space="preserve">на тему: </w:t>
      </w:r>
      <w:r w:rsidRPr="00303E64">
        <w:rPr>
          <w:rFonts w:ascii="Times New Roman" w:hAnsi="Times New Roman" w:cs="Times New Roman"/>
          <w:b/>
          <w:color w:val="000000" w:themeColor="text1"/>
          <w:sz w:val="44"/>
          <w:szCs w:val="40"/>
        </w:rPr>
        <w:t>«</w:t>
      </w:r>
      <w:r w:rsidRPr="00303E64">
        <w:rPr>
          <w:rFonts w:ascii="Times New Roman" w:eastAsia="Times New Roman" w:hAnsi="Times New Roman" w:cs="Times New Roman"/>
          <w:b/>
          <w:color w:val="000000" w:themeColor="text1"/>
          <w:sz w:val="44"/>
          <w:szCs w:val="24"/>
          <w:lang w:eastAsia="uk-UA"/>
        </w:rPr>
        <w:t>Якість послуг у готельному господарстві (на прикладі готельно-ресторанного комплексу «Камелот»)</w:t>
      </w:r>
      <w:r w:rsidRPr="00303E64">
        <w:rPr>
          <w:rFonts w:ascii="Times New Roman" w:hAnsi="Times New Roman" w:cs="Times New Roman"/>
          <w:b/>
          <w:color w:val="000000" w:themeColor="text1"/>
          <w:sz w:val="44"/>
          <w:szCs w:val="40"/>
        </w:rPr>
        <w:t>»</w:t>
      </w:r>
    </w:p>
    <w:p w14:paraId="4BB98ADE" w14:textId="77777777" w:rsidR="00CE0FAB" w:rsidRPr="00303E64" w:rsidRDefault="00CE0FAB" w:rsidP="00CE0FAB">
      <w:pPr>
        <w:jc w:val="center"/>
        <w:rPr>
          <w:rFonts w:ascii="Times New Roman" w:hAnsi="Times New Roman" w:cs="Times New Roman"/>
          <w:color w:val="000000" w:themeColor="text1"/>
        </w:rPr>
      </w:pPr>
    </w:p>
    <w:p w14:paraId="281140B7" w14:textId="77777777" w:rsidR="00CE0FAB" w:rsidRPr="00303E64" w:rsidRDefault="00CE0FAB" w:rsidP="00CE0FAB">
      <w:pPr>
        <w:jc w:val="center"/>
        <w:rPr>
          <w:rFonts w:ascii="Times New Roman" w:hAnsi="Times New Roman" w:cs="Times New Roman"/>
          <w:color w:val="000000" w:themeColor="text1"/>
        </w:rPr>
      </w:pPr>
    </w:p>
    <w:p w14:paraId="38EC6CB2" w14:textId="77777777" w:rsidR="00CE0FAB" w:rsidRPr="00303E64" w:rsidRDefault="00CE0FAB" w:rsidP="00CE0FAB">
      <w:pPr>
        <w:spacing w:after="0" w:line="240" w:lineRule="auto"/>
        <w:ind w:left="4536"/>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Студента (ІІІ) І курсу ГР 18б групи</w:t>
      </w:r>
    </w:p>
    <w:p w14:paraId="6112B5B0" w14:textId="77777777" w:rsidR="00CE0FAB" w:rsidRPr="00303E64" w:rsidRDefault="00CE0FAB" w:rsidP="00CE0FAB">
      <w:pPr>
        <w:tabs>
          <w:tab w:val="left" w:pos="5220"/>
        </w:tabs>
        <w:spacing w:after="0" w:line="240" w:lineRule="auto"/>
        <w:ind w:left="4536"/>
        <w:jc w:val="both"/>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 xml:space="preserve">спеціальності 241 Готельно-ресторанна справа </w:t>
      </w:r>
    </w:p>
    <w:p w14:paraId="25D116A7" w14:textId="77777777" w:rsidR="00CE0FAB" w:rsidRPr="00303E64" w:rsidRDefault="00CE0FAB" w:rsidP="00CE0FAB">
      <w:pPr>
        <w:tabs>
          <w:tab w:val="left" w:pos="5220"/>
        </w:tabs>
        <w:spacing w:after="0" w:line="240" w:lineRule="auto"/>
        <w:ind w:left="4536"/>
        <w:jc w:val="both"/>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Рига О.Р.</w:t>
      </w:r>
    </w:p>
    <w:p w14:paraId="615EC5DB" w14:textId="77777777" w:rsidR="00CE0FAB" w:rsidRPr="00303E64" w:rsidRDefault="00CE0FAB" w:rsidP="00CE0FAB">
      <w:pPr>
        <w:spacing w:after="0" w:line="240" w:lineRule="auto"/>
        <w:ind w:left="4536"/>
        <w:jc w:val="both"/>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Керівник: Вавричук О.С.</w:t>
      </w:r>
    </w:p>
    <w:p w14:paraId="0BD93D73" w14:textId="77777777" w:rsidR="00CE0FAB" w:rsidRPr="00303E64" w:rsidRDefault="00CE0FAB" w:rsidP="00CE0FAB">
      <w:pPr>
        <w:spacing w:after="0" w:line="240" w:lineRule="auto"/>
        <w:ind w:left="4536"/>
        <w:rPr>
          <w:rFonts w:ascii="Times New Roman" w:hAnsi="Times New Roman" w:cs="Times New Roman"/>
          <w:color w:val="000000" w:themeColor="text1"/>
          <w:sz w:val="24"/>
          <w:szCs w:val="24"/>
        </w:rPr>
      </w:pPr>
    </w:p>
    <w:p w14:paraId="281724EB" w14:textId="77777777" w:rsidR="00CE0FAB" w:rsidRPr="00303E64" w:rsidRDefault="00CE0FAB" w:rsidP="00CE0FAB">
      <w:pPr>
        <w:spacing w:after="0" w:line="240" w:lineRule="auto"/>
        <w:ind w:left="4536"/>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Національна шкала _______________</w:t>
      </w:r>
    </w:p>
    <w:p w14:paraId="1AF0116E" w14:textId="77777777" w:rsidR="00CE0FAB" w:rsidRPr="00303E64" w:rsidRDefault="00CE0FAB" w:rsidP="00CE0FAB">
      <w:pPr>
        <w:spacing w:after="0" w:line="240" w:lineRule="auto"/>
        <w:ind w:left="4536"/>
        <w:jc w:val="both"/>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Оцінка:  ECTS ___________________</w:t>
      </w:r>
    </w:p>
    <w:p w14:paraId="06D97C6F" w14:textId="77777777" w:rsidR="00CE0FAB" w:rsidRPr="00303E64" w:rsidRDefault="00CE0FAB" w:rsidP="00CE0FAB">
      <w:pPr>
        <w:spacing w:after="0" w:line="240" w:lineRule="auto"/>
        <w:ind w:left="5245"/>
        <w:rPr>
          <w:rFonts w:ascii="Times New Roman" w:hAnsi="Times New Roman" w:cs="Times New Roman"/>
          <w:color w:val="000000" w:themeColor="text1"/>
          <w:sz w:val="24"/>
          <w:szCs w:val="24"/>
        </w:rPr>
      </w:pPr>
    </w:p>
    <w:p w14:paraId="60876F23" w14:textId="77777777" w:rsidR="00CE0FAB" w:rsidRPr="00303E64" w:rsidRDefault="00CE0FAB" w:rsidP="00CE0FAB">
      <w:pPr>
        <w:spacing w:after="0" w:line="240" w:lineRule="auto"/>
        <w:ind w:left="5245" w:hanging="709"/>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Члени комісії:</w:t>
      </w:r>
    </w:p>
    <w:p w14:paraId="46BF7020" w14:textId="77777777" w:rsidR="00CE0FAB" w:rsidRPr="00303E64" w:rsidRDefault="00CE0FAB" w:rsidP="00CE0FAB">
      <w:pPr>
        <w:spacing w:after="0" w:line="240" w:lineRule="auto"/>
        <w:ind w:left="5245"/>
        <w:rPr>
          <w:rFonts w:ascii="Times New Roman" w:hAnsi="Times New Roman" w:cs="Times New Roman"/>
          <w:color w:val="000000" w:themeColor="text1"/>
          <w:sz w:val="24"/>
          <w:szCs w:val="24"/>
        </w:rPr>
      </w:pPr>
    </w:p>
    <w:p w14:paraId="393D505F" w14:textId="77777777" w:rsidR="00CE0FAB" w:rsidRPr="00303E64" w:rsidRDefault="00CE0FAB" w:rsidP="00CE0FAB">
      <w:pPr>
        <w:spacing w:after="0" w:line="240" w:lineRule="auto"/>
        <w:jc w:val="center"/>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 xml:space="preserve">                                                               ____________   _____________________</w:t>
      </w:r>
    </w:p>
    <w:p w14:paraId="004110B3" w14:textId="77777777" w:rsidR="00CE0FAB" w:rsidRPr="00303E64" w:rsidRDefault="00CE0FAB" w:rsidP="00CE0FAB">
      <w:pPr>
        <w:spacing w:after="0" w:line="240" w:lineRule="auto"/>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 xml:space="preserve">                                                                                   (підпис)          (прізвище та ініціали)</w:t>
      </w:r>
    </w:p>
    <w:p w14:paraId="5B2A61BE" w14:textId="77777777" w:rsidR="00CE0FAB" w:rsidRPr="00303E64" w:rsidRDefault="00CE0FAB" w:rsidP="00CE0FAB">
      <w:pPr>
        <w:spacing w:after="0" w:line="240" w:lineRule="auto"/>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 xml:space="preserve">                                                                              ____________   _____________________</w:t>
      </w:r>
    </w:p>
    <w:p w14:paraId="03F49124" w14:textId="77777777" w:rsidR="00CE0FAB" w:rsidRPr="00303E64" w:rsidRDefault="00CE0FAB" w:rsidP="00CE0FAB">
      <w:pPr>
        <w:spacing w:after="0" w:line="240" w:lineRule="auto"/>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 xml:space="preserve">                                                                                   (підпис)       (прізвище та ініціали)</w:t>
      </w:r>
    </w:p>
    <w:p w14:paraId="5870CF25" w14:textId="77777777" w:rsidR="00CE0FAB" w:rsidRPr="00303E64" w:rsidRDefault="00CE0FAB" w:rsidP="00CE0FAB">
      <w:pPr>
        <w:spacing w:after="0" w:line="240" w:lineRule="auto"/>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 xml:space="preserve">                                                                              ____________   _____________________</w:t>
      </w:r>
    </w:p>
    <w:p w14:paraId="7AC799B3" w14:textId="77777777" w:rsidR="00CE0FAB" w:rsidRPr="00303E64" w:rsidRDefault="00CE0FAB" w:rsidP="00CE0FAB">
      <w:pPr>
        <w:spacing w:after="0" w:line="240" w:lineRule="auto"/>
        <w:rPr>
          <w:rFonts w:ascii="Times New Roman" w:hAnsi="Times New Roman" w:cs="Times New Roman"/>
          <w:color w:val="000000" w:themeColor="text1"/>
          <w:sz w:val="24"/>
          <w:szCs w:val="24"/>
        </w:rPr>
      </w:pPr>
      <w:r w:rsidRPr="00303E64">
        <w:rPr>
          <w:rFonts w:ascii="Times New Roman" w:hAnsi="Times New Roman" w:cs="Times New Roman"/>
          <w:color w:val="000000" w:themeColor="text1"/>
          <w:sz w:val="24"/>
          <w:szCs w:val="24"/>
        </w:rPr>
        <w:t xml:space="preserve">                                                                                   (підпис)       (прізвище та ініціали</w:t>
      </w:r>
    </w:p>
    <w:p w14:paraId="5660715F" w14:textId="77777777" w:rsidR="00CE0FAB" w:rsidRPr="00303E64" w:rsidRDefault="00CE0FAB" w:rsidP="00CE0FAB">
      <w:pPr>
        <w:rPr>
          <w:rFonts w:ascii="Times New Roman" w:hAnsi="Times New Roman" w:cs="Times New Roman"/>
          <w:color w:val="000000" w:themeColor="text1"/>
          <w:sz w:val="20"/>
        </w:rPr>
      </w:pPr>
    </w:p>
    <w:p w14:paraId="4CEA2167" w14:textId="77777777" w:rsidR="00CE0FAB" w:rsidRPr="00303E64" w:rsidRDefault="00CE0FAB" w:rsidP="00CE0FAB">
      <w:pPr>
        <w:rPr>
          <w:rFonts w:ascii="Times New Roman" w:hAnsi="Times New Roman" w:cs="Times New Roman"/>
          <w:color w:val="000000" w:themeColor="text1"/>
          <w:sz w:val="20"/>
        </w:rPr>
      </w:pPr>
    </w:p>
    <w:p w14:paraId="4D1048BB" w14:textId="77777777" w:rsidR="00CE0FAB" w:rsidRPr="00303E64" w:rsidRDefault="00CE0FAB" w:rsidP="00CE0FAB">
      <w:pPr>
        <w:jc w:val="center"/>
        <w:rPr>
          <w:rFonts w:ascii="Times New Roman" w:hAnsi="Times New Roman" w:cs="Times New Roman"/>
          <w:color w:val="000000" w:themeColor="text1"/>
          <w:sz w:val="32"/>
          <w:szCs w:val="32"/>
        </w:rPr>
      </w:pPr>
    </w:p>
    <w:p w14:paraId="04C2FF62" w14:textId="77777777" w:rsidR="00CE0FAB" w:rsidRPr="00303E64" w:rsidRDefault="00CE0FAB" w:rsidP="00CE0FAB">
      <w:pPr>
        <w:jc w:val="center"/>
        <w:rPr>
          <w:rFonts w:ascii="Times New Roman" w:hAnsi="Times New Roman" w:cs="Times New Roman"/>
          <w:color w:val="000000" w:themeColor="text1"/>
          <w:sz w:val="32"/>
          <w:szCs w:val="32"/>
        </w:rPr>
      </w:pPr>
    </w:p>
    <w:p w14:paraId="47CC1716" w14:textId="77777777" w:rsidR="00CE0FAB" w:rsidRPr="00303E64" w:rsidRDefault="00CE0FAB" w:rsidP="00CE0FAB">
      <w:pPr>
        <w:jc w:val="center"/>
        <w:rPr>
          <w:rFonts w:ascii="Times New Roman" w:hAnsi="Times New Roman" w:cs="Times New Roman"/>
          <w:color w:val="000000" w:themeColor="text1"/>
          <w:sz w:val="32"/>
          <w:szCs w:val="32"/>
        </w:rPr>
      </w:pPr>
    </w:p>
    <w:p w14:paraId="7B9E8194" w14:textId="77777777" w:rsidR="00CE0FAB" w:rsidRPr="00303E64" w:rsidRDefault="00CE0FAB" w:rsidP="00CE0FAB">
      <w:pPr>
        <w:jc w:val="center"/>
        <w:rPr>
          <w:rFonts w:ascii="Times New Roman" w:hAnsi="Times New Roman" w:cs="Times New Roman"/>
          <w:color w:val="000000" w:themeColor="text1"/>
        </w:rPr>
      </w:pPr>
      <w:r w:rsidRPr="00303E64">
        <w:rPr>
          <w:rFonts w:ascii="Times New Roman" w:hAnsi="Times New Roman" w:cs="Times New Roman"/>
          <w:b/>
          <w:color w:val="000000" w:themeColor="text1"/>
          <w:sz w:val="32"/>
          <w:szCs w:val="32"/>
        </w:rPr>
        <w:t>м. Тернопіль – 2020 р.</w:t>
      </w:r>
    </w:p>
    <w:p w14:paraId="0ADDFBC3" w14:textId="77777777" w:rsidR="00CE0FAB" w:rsidRPr="00303E64" w:rsidRDefault="00CE0FAB" w:rsidP="00CE0FAB">
      <w:pPr>
        <w:spacing w:after="0" w:line="360" w:lineRule="auto"/>
        <w:ind w:firstLine="709"/>
        <w:jc w:val="center"/>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lastRenderedPageBreak/>
        <w:t>ЗМІСТ</w:t>
      </w:r>
    </w:p>
    <w:p w14:paraId="01101806" w14:textId="77777777" w:rsidR="00CE0FAB" w:rsidRPr="00303E64" w:rsidRDefault="00CE0FAB" w:rsidP="00CE0FAB">
      <w:pPr>
        <w:spacing w:after="0" w:line="360" w:lineRule="auto"/>
        <w:ind w:firstLine="709"/>
        <w:jc w:val="center"/>
        <w:rPr>
          <w:rFonts w:ascii="Times New Roman" w:hAnsi="Times New Roman" w:cs="Times New Roman"/>
          <w:b/>
          <w:color w:val="000000" w:themeColor="text1"/>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6"/>
        <w:gridCol w:w="541"/>
      </w:tblGrid>
      <w:tr w:rsidR="00303E64" w:rsidRPr="00303E64" w14:paraId="2F7A4EBA" w14:textId="77777777" w:rsidTr="009E668C">
        <w:tc>
          <w:tcPr>
            <w:tcW w:w="9206" w:type="dxa"/>
            <w:vAlign w:val="bottom"/>
          </w:tcPr>
          <w:p w14:paraId="617649C9" w14:textId="77777777" w:rsidR="00CE0FAB" w:rsidRPr="00303E64" w:rsidRDefault="00CE0FAB" w:rsidP="009E668C">
            <w:pPr>
              <w:spacing w:line="360" w:lineRule="auto"/>
              <w:ind w:firstLine="709"/>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ВСТУП………………………………………………………………........</w:t>
            </w:r>
          </w:p>
        </w:tc>
        <w:tc>
          <w:tcPr>
            <w:tcW w:w="541" w:type="dxa"/>
            <w:vAlign w:val="bottom"/>
          </w:tcPr>
          <w:p w14:paraId="11F99949" w14:textId="77777777"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3</w:t>
            </w:r>
          </w:p>
        </w:tc>
      </w:tr>
      <w:tr w:rsidR="00303E64" w:rsidRPr="00303E64" w14:paraId="6AB76B62" w14:textId="77777777" w:rsidTr="009E668C">
        <w:tc>
          <w:tcPr>
            <w:tcW w:w="9206" w:type="dxa"/>
          </w:tcPr>
          <w:p w14:paraId="022AFACF" w14:textId="77777777" w:rsidR="00CE0FAB" w:rsidRPr="00303E64" w:rsidRDefault="00CE0FAB" w:rsidP="008C1C6E">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РОЗДІЛ 1. ТЕОРЕТИЧНІ ОСНОВИ ЯКОСТІ ПОСЛУГ У ГОТЕЛЬНОМУ ГОСПОДАРСТВІ…………………………………………….</w:t>
            </w:r>
          </w:p>
        </w:tc>
        <w:tc>
          <w:tcPr>
            <w:tcW w:w="541" w:type="dxa"/>
            <w:vAlign w:val="bottom"/>
          </w:tcPr>
          <w:p w14:paraId="45E48462" w14:textId="77777777"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5</w:t>
            </w:r>
          </w:p>
        </w:tc>
      </w:tr>
      <w:tr w:rsidR="00303E64" w:rsidRPr="00303E64" w14:paraId="197F7260" w14:textId="77777777" w:rsidTr="009E668C">
        <w:tc>
          <w:tcPr>
            <w:tcW w:w="9206" w:type="dxa"/>
          </w:tcPr>
          <w:p w14:paraId="199F7FE5" w14:textId="77777777" w:rsidR="00CE0FAB" w:rsidRPr="00303E64" w:rsidRDefault="00CE0FAB" w:rsidP="008C1C6E">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1.1. Поняття та особливості якості готельних послуг…………………</w:t>
            </w:r>
          </w:p>
        </w:tc>
        <w:tc>
          <w:tcPr>
            <w:tcW w:w="541" w:type="dxa"/>
            <w:vAlign w:val="bottom"/>
          </w:tcPr>
          <w:p w14:paraId="16FA403F" w14:textId="77777777"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5</w:t>
            </w:r>
          </w:p>
        </w:tc>
      </w:tr>
      <w:tr w:rsidR="00303E64" w:rsidRPr="00303E64" w14:paraId="59786F55" w14:textId="77777777" w:rsidTr="009E668C">
        <w:tc>
          <w:tcPr>
            <w:tcW w:w="9206" w:type="dxa"/>
          </w:tcPr>
          <w:p w14:paraId="49539D46" w14:textId="77777777" w:rsidR="00CE0FAB" w:rsidRPr="00303E64" w:rsidRDefault="00CE0FAB" w:rsidP="008C1C6E">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1.2. Механізм управління якістю послуг у готелях……………………</w:t>
            </w:r>
          </w:p>
        </w:tc>
        <w:tc>
          <w:tcPr>
            <w:tcW w:w="541" w:type="dxa"/>
            <w:vAlign w:val="bottom"/>
          </w:tcPr>
          <w:p w14:paraId="27C55C73" w14:textId="77777777"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8</w:t>
            </w:r>
          </w:p>
        </w:tc>
      </w:tr>
      <w:tr w:rsidR="00303E64" w:rsidRPr="00303E64" w14:paraId="5348C249" w14:textId="77777777" w:rsidTr="009E668C">
        <w:tc>
          <w:tcPr>
            <w:tcW w:w="9206" w:type="dxa"/>
          </w:tcPr>
          <w:p w14:paraId="7C53FB9F" w14:textId="77777777" w:rsidR="00CE0FAB" w:rsidRPr="00303E64" w:rsidRDefault="00CE0FAB" w:rsidP="008C1C6E">
            <w:pPr>
              <w:spacing w:line="360" w:lineRule="auto"/>
              <w:ind w:firstLine="709"/>
              <w:jc w:val="both"/>
              <w:rPr>
                <w:rFonts w:ascii="Times New Roman" w:eastAsia="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РОЗДІЛ 2. АНАЛІЗ ТА ОЦІНКА Якості послуг у готельному господарстві на прикладі готелю</w:t>
            </w:r>
            <w:r w:rsidRPr="00303E64">
              <w:rPr>
                <w:rFonts w:ascii="Times New Roman" w:eastAsia="Times New Roman" w:hAnsi="Times New Roman" w:cs="Times New Roman"/>
                <w:color w:val="000000" w:themeColor="text1"/>
                <w:sz w:val="28"/>
                <w:szCs w:val="28"/>
                <w:lang w:eastAsia="uk-UA"/>
              </w:rPr>
              <w:t>»……………………………………………..</w:t>
            </w:r>
          </w:p>
        </w:tc>
        <w:tc>
          <w:tcPr>
            <w:tcW w:w="541" w:type="dxa"/>
            <w:vAlign w:val="bottom"/>
          </w:tcPr>
          <w:p w14:paraId="3CE90A9B" w14:textId="387F1EB5"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1</w:t>
            </w:r>
            <w:r w:rsidR="000E611F" w:rsidRPr="00303E64">
              <w:rPr>
                <w:rFonts w:ascii="Times New Roman" w:hAnsi="Times New Roman" w:cs="Times New Roman"/>
                <w:color w:val="000000" w:themeColor="text1"/>
                <w:sz w:val="28"/>
                <w:szCs w:val="28"/>
              </w:rPr>
              <w:t>2</w:t>
            </w:r>
          </w:p>
        </w:tc>
      </w:tr>
      <w:tr w:rsidR="00303E64" w:rsidRPr="00303E64" w14:paraId="44833B31" w14:textId="77777777" w:rsidTr="009E668C">
        <w:tc>
          <w:tcPr>
            <w:tcW w:w="9206" w:type="dxa"/>
          </w:tcPr>
          <w:p w14:paraId="29524C87" w14:textId="77777777" w:rsidR="00CE0FAB" w:rsidRPr="00303E64" w:rsidRDefault="00CE0FAB" w:rsidP="008C1C6E">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2.1. Аналіз фінансово-господарської діяльності готельно-ресторанного комплексу «Камелот»…………………………………………..</w:t>
            </w:r>
          </w:p>
        </w:tc>
        <w:tc>
          <w:tcPr>
            <w:tcW w:w="541" w:type="dxa"/>
            <w:vAlign w:val="bottom"/>
          </w:tcPr>
          <w:p w14:paraId="554EA0FF" w14:textId="7D154D16"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1</w:t>
            </w:r>
            <w:r w:rsidR="000E611F" w:rsidRPr="00303E64">
              <w:rPr>
                <w:rFonts w:ascii="Times New Roman" w:hAnsi="Times New Roman" w:cs="Times New Roman"/>
                <w:color w:val="000000" w:themeColor="text1"/>
                <w:sz w:val="28"/>
                <w:szCs w:val="28"/>
              </w:rPr>
              <w:t>2</w:t>
            </w:r>
          </w:p>
        </w:tc>
      </w:tr>
      <w:tr w:rsidR="00303E64" w:rsidRPr="00303E64" w14:paraId="2ECB4AFB" w14:textId="77777777" w:rsidTr="009E668C">
        <w:tc>
          <w:tcPr>
            <w:tcW w:w="9206" w:type="dxa"/>
          </w:tcPr>
          <w:p w14:paraId="7982977F" w14:textId="77777777" w:rsidR="00CE0FAB" w:rsidRPr="00303E64" w:rsidRDefault="00CE0FAB" w:rsidP="008C1C6E">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2.2. Оцінка якості послуг у готельно-ресторанному комплексі «Камелот»……………………………………………………………………….</w:t>
            </w:r>
          </w:p>
        </w:tc>
        <w:tc>
          <w:tcPr>
            <w:tcW w:w="541" w:type="dxa"/>
            <w:vAlign w:val="bottom"/>
          </w:tcPr>
          <w:p w14:paraId="21FAD508" w14:textId="3F728E8C"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1</w:t>
            </w:r>
            <w:r w:rsidR="000E611F" w:rsidRPr="00303E64">
              <w:rPr>
                <w:rFonts w:ascii="Times New Roman" w:hAnsi="Times New Roman" w:cs="Times New Roman"/>
                <w:color w:val="000000" w:themeColor="text1"/>
                <w:sz w:val="28"/>
                <w:szCs w:val="28"/>
              </w:rPr>
              <w:t>9</w:t>
            </w:r>
          </w:p>
        </w:tc>
      </w:tr>
      <w:tr w:rsidR="00303E64" w:rsidRPr="00303E64" w14:paraId="1BFF3A40" w14:textId="77777777" w:rsidTr="009E668C">
        <w:tc>
          <w:tcPr>
            <w:tcW w:w="9206" w:type="dxa"/>
          </w:tcPr>
          <w:p w14:paraId="48084611" w14:textId="77777777" w:rsidR="00CE0FAB" w:rsidRPr="00303E64" w:rsidRDefault="00CE0FAB" w:rsidP="008C1C6E">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РОЗДІЛ 3. УДОСКОНАЛЕННЯ ЯКОСТІ ПОСЛУГ У ГОТЕЛЬНИХ ГОСПОДАРСТВАХ ……………………………………………………………</w:t>
            </w:r>
          </w:p>
        </w:tc>
        <w:tc>
          <w:tcPr>
            <w:tcW w:w="541" w:type="dxa"/>
            <w:vAlign w:val="bottom"/>
          </w:tcPr>
          <w:p w14:paraId="0074CD93" w14:textId="51358C42"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2</w:t>
            </w:r>
            <w:r w:rsidR="000E611F" w:rsidRPr="00303E64">
              <w:rPr>
                <w:rFonts w:ascii="Times New Roman" w:hAnsi="Times New Roman" w:cs="Times New Roman"/>
                <w:color w:val="000000" w:themeColor="text1"/>
                <w:sz w:val="28"/>
                <w:szCs w:val="28"/>
              </w:rPr>
              <w:t>3</w:t>
            </w:r>
          </w:p>
        </w:tc>
      </w:tr>
      <w:tr w:rsidR="00303E64" w:rsidRPr="00303E64" w14:paraId="2B33E461" w14:textId="77777777" w:rsidTr="009E668C">
        <w:tc>
          <w:tcPr>
            <w:tcW w:w="9206" w:type="dxa"/>
          </w:tcPr>
          <w:p w14:paraId="296A656C" w14:textId="77777777" w:rsidR="00CE0FAB" w:rsidRPr="00303E64" w:rsidRDefault="00CE0FAB" w:rsidP="008C1C6E">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3.1. </w:t>
            </w:r>
            <w:r w:rsidRPr="00303E64">
              <w:rPr>
                <w:rFonts w:ascii="Times New Roman" w:hAnsi="Times New Roman" w:cs="Times New Roman"/>
                <w:color w:val="000000" w:themeColor="text1"/>
                <w:sz w:val="28"/>
                <w:szCs w:val="28"/>
                <w:shd w:val="clear" w:color="auto" w:fill="FFFFFF"/>
              </w:rPr>
              <w:t xml:space="preserve">Пропозиції щодо удосконалення </w:t>
            </w:r>
            <w:r w:rsidRPr="00303E64">
              <w:rPr>
                <w:rFonts w:ascii="Times New Roman" w:hAnsi="Times New Roman" w:cs="Times New Roman"/>
                <w:color w:val="000000" w:themeColor="text1"/>
                <w:sz w:val="28"/>
                <w:szCs w:val="28"/>
              </w:rPr>
              <w:t>якості послуг у готельних господарствах………………………………………………………………….</w:t>
            </w:r>
          </w:p>
        </w:tc>
        <w:tc>
          <w:tcPr>
            <w:tcW w:w="541" w:type="dxa"/>
            <w:vAlign w:val="bottom"/>
          </w:tcPr>
          <w:p w14:paraId="71C199BD" w14:textId="1561B061"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2</w:t>
            </w:r>
            <w:r w:rsidR="000E611F" w:rsidRPr="00303E64">
              <w:rPr>
                <w:rFonts w:ascii="Times New Roman" w:hAnsi="Times New Roman" w:cs="Times New Roman"/>
                <w:color w:val="000000" w:themeColor="text1"/>
                <w:sz w:val="28"/>
                <w:szCs w:val="28"/>
              </w:rPr>
              <w:t>3</w:t>
            </w:r>
          </w:p>
        </w:tc>
      </w:tr>
      <w:tr w:rsidR="00303E64" w:rsidRPr="00303E64" w14:paraId="7E897852" w14:textId="77777777" w:rsidTr="009E668C">
        <w:tc>
          <w:tcPr>
            <w:tcW w:w="9206" w:type="dxa"/>
          </w:tcPr>
          <w:p w14:paraId="00CD3116" w14:textId="77777777" w:rsidR="00CE0FAB" w:rsidRPr="00303E64" w:rsidRDefault="00CE0FAB" w:rsidP="008C1C6E">
            <w:pPr>
              <w:spacing w:line="360" w:lineRule="auto"/>
              <w:ind w:firstLine="709"/>
              <w:jc w:val="both"/>
              <w:rPr>
                <w:rFonts w:ascii="Times New Roman" w:hAnsi="Times New Roman" w:cs="Times New Roman"/>
                <w:color w:val="000000" w:themeColor="text1"/>
              </w:rPr>
            </w:pPr>
            <w:r w:rsidRPr="00303E64">
              <w:rPr>
                <w:rFonts w:ascii="Times New Roman" w:hAnsi="Times New Roman" w:cs="Times New Roman"/>
                <w:color w:val="000000" w:themeColor="text1"/>
                <w:sz w:val="28"/>
                <w:szCs w:val="28"/>
              </w:rPr>
              <w:t>3.2 Шляхи підвищення якості послуг у готельно-ресторанному комплексі «Камелот»…………………………………………………………...</w:t>
            </w:r>
          </w:p>
        </w:tc>
        <w:tc>
          <w:tcPr>
            <w:tcW w:w="541" w:type="dxa"/>
            <w:vAlign w:val="bottom"/>
          </w:tcPr>
          <w:p w14:paraId="5AE0D648" w14:textId="3AEDF3BE" w:rsidR="00CE0FAB" w:rsidRPr="00303E64" w:rsidRDefault="00CE0FAB"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2</w:t>
            </w:r>
            <w:r w:rsidR="000E611F" w:rsidRPr="00303E64">
              <w:rPr>
                <w:rFonts w:ascii="Times New Roman" w:hAnsi="Times New Roman" w:cs="Times New Roman"/>
                <w:color w:val="000000" w:themeColor="text1"/>
                <w:sz w:val="28"/>
                <w:szCs w:val="28"/>
              </w:rPr>
              <w:t>5</w:t>
            </w:r>
          </w:p>
        </w:tc>
      </w:tr>
      <w:tr w:rsidR="00303E64" w:rsidRPr="00303E64" w14:paraId="1B85E33A" w14:textId="77777777" w:rsidTr="009E668C">
        <w:tc>
          <w:tcPr>
            <w:tcW w:w="9206" w:type="dxa"/>
            <w:vAlign w:val="bottom"/>
          </w:tcPr>
          <w:p w14:paraId="7AD9EA3B" w14:textId="77777777" w:rsidR="00CE0FAB" w:rsidRPr="00303E64" w:rsidRDefault="00CE0FAB" w:rsidP="009E668C">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ВИСНОВКИ…………………………………………………….……...…</w:t>
            </w:r>
          </w:p>
        </w:tc>
        <w:tc>
          <w:tcPr>
            <w:tcW w:w="541" w:type="dxa"/>
            <w:vAlign w:val="bottom"/>
          </w:tcPr>
          <w:p w14:paraId="14FBD0CC" w14:textId="09729603" w:rsidR="00CE0FAB" w:rsidRPr="00303E64" w:rsidRDefault="000E611F"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30</w:t>
            </w:r>
          </w:p>
        </w:tc>
      </w:tr>
      <w:tr w:rsidR="00303E64" w:rsidRPr="00303E64" w14:paraId="598A9C82" w14:textId="77777777" w:rsidTr="009E668C">
        <w:tc>
          <w:tcPr>
            <w:tcW w:w="9206" w:type="dxa"/>
            <w:vAlign w:val="bottom"/>
          </w:tcPr>
          <w:p w14:paraId="7A6AD5A0" w14:textId="77777777" w:rsidR="00CE0FAB" w:rsidRPr="00303E64" w:rsidRDefault="00CE0FAB" w:rsidP="009E668C">
            <w:pPr>
              <w:spacing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СПИСОК ВИКОРИСТАНИХ ДЖЕРЕЛ………………………………..</w:t>
            </w:r>
          </w:p>
        </w:tc>
        <w:tc>
          <w:tcPr>
            <w:tcW w:w="541" w:type="dxa"/>
            <w:vAlign w:val="bottom"/>
          </w:tcPr>
          <w:p w14:paraId="6F9245BF" w14:textId="5BE2F3EC" w:rsidR="00CE0FAB" w:rsidRPr="00303E64" w:rsidRDefault="000E611F"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33</w:t>
            </w:r>
          </w:p>
        </w:tc>
      </w:tr>
      <w:tr w:rsidR="00F44FC3" w:rsidRPr="00303E64" w14:paraId="0AB01A1A" w14:textId="77777777" w:rsidTr="009E668C">
        <w:tc>
          <w:tcPr>
            <w:tcW w:w="9206" w:type="dxa"/>
            <w:vAlign w:val="bottom"/>
          </w:tcPr>
          <w:p w14:paraId="35A30543" w14:textId="77777777" w:rsidR="00CE0FAB" w:rsidRPr="00303E64" w:rsidRDefault="00CE0FAB" w:rsidP="009E668C">
            <w:pPr>
              <w:spacing w:line="360" w:lineRule="auto"/>
              <w:ind w:firstLine="709"/>
              <w:rPr>
                <w:color w:val="000000" w:themeColor="text1"/>
              </w:rPr>
            </w:pPr>
            <w:r w:rsidRPr="00303E64">
              <w:rPr>
                <w:rFonts w:ascii="Times New Roman" w:hAnsi="Times New Roman" w:cs="Times New Roman"/>
                <w:color w:val="000000" w:themeColor="text1"/>
                <w:sz w:val="28"/>
                <w:szCs w:val="28"/>
              </w:rPr>
              <w:t>ДОДАТКИ………………………………………………………..……….</w:t>
            </w:r>
          </w:p>
        </w:tc>
        <w:tc>
          <w:tcPr>
            <w:tcW w:w="541" w:type="dxa"/>
            <w:vAlign w:val="bottom"/>
          </w:tcPr>
          <w:p w14:paraId="4A0DB39B" w14:textId="5C3F71D6" w:rsidR="00CE0FAB" w:rsidRPr="00303E64" w:rsidRDefault="000E611F" w:rsidP="009E668C">
            <w:pPr>
              <w:spacing w:line="360" w:lineRule="auto"/>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35</w:t>
            </w:r>
          </w:p>
        </w:tc>
      </w:tr>
    </w:tbl>
    <w:p w14:paraId="20E6144A" w14:textId="77777777" w:rsidR="00CE0FAB" w:rsidRPr="00303E64" w:rsidRDefault="00CE0FAB" w:rsidP="00CE0FAB">
      <w:pPr>
        <w:spacing w:after="0" w:line="360" w:lineRule="auto"/>
        <w:ind w:firstLine="709"/>
        <w:jc w:val="both"/>
        <w:rPr>
          <w:rFonts w:ascii="Times New Roman" w:hAnsi="Times New Roman" w:cs="Times New Roman"/>
          <w:color w:val="000000" w:themeColor="text1"/>
          <w:sz w:val="28"/>
          <w:szCs w:val="28"/>
        </w:rPr>
      </w:pPr>
    </w:p>
    <w:p w14:paraId="35A5213E" w14:textId="77777777" w:rsidR="00CE0FAB" w:rsidRPr="00303E64" w:rsidRDefault="00CE0FAB" w:rsidP="00CE0FAB">
      <w:pPr>
        <w:spacing w:after="0" w:line="360" w:lineRule="auto"/>
        <w:ind w:firstLine="709"/>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rPr>
        <w:br w:type="page"/>
      </w:r>
    </w:p>
    <w:p w14:paraId="1AF91082" w14:textId="77777777" w:rsidR="009149FA" w:rsidRPr="00303E64" w:rsidRDefault="009149FA" w:rsidP="009149FA">
      <w:pPr>
        <w:spacing w:after="0" w:line="360" w:lineRule="auto"/>
        <w:ind w:firstLine="709"/>
        <w:jc w:val="center"/>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lastRenderedPageBreak/>
        <w:t>ВСТУП</w:t>
      </w:r>
    </w:p>
    <w:p w14:paraId="5FFAFB8E"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p>
    <w:p w14:paraId="3A91567F"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Готельні послуги складають значну частину нашого життя, мають специфічний характер, тобто сполучають у собі економічний, соціальний, виховний і естетичний чинники. У зв'язку з цим виникає множина готельних підприємств.</w:t>
      </w:r>
    </w:p>
    <w:p w14:paraId="74B00CCB" w14:textId="77777777" w:rsidR="0098127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Готельний бізнес залучає українських підприємців невеликими стартовими інвестиціями, швидким терміном їх окупності, постійним попитом на послуги, високим рівнем рентабельності понесених при цьому витрат. Проблема якості надання готельних послуг є дуже актуальною для готелів в умовах ринкової економіки, оскільки ті готелі, що не приділяють уваги забезпеченню якості, приречені на банкрутство. Будь-які інвестиції в модернізацію готелів доцільні лише в тому випадку, якщо готель надаватиме якісні послуги, що користуватимуться попитом у споживачів. </w:t>
      </w:r>
    </w:p>
    <w:p w14:paraId="20E7AC9A" w14:textId="77777777" w:rsidR="0098127A" w:rsidRPr="00303E64" w:rsidRDefault="000A775F"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b/>
          <w:color w:val="000000" w:themeColor="text1"/>
          <w:sz w:val="28"/>
          <w:szCs w:val="28"/>
        </w:rPr>
        <w:t>Актуальність теми</w:t>
      </w:r>
      <w:r w:rsidRPr="00303E64">
        <w:rPr>
          <w:rFonts w:ascii="Times New Roman" w:hAnsi="Times New Roman" w:cs="Times New Roman"/>
          <w:color w:val="000000" w:themeColor="text1"/>
          <w:sz w:val="28"/>
          <w:szCs w:val="28"/>
        </w:rPr>
        <w:t xml:space="preserve"> полягає в тому, що сьогодні галузь готельного господарства набуває швидких темпів розвитку. Щоб встояти на ринку та втримати існуючі позиції, потрібно шукати нових шляхів поліпшення фінансово-економічного стану. Постійно виникає необхідність знаходити нові варіанти вдосконалення процесу обслуговування споживачів готельних підприємств і надання послуг для успішного існування на ринку готельних послуг та підвищення прибутку. Якість обслуговування – невід’ємна складова ефективності роботи закладу готельного господарства, завдяки якій можливо втримати споживача. «Обслуговування на вищому рівні» стало дуже актуальним і важливим елементом ефективного функціонування закладів готельного господарства.</w:t>
      </w:r>
    </w:p>
    <w:p w14:paraId="72D5564D" w14:textId="77777777" w:rsidR="0098127A" w:rsidRPr="00303E64" w:rsidRDefault="009C22E5"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Питанням якості, формуванням системи управління якістю присвятили свої праці Е. Лемінг, Дж. Джуран, С. Ільєнков, Ф. Котлер, Ф. Тейлор, С. Скобкін, І. Тушканова, Дж. Уокер та ін., а серед вітчизняних дослідників цим питанням займались М. Бойко, Г. Бондаренко, В. Дикань, К. Коляда, О. Момот, І. Сидоренко, Т. Сокол, М. Шаповалова та ін. [2-14]. В роботах вищенаведених авторів приділена увага поняттям «якість», «якість послуг», побудові системи управління якістю. Дані поняття розглядаються переважно в загальному аспекті без урахування специфічних умов діяльності готельних підприємств як важливої складової туристичної індустрії.</w:t>
      </w:r>
    </w:p>
    <w:p w14:paraId="7D5CB750"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b/>
          <w:color w:val="000000" w:themeColor="text1"/>
          <w:sz w:val="28"/>
          <w:szCs w:val="28"/>
        </w:rPr>
        <w:t>Метою</w:t>
      </w:r>
      <w:r w:rsidRPr="00303E64">
        <w:rPr>
          <w:rFonts w:ascii="Times New Roman" w:hAnsi="Times New Roman" w:cs="Times New Roman"/>
          <w:color w:val="000000" w:themeColor="text1"/>
          <w:sz w:val="28"/>
          <w:szCs w:val="28"/>
        </w:rPr>
        <w:t xml:space="preserve"> курсової роботи є визначення пропозицій по удосконаленню якості послуг готельної індустрії.</w:t>
      </w:r>
    </w:p>
    <w:p w14:paraId="68F17544"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Завдання, зумовлені метою дослідження, полягають у наступному:</w:t>
      </w:r>
    </w:p>
    <w:p w14:paraId="122C9FA0"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з’ясування поняття готельного обслуговування;</w:t>
      </w:r>
    </w:p>
    <w:p w14:paraId="54F48282"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визначення сутності якості обслуговування в готелі;</w:t>
      </w:r>
    </w:p>
    <w:p w14:paraId="433F96B5"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аналіз діяльності готельно</w:t>
      </w:r>
      <w:r w:rsidR="0098127A" w:rsidRPr="00303E64">
        <w:rPr>
          <w:rFonts w:ascii="Times New Roman" w:hAnsi="Times New Roman" w:cs="Times New Roman"/>
          <w:color w:val="000000" w:themeColor="text1"/>
          <w:sz w:val="28"/>
          <w:szCs w:val="28"/>
        </w:rPr>
        <w:t>-ресторанного</w:t>
      </w:r>
      <w:r w:rsidRPr="00303E64">
        <w:rPr>
          <w:rFonts w:ascii="Times New Roman" w:hAnsi="Times New Roman" w:cs="Times New Roman"/>
          <w:color w:val="000000" w:themeColor="text1"/>
          <w:sz w:val="28"/>
          <w:szCs w:val="28"/>
        </w:rPr>
        <w:t xml:space="preserve"> комплексу</w:t>
      </w:r>
      <w:r w:rsidR="0098127A" w:rsidRPr="00303E64">
        <w:rPr>
          <w:rFonts w:ascii="Times New Roman" w:hAnsi="Times New Roman" w:cs="Times New Roman"/>
          <w:color w:val="000000" w:themeColor="text1"/>
          <w:sz w:val="28"/>
          <w:szCs w:val="28"/>
        </w:rPr>
        <w:t xml:space="preserve"> «Камелот»</w:t>
      </w:r>
      <w:r w:rsidRPr="00303E64">
        <w:rPr>
          <w:rFonts w:ascii="Times New Roman" w:hAnsi="Times New Roman" w:cs="Times New Roman"/>
          <w:color w:val="000000" w:themeColor="text1"/>
          <w:sz w:val="28"/>
          <w:szCs w:val="28"/>
        </w:rPr>
        <w:t>;</w:t>
      </w:r>
    </w:p>
    <w:p w14:paraId="798583A7"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визначення якості готельних послуг</w:t>
      </w:r>
      <w:r w:rsidR="0098127A" w:rsidRPr="00303E64">
        <w:rPr>
          <w:rFonts w:ascii="Times New Roman" w:hAnsi="Times New Roman" w:cs="Times New Roman"/>
          <w:color w:val="000000" w:themeColor="text1"/>
          <w:sz w:val="28"/>
          <w:szCs w:val="28"/>
        </w:rPr>
        <w:t xml:space="preserve"> у готельно-ресторанному комплексі «Камелот»; </w:t>
      </w:r>
    </w:p>
    <w:p w14:paraId="12189F12"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визначення шляхів по</w:t>
      </w:r>
      <w:r w:rsidR="0098127A" w:rsidRPr="00303E64">
        <w:rPr>
          <w:rFonts w:ascii="Times New Roman" w:hAnsi="Times New Roman" w:cs="Times New Roman"/>
          <w:color w:val="000000" w:themeColor="text1"/>
          <w:sz w:val="28"/>
          <w:szCs w:val="28"/>
        </w:rPr>
        <w:t>кращення обслуговування у готельних підприємствах</w:t>
      </w:r>
      <w:r w:rsidRPr="00303E64">
        <w:rPr>
          <w:rFonts w:ascii="Times New Roman" w:hAnsi="Times New Roman" w:cs="Times New Roman"/>
          <w:color w:val="000000" w:themeColor="text1"/>
          <w:sz w:val="28"/>
          <w:szCs w:val="28"/>
        </w:rPr>
        <w:t>.</w:t>
      </w:r>
    </w:p>
    <w:p w14:paraId="559B43B0"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b/>
          <w:color w:val="000000" w:themeColor="text1"/>
          <w:sz w:val="28"/>
          <w:szCs w:val="28"/>
        </w:rPr>
        <w:t>Предметом</w:t>
      </w:r>
      <w:r w:rsidRPr="00303E64">
        <w:rPr>
          <w:rFonts w:ascii="Times New Roman" w:hAnsi="Times New Roman" w:cs="Times New Roman"/>
          <w:color w:val="000000" w:themeColor="text1"/>
          <w:sz w:val="28"/>
          <w:szCs w:val="28"/>
        </w:rPr>
        <w:t xml:space="preserve"> дослідження є управління якістю послуг у готельному комплексі.</w:t>
      </w:r>
    </w:p>
    <w:p w14:paraId="4080A216"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b/>
          <w:color w:val="000000" w:themeColor="text1"/>
          <w:sz w:val="28"/>
          <w:szCs w:val="28"/>
        </w:rPr>
        <w:t xml:space="preserve">Об’єктом </w:t>
      </w:r>
      <w:r w:rsidRPr="00303E64">
        <w:rPr>
          <w:rFonts w:ascii="Times New Roman" w:hAnsi="Times New Roman" w:cs="Times New Roman"/>
          <w:color w:val="000000" w:themeColor="text1"/>
          <w:sz w:val="28"/>
          <w:szCs w:val="28"/>
        </w:rPr>
        <w:t xml:space="preserve">курсової роботи виступає </w:t>
      </w:r>
      <w:r w:rsidR="0098127A" w:rsidRPr="00303E64">
        <w:rPr>
          <w:rFonts w:ascii="Times New Roman" w:hAnsi="Times New Roman" w:cs="Times New Roman"/>
          <w:color w:val="000000" w:themeColor="text1"/>
          <w:sz w:val="28"/>
          <w:szCs w:val="28"/>
        </w:rPr>
        <w:t>готельно-ресторанний комплекс «Камелот»</w:t>
      </w:r>
      <w:r w:rsidRPr="00303E64">
        <w:rPr>
          <w:rFonts w:ascii="Times New Roman" w:hAnsi="Times New Roman" w:cs="Times New Roman"/>
          <w:color w:val="000000" w:themeColor="text1"/>
          <w:sz w:val="28"/>
          <w:szCs w:val="28"/>
        </w:rPr>
        <w:t>.</w:t>
      </w:r>
    </w:p>
    <w:p w14:paraId="21D6F618" w14:textId="77777777" w:rsidR="000A775F" w:rsidRPr="00303E64" w:rsidRDefault="000A775F"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Інформаційною базою є періодичні видання, підручники, законодавчі акти, нормативна документація, сайти мережі Інтернет та ін.</w:t>
      </w:r>
    </w:p>
    <w:p w14:paraId="4EABB0DD" w14:textId="77777777" w:rsidR="009149FA" w:rsidRPr="00303E64" w:rsidRDefault="009149FA" w:rsidP="009149F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Робота складається із вступу, трьох розділів, висновків, списку використаних джерел та додатків.</w:t>
      </w:r>
    </w:p>
    <w:p w14:paraId="2BACE654" w14:textId="77777777" w:rsidR="0098127A" w:rsidRPr="00303E64" w:rsidRDefault="0098127A">
      <w:pP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br w:type="page"/>
      </w:r>
    </w:p>
    <w:p w14:paraId="230CE867" w14:textId="77777777" w:rsidR="00CE0FAB" w:rsidRPr="00303E64" w:rsidRDefault="00CE0FAB" w:rsidP="00CE0FAB">
      <w:pPr>
        <w:spacing w:after="0" w:line="360" w:lineRule="auto"/>
        <w:ind w:firstLine="709"/>
        <w:jc w:val="both"/>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РОЗДІЛ 1. ТЕОРЕТИЧНІ ОСНОВИ ЯКОСТІ ПОСЛУГ У ГОТЕЛЬНОМУ ГОСПОДАРСТВІ</w:t>
      </w:r>
    </w:p>
    <w:p w14:paraId="413C80A0" w14:textId="77777777" w:rsidR="00BE76E0" w:rsidRPr="00303E64" w:rsidRDefault="00BE76E0" w:rsidP="00BE76E0">
      <w:pPr>
        <w:spacing w:after="0" w:line="360" w:lineRule="auto"/>
        <w:ind w:firstLine="709"/>
        <w:jc w:val="both"/>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1.1 Поняття та особливості якості готельних послуг</w:t>
      </w:r>
    </w:p>
    <w:p w14:paraId="491F3F5C" w14:textId="77777777" w:rsidR="00BE76E0" w:rsidRPr="00303E64" w:rsidRDefault="00BE76E0" w:rsidP="00BE76E0">
      <w:pPr>
        <w:spacing w:after="0" w:line="360" w:lineRule="auto"/>
        <w:ind w:firstLine="709"/>
        <w:jc w:val="both"/>
        <w:rPr>
          <w:rFonts w:ascii="Times New Roman" w:hAnsi="Times New Roman" w:cs="Times New Roman"/>
          <w:b/>
          <w:color w:val="000000" w:themeColor="text1"/>
          <w:sz w:val="28"/>
          <w:szCs w:val="28"/>
        </w:rPr>
      </w:pPr>
    </w:p>
    <w:p w14:paraId="4ECE7FF7" w14:textId="4A6B6F87" w:rsidR="00BE76E0" w:rsidRPr="00303E64" w:rsidRDefault="00BE76E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Якість обслуговування</w:t>
      </w:r>
      <w:r w:rsidR="00890DA6" w:rsidRPr="00303E64">
        <w:rPr>
          <w:rFonts w:ascii="Times New Roman" w:hAnsi="Times New Roman" w:cs="Times New Roman"/>
          <w:color w:val="000000" w:themeColor="text1"/>
          <w:sz w:val="28"/>
          <w:szCs w:val="28"/>
        </w:rPr>
        <w:t xml:space="preserve"> споживачів</w:t>
      </w:r>
      <w:r w:rsidRPr="00303E64">
        <w:rPr>
          <w:rFonts w:ascii="Times New Roman" w:hAnsi="Times New Roman" w:cs="Times New Roman"/>
          <w:color w:val="000000" w:themeColor="text1"/>
          <w:sz w:val="28"/>
          <w:szCs w:val="28"/>
        </w:rPr>
        <w:t xml:space="preserve"> - це комплексна категорія, </w:t>
      </w:r>
      <w:r w:rsidR="00890DA6" w:rsidRPr="00303E64">
        <w:rPr>
          <w:rFonts w:ascii="Times New Roman" w:hAnsi="Times New Roman" w:cs="Times New Roman"/>
          <w:color w:val="000000" w:themeColor="text1"/>
          <w:sz w:val="28"/>
          <w:szCs w:val="28"/>
        </w:rPr>
        <w:t xml:space="preserve">що є </w:t>
      </w:r>
      <w:r w:rsidRPr="00303E64">
        <w:rPr>
          <w:rFonts w:ascii="Times New Roman" w:hAnsi="Times New Roman" w:cs="Times New Roman"/>
          <w:color w:val="000000" w:themeColor="text1"/>
          <w:sz w:val="28"/>
          <w:szCs w:val="28"/>
        </w:rPr>
        <w:t>один з найважливіших показників ефективно</w:t>
      </w:r>
      <w:r w:rsidR="00890DA6" w:rsidRPr="00303E64">
        <w:rPr>
          <w:rFonts w:ascii="Times New Roman" w:hAnsi="Times New Roman" w:cs="Times New Roman"/>
          <w:color w:val="000000" w:themeColor="text1"/>
          <w:sz w:val="28"/>
          <w:szCs w:val="28"/>
        </w:rPr>
        <w:t>ї діяльності</w:t>
      </w:r>
      <w:r w:rsidRPr="00303E64">
        <w:rPr>
          <w:rFonts w:ascii="Times New Roman" w:hAnsi="Times New Roman" w:cs="Times New Roman"/>
          <w:color w:val="000000" w:themeColor="text1"/>
          <w:sz w:val="28"/>
          <w:szCs w:val="28"/>
        </w:rPr>
        <w:t xml:space="preserve"> функціонування готельних підприємств, </w:t>
      </w:r>
      <w:r w:rsidR="00890DA6" w:rsidRPr="00303E64">
        <w:rPr>
          <w:rFonts w:ascii="Times New Roman" w:hAnsi="Times New Roman" w:cs="Times New Roman"/>
          <w:color w:val="000000" w:themeColor="text1"/>
          <w:sz w:val="28"/>
          <w:szCs w:val="28"/>
        </w:rPr>
        <w:t xml:space="preserve">управління, </w:t>
      </w:r>
      <w:r w:rsidRPr="00303E64">
        <w:rPr>
          <w:rFonts w:ascii="Times New Roman" w:hAnsi="Times New Roman" w:cs="Times New Roman"/>
          <w:color w:val="000000" w:themeColor="text1"/>
          <w:sz w:val="28"/>
          <w:szCs w:val="28"/>
        </w:rPr>
        <w:t>об'єкт аналізу</w:t>
      </w:r>
      <w:r w:rsidR="00890DA6" w:rsidRPr="00303E64">
        <w:rPr>
          <w:rFonts w:ascii="Times New Roman" w:hAnsi="Times New Roman" w:cs="Times New Roman"/>
          <w:color w:val="000000" w:themeColor="text1"/>
          <w:sz w:val="28"/>
          <w:szCs w:val="28"/>
        </w:rPr>
        <w:t xml:space="preserve"> і</w:t>
      </w:r>
      <w:r w:rsidRPr="00303E64">
        <w:rPr>
          <w:rFonts w:ascii="Times New Roman" w:hAnsi="Times New Roman" w:cs="Times New Roman"/>
          <w:color w:val="000000" w:themeColor="text1"/>
          <w:sz w:val="28"/>
          <w:szCs w:val="28"/>
        </w:rPr>
        <w:t xml:space="preserve"> планування. </w:t>
      </w:r>
      <w:r w:rsidR="00890DA6" w:rsidRPr="00303E64">
        <w:rPr>
          <w:rFonts w:ascii="Times New Roman" w:hAnsi="Times New Roman" w:cs="Times New Roman"/>
          <w:color w:val="000000" w:themeColor="text1"/>
          <w:sz w:val="28"/>
          <w:szCs w:val="28"/>
        </w:rPr>
        <w:t>Основною</w:t>
      </w:r>
      <w:r w:rsidRPr="00303E64">
        <w:rPr>
          <w:rFonts w:ascii="Times New Roman" w:hAnsi="Times New Roman" w:cs="Times New Roman"/>
          <w:color w:val="000000" w:themeColor="text1"/>
          <w:sz w:val="28"/>
          <w:szCs w:val="28"/>
        </w:rPr>
        <w:t xml:space="preserve"> складовою </w:t>
      </w:r>
      <w:r w:rsidR="00890DA6" w:rsidRPr="00303E64">
        <w:rPr>
          <w:rFonts w:ascii="Times New Roman" w:hAnsi="Times New Roman" w:cs="Times New Roman"/>
          <w:color w:val="000000" w:themeColor="text1"/>
          <w:sz w:val="28"/>
          <w:szCs w:val="28"/>
        </w:rPr>
        <w:t>у</w:t>
      </w:r>
      <w:r w:rsidRPr="00303E64">
        <w:rPr>
          <w:rFonts w:ascii="Times New Roman" w:hAnsi="Times New Roman" w:cs="Times New Roman"/>
          <w:color w:val="000000" w:themeColor="text1"/>
          <w:sz w:val="28"/>
          <w:szCs w:val="28"/>
        </w:rPr>
        <w:t>сієї системи якісного обслуговування</w:t>
      </w:r>
      <w:r w:rsidR="00890DA6" w:rsidRPr="00303E64">
        <w:rPr>
          <w:rFonts w:ascii="Times New Roman" w:hAnsi="Times New Roman" w:cs="Times New Roman"/>
          <w:color w:val="000000" w:themeColor="text1"/>
          <w:sz w:val="28"/>
          <w:szCs w:val="28"/>
        </w:rPr>
        <w:t xml:space="preserve"> споживачів</w:t>
      </w:r>
      <w:r w:rsidRPr="00303E64">
        <w:rPr>
          <w:rFonts w:ascii="Times New Roman" w:hAnsi="Times New Roman" w:cs="Times New Roman"/>
          <w:color w:val="000000" w:themeColor="text1"/>
          <w:sz w:val="28"/>
          <w:szCs w:val="28"/>
        </w:rPr>
        <w:t xml:space="preserve"> є якість готельних послуг.</w:t>
      </w:r>
    </w:p>
    <w:p w14:paraId="631014E0" w14:textId="2F068F56" w:rsidR="00BE76E0" w:rsidRPr="00303E64" w:rsidRDefault="00BE76E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Згідно</w:t>
      </w:r>
      <w:r w:rsidR="00890DA6" w:rsidRPr="00303E64">
        <w:rPr>
          <w:rFonts w:ascii="Times New Roman" w:hAnsi="Times New Roman" w:cs="Times New Roman"/>
          <w:color w:val="000000" w:themeColor="text1"/>
          <w:sz w:val="28"/>
          <w:szCs w:val="28"/>
        </w:rPr>
        <w:t xml:space="preserve"> із</w:t>
      </w:r>
      <w:r w:rsidRPr="00303E64">
        <w:rPr>
          <w:rFonts w:ascii="Times New Roman" w:hAnsi="Times New Roman" w:cs="Times New Roman"/>
          <w:color w:val="000000" w:themeColor="text1"/>
          <w:sz w:val="28"/>
          <w:szCs w:val="28"/>
        </w:rPr>
        <w:t xml:space="preserve"> міжнародного стандарту</w:t>
      </w:r>
      <w:r w:rsidR="00890DA6"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 xml:space="preserve">якість - це сукупність властивостей </w:t>
      </w:r>
      <w:r w:rsidR="00890DA6"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характеристик послуг, </w:t>
      </w:r>
      <w:r w:rsidR="00890DA6" w:rsidRPr="00303E64">
        <w:rPr>
          <w:rFonts w:ascii="Times New Roman" w:hAnsi="Times New Roman" w:cs="Times New Roman"/>
          <w:color w:val="000000" w:themeColor="text1"/>
          <w:sz w:val="28"/>
          <w:szCs w:val="28"/>
        </w:rPr>
        <w:t>що</w:t>
      </w:r>
      <w:r w:rsidRPr="00303E64">
        <w:rPr>
          <w:rFonts w:ascii="Times New Roman" w:hAnsi="Times New Roman" w:cs="Times New Roman"/>
          <w:color w:val="000000" w:themeColor="text1"/>
          <w:sz w:val="28"/>
          <w:szCs w:val="28"/>
        </w:rPr>
        <w:t xml:space="preserve"> здатні задовольняти обумовлені </w:t>
      </w:r>
      <w:r w:rsidR="00890DA6" w:rsidRPr="00303E64">
        <w:rPr>
          <w:rFonts w:ascii="Times New Roman" w:hAnsi="Times New Roman" w:cs="Times New Roman"/>
          <w:color w:val="000000" w:themeColor="text1"/>
          <w:sz w:val="28"/>
          <w:szCs w:val="28"/>
        </w:rPr>
        <w:t>чи</w:t>
      </w:r>
      <w:r w:rsidRPr="00303E64">
        <w:rPr>
          <w:rFonts w:ascii="Times New Roman" w:hAnsi="Times New Roman" w:cs="Times New Roman"/>
          <w:color w:val="000000" w:themeColor="text1"/>
          <w:sz w:val="28"/>
          <w:szCs w:val="28"/>
        </w:rPr>
        <w:t xml:space="preserve"> передбачувані потреби споживачів. </w:t>
      </w:r>
      <w:r w:rsidR="00890DA6" w:rsidRPr="00303E64">
        <w:rPr>
          <w:rFonts w:ascii="Times New Roman" w:hAnsi="Times New Roman" w:cs="Times New Roman"/>
          <w:color w:val="000000" w:themeColor="text1"/>
          <w:sz w:val="28"/>
          <w:szCs w:val="28"/>
        </w:rPr>
        <w:t>Сама я</w:t>
      </w:r>
      <w:r w:rsidRPr="00303E64">
        <w:rPr>
          <w:rFonts w:ascii="Times New Roman" w:hAnsi="Times New Roman" w:cs="Times New Roman"/>
          <w:color w:val="000000" w:themeColor="text1"/>
          <w:sz w:val="28"/>
          <w:szCs w:val="28"/>
        </w:rPr>
        <w:t xml:space="preserve">кість спонукає </w:t>
      </w:r>
      <w:r w:rsidR="00890DA6" w:rsidRPr="00303E64">
        <w:rPr>
          <w:rFonts w:ascii="Times New Roman" w:hAnsi="Times New Roman" w:cs="Times New Roman"/>
          <w:color w:val="000000" w:themeColor="text1"/>
          <w:sz w:val="28"/>
          <w:szCs w:val="28"/>
        </w:rPr>
        <w:t>споживача</w:t>
      </w:r>
      <w:r w:rsidRPr="00303E64">
        <w:rPr>
          <w:rFonts w:ascii="Times New Roman" w:hAnsi="Times New Roman" w:cs="Times New Roman"/>
          <w:color w:val="000000" w:themeColor="text1"/>
          <w:sz w:val="28"/>
          <w:szCs w:val="28"/>
        </w:rPr>
        <w:t xml:space="preserve"> обрати той </w:t>
      </w:r>
      <w:r w:rsidR="00890DA6" w:rsidRPr="00303E64">
        <w:rPr>
          <w:rFonts w:ascii="Times New Roman" w:hAnsi="Times New Roman" w:cs="Times New Roman"/>
          <w:color w:val="000000" w:themeColor="text1"/>
          <w:sz w:val="28"/>
          <w:szCs w:val="28"/>
        </w:rPr>
        <w:t>чи</w:t>
      </w:r>
      <w:r w:rsidRPr="00303E64">
        <w:rPr>
          <w:rFonts w:ascii="Times New Roman" w:hAnsi="Times New Roman" w:cs="Times New Roman"/>
          <w:color w:val="000000" w:themeColor="text1"/>
          <w:sz w:val="28"/>
          <w:szCs w:val="28"/>
        </w:rPr>
        <w:t xml:space="preserve"> інший продукт, </w:t>
      </w:r>
      <w:r w:rsidR="00890DA6"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деяких сегментах ринку, якість </w:t>
      </w:r>
      <w:r w:rsidR="00890DA6" w:rsidRPr="00303E64">
        <w:rPr>
          <w:rFonts w:ascii="Times New Roman" w:hAnsi="Times New Roman" w:cs="Times New Roman"/>
          <w:color w:val="000000" w:themeColor="text1"/>
          <w:sz w:val="28"/>
          <w:szCs w:val="28"/>
        </w:rPr>
        <w:t xml:space="preserve">також </w:t>
      </w:r>
      <w:r w:rsidRPr="00303E64">
        <w:rPr>
          <w:rFonts w:ascii="Times New Roman" w:hAnsi="Times New Roman" w:cs="Times New Roman"/>
          <w:color w:val="000000" w:themeColor="text1"/>
          <w:sz w:val="28"/>
          <w:szCs w:val="28"/>
        </w:rPr>
        <w:t xml:space="preserve">впливає на рішення </w:t>
      </w:r>
      <w:r w:rsidR="00890DA6" w:rsidRPr="00303E64">
        <w:rPr>
          <w:rFonts w:ascii="Times New Roman" w:hAnsi="Times New Roman" w:cs="Times New Roman"/>
          <w:color w:val="000000" w:themeColor="text1"/>
          <w:sz w:val="28"/>
          <w:szCs w:val="28"/>
        </w:rPr>
        <w:t>споживача</w:t>
      </w:r>
      <w:r w:rsidRPr="00303E64">
        <w:rPr>
          <w:rFonts w:ascii="Times New Roman" w:hAnsi="Times New Roman" w:cs="Times New Roman"/>
          <w:color w:val="000000" w:themeColor="text1"/>
          <w:sz w:val="28"/>
          <w:szCs w:val="28"/>
        </w:rPr>
        <w:t xml:space="preserve"> скористатис</w:t>
      </w:r>
      <w:r w:rsidR="00890DA6" w:rsidRPr="00303E64">
        <w:rPr>
          <w:rFonts w:ascii="Times New Roman" w:hAnsi="Times New Roman" w:cs="Times New Roman"/>
          <w:color w:val="000000" w:themeColor="text1"/>
          <w:sz w:val="28"/>
          <w:szCs w:val="28"/>
        </w:rPr>
        <w:t>я</w:t>
      </w:r>
      <w:r w:rsidRPr="00303E64">
        <w:rPr>
          <w:rFonts w:ascii="Times New Roman" w:hAnsi="Times New Roman" w:cs="Times New Roman"/>
          <w:color w:val="000000" w:themeColor="text1"/>
          <w:sz w:val="28"/>
          <w:szCs w:val="28"/>
        </w:rPr>
        <w:t xml:space="preserve"> послугами готелю, а</w:t>
      </w:r>
      <w:r w:rsidR="00890DA6" w:rsidRPr="00303E64">
        <w:rPr>
          <w:rFonts w:ascii="Times New Roman" w:hAnsi="Times New Roman" w:cs="Times New Roman"/>
          <w:color w:val="000000" w:themeColor="text1"/>
          <w:sz w:val="28"/>
          <w:szCs w:val="28"/>
        </w:rPr>
        <w:t xml:space="preserve"> й</w:t>
      </w:r>
      <w:r w:rsidRPr="00303E64">
        <w:rPr>
          <w:rFonts w:ascii="Times New Roman" w:hAnsi="Times New Roman" w:cs="Times New Roman"/>
          <w:color w:val="000000" w:themeColor="text1"/>
          <w:sz w:val="28"/>
          <w:szCs w:val="28"/>
        </w:rPr>
        <w:t xml:space="preserve"> не готелю-конкурента. Між </w:t>
      </w:r>
      <w:r w:rsidR="00890DA6" w:rsidRPr="00303E64">
        <w:rPr>
          <w:rFonts w:ascii="Times New Roman" w:hAnsi="Times New Roman" w:cs="Times New Roman"/>
          <w:color w:val="000000" w:themeColor="text1"/>
          <w:sz w:val="28"/>
          <w:szCs w:val="28"/>
        </w:rPr>
        <w:t xml:space="preserve">успішною реалізацією і </w:t>
      </w:r>
      <w:r w:rsidRPr="00303E64">
        <w:rPr>
          <w:rFonts w:ascii="Times New Roman" w:hAnsi="Times New Roman" w:cs="Times New Roman"/>
          <w:color w:val="000000" w:themeColor="text1"/>
          <w:sz w:val="28"/>
          <w:szCs w:val="28"/>
        </w:rPr>
        <w:t>якістю готельних послуг існує прямопропорційна залежність,</w:t>
      </w:r>
      <w:r w:rsidR="00890DA6" w:rsidRPr="00303E64">
        <w:rPr>
          <w:rFonts w:ascii="Times New Roman" w:hAnsi="Times New Roman" w:cs="Times New Roman"/>
          <w:color w:val="000000" w:themeColor="text1"/>
          <w:sz w:val="28"/>
          <w:szCs w:val="28"/>
        </w:rPr>
        <w:t xml:space="preserve"> і</w:t>
      </w:r>
      <w:r w:rsidRPr="00303E64">
        <w:rPr>
          <w:rFonts w:ascii="Times New Roman" w:hAnsi="Times New Roman" w:cs="Times New Roman"/>
          <w:color w:val="000000" w:themeColor="text1"/>
          <w:sz w:val="28"/>
          <w:szCs w:val="28"/>
        </w:rPr>
        <w:t xml:space="preserve"> тому погіршення якості </w:t>
      </w:r>
      <w:r w:rsidR="00890DA6" w:rsidRPr="00303E64">
        <w:rPr>
          <w:rFonts w:ascii="Times New Roman" w:hAnsi="Times New Roman" w:cs="Times New Roman"/>
          <w:color w:val="000000" w:themeColor="text1"/>
          <w:sz w:val="28"/>
          <w:szCs w:val="28"/>
        </w:rPr>
        <w:t>викликає</w:t>
      </w:r>
      <w:r w:rsidRPr="00303E64">
        <w:rPr>
          <w:rFonts w:ascii="Times New Roman" w:hAnsi="Times New Roman" w:cs="Times New Roman"/>
          <w:color w:val="000000" w:themeColor="text1"/>
          <w:sz w:val="28"/>
          <w:szCs w:val="28"/>
        </w:rPr>
        <w:t xml:space="preserve"> втрату клієнта.</w:t>
      </w:r>
    </w:p>
    <w:p w14:paraId="7AFDAFA9" w14:textId="2F4FE460" w:rsidR="00BE76E0" w:rsidRPr="00303E64" w:rsidRDefault="00890DA6"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До п</w:t>
      </w:r>
      <w:r w:rsidR="00BE76E0" w:rsidRPr="00303E64">
        <w:rPr>
          <w:rFonts w:ascii="Times New Roman" w:hAnsi="Times New Roman" w:cs="Times New Roman"/>
          <w:color w:val="000000" w:themeColor="text1"/>
          <w:sz w:val="28"/>
          <w:szCs w:val="28"/>
        </w:rPr>
        <w:t xml:space="preserve">ослуг готелів, якими користується </w:t>
      </w:r>
      <w:r w:rsidRPr="00303E64">
        <w:rPr>
          <w:rFonts w:ascii="Times New Roman" w:hAnsi="Times New Roman" w:cs="Times New Roman"/>
          <w:color w:val="000000" w:themeColor="text1"/>
          <w:sz w:val="28"/>
          <w:szCs w:val="28"/>
        </w:rPr>
        <w:t>невелика</w:t>
      </w:r>
      <w:r w:rsidR="00BE76E0" w:rsidRPr="00303E64">
        <w:rPr>
          <w:rFonts w:ascii="Times New Roman" w:hAnsi="Times New Roman" w:cs="Times New Roman"/>
          <w:color w:val="000000" w:themeColor="text1"/>
          <w:sz w:val="28"/>
          <w:szCs w:val="28"/>
        </w:rPr>
        <w:t xml:space="preserve"> частка суспільства, </w:t>
      </w:r>
      <w:r w:rsidRPr="00303E64">
        <w:rPr>
          <w:rFonts w:ascii="Times New Roman" w:hAnsi="Times New Roman" w:cs="Times New Roman"/>
          <w:color w:val="000000" w:themeColor="text1"/>
          <w:sz w:val="28"/>
          <w:szCs w:val="28"/>
        </w:rPr>
        <w:t>в основному</w:t>
      </w:r>
      <w:r w:rsidR="00BE76E0" w:rsidRPr="00303E64">
        <w:rPr>
          <w:rFonts w:ascii="Times New Roman" w:hAnsi="Times New Roman" w:cs="Times New Roman"/>
          <w:color w:val="000000" w:themeColor="text1"/>
          <w:sz w:val="28"/>
          <w:szCs w:val="28"/>
        </w:rPr>
        <w:t xml:space="preserve"> прийнято вважати </w:t>
      </w:r>
      <w:r w:rsidRPr="00303E64">
        <w:rPr>
          <w:rFonts w:ascii="Times New Roman" w:hAnsi="Times New Roman" w:cs="Times New Roman"/>
          <w:color w:val="000000" w:themeColor="text1"/>
          <w:sz w:val="28"/>
          <w:szCs w:val="28"/>
        </w:rPr>
        <w:t xml:space="preserve">як </w:t>
      </w:r>
      <w:r w:rsidR="00BE76E0" w:rsidRPr="00303E64">
        <w:rPr>
          <w:rFonts w:ascii="Times New Roman" w:hAnsi="Times New Roman" w:cs="Times New Roman"/>
          <w:color w:val="000000" w:themeColor="text1"/>
          <w:sz w:val="28"/>
          <w:szCs w:val="28"/>
        </w:rPr>
        <w:t>послуги вищого стандарту, нез</w:t>
      </w:r>
      <w:r w:rsidRPr="00303E64">
        <w:rPr>
          <w:rFonts w:ascii="Times New Roman" w:hAnsi="Times New Roman" w:cs="Times New Roman"/>
          <w:color w:val="000000" w:themeColor="text1"/>
          <w:sz w:val="28"/>
          <w:szCs w:val="28"/>
        </w:rPr>
        <w:t>важаючи</w:t>
      </w:r>
      <w:r w:rsidR="00BE76E0" w:rsidRPr="00303E64">
        <w:rPr>
          <w:rFonts w:ascii="Times New Roman" w:hAnsi="Times New Roman" w:cs="Times New Roman"/>
          <w:color w:val="000000" w:themeColor="text1"/>
          <w:sz w:val="28"/>
          <w:szCs w:val="28"/>
        </w:rPr>
        <w:t xml:space="preserve"> від їхньої реальної ціни </w:t>
      </w:r>
      <w:r w:rsidRPr="00303E64">
        <w:rPr>
          <w:rFonts w:ascii="Times New Roman" w:hAnsi="Times New Roman" w:cs="Times New Roman"/>
          <w:color w:val="000000" w:themeColor="text1"/>
          <w:sz w:val="28"/>
          <w:szCs w:val="28"/>
        </w:rPr>
        <w:t>та</w:t>
      </w:r>
      <w:r w:rsidR="00BE76E0" w:rsidRPr="00303E64">
        <w:rPr>
          <w:rFonts w:ascii="Times New Roman" w:hAnsi="Times New Roman" w:cs="Times New Roman"/>
          <w:color w:val="000000" w:themeColor="text1"/>
          <w:sz w:val="28"/>
          <w:szCs w:val="28"/>
        </w:rPr>
        <w:t xml:space="preserve"> якості, це послуги, якими </w:t>
      </w:r>
      <w:r w:rsidRPr="00303E64">
        <w:rPr>
          <w:rFonts w:ascii="Times New Roman" w:hAnsi="Times New Roman" w:cs="Times New Roman"/>
          <w:color w:val="000000" w:themeColor="text1"/>
          <w:sz w:val="28"/>
          <w:szCs w:val="28"/>
        </w:rPr>
        <w:t>споживачі</w:t>
      </w:r>
      <w:r w:rsidR="00BE76E0" w:rsidRPr="00303E64">
        <w:rPr>
          <w:rFonts w:ascii="Times New Roman" w:hAnsi="Times New Roman" w:cs="Times New Roman"/>
          <w:color w:val="000000" w:themeColor="text1"/>
          <w:sz w:val="28"/>
          <w:szCs w:val="28"/>
        </w:rPr>
        <w:t xml:space="preserve"> користу</w:t>
      </w:r>
      <w:r w:rsidRPr="00303E64">
        <w:rPr>
          <w:rFonts w:ascii="Times New Roman" w:hAnsi="Times New Roman" w:cs="Times New Roman"/>
          <w:color w:val="000000" w:themeColor="text1"/>
          <w:sz w:val="28"/>
          <w:szCs w:val="28"/>
        </w:rPr>
        <w:t>ю</w:t>
      </w:r>
      <w:r w:rsidR="00BE76E0" w:rsidRPr="00303E64">
        <w:rPr>
          <w:rFonts w:ascii="Times New Roman" w:hAnsi="Times New Roman" w:cs="Times New Roman"/>
          <w:color w:val="000000" w:themeColor="text1"/>
          <w:sz w:val="28"/>
          <w:szCs w:val="28"/>
        </w:rPr>
        <w:t xml:space="preserve">ться </w:t>
      </w:r>
      <w:r w:rsidRPr="00303E64">
        <w:rPr>
          <w:rFonts w:ascii="Times New Roman" w:hAnsi="Times New Roman" w:cs="Times New Roman"/>
          <w:color w:val="000000" w:themeColor="text1"/>
          <w:sz w:val="28"/>
          <w:szCs w:val="28"/>
        </w:rPr>
        <w:t>частково</w:t>
      </w:r>
      <w:r w:rsidR="00BE76E0"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В</w:t>
      </w:r>
      <w:r w:rsidR="00BE76E0" w:rsidRPr="00303E64">
        <w:rPr>
          <w:rFonts w:ascii="Times New Roman" w:hAnsi="Times New Roman" w:cs="Times New Roman"/>
          <w:color w:val="000000" w:themeColor="text1"/>
          <w:sz w:val="28"/>
          <w:szCs w:val="28"/>
        </w:rPr>
        <w:t xml:space="preserve"> кожному випадку гість </w:t>
      </w:r>
      <w:r w:rsidRPr="00303E64">
        <w:rPr>
          <w:rFonts w:ascii="Times New Roman" w:hAnsi="Times New Roman" w:cs="Times New Roman"/>
          <w:color w:val="000000" w:themeColor="text1"/>
          <w:sz w:val="28"/>
          <w:szCs w:val="28"/>
        </w:rPr>
        <w:t>ви</w:t>
      </w:r>
      <w:r w:rsidR="00BE76E0" w:rsidRPr="00303E64">
        <w:rPr>
          <w:rFonts w:ascii="Times New Roman" w:hAnsi="Times New Roman" w:cs="Times New Roman"/>
          <w:color w:val="000000" w:themeColor="text1"/>
          <w:sz w:val="28"/>
          <w:szCs w:val="28"/>
        </w:rPr>
        <w:t xml:space="preserve">бирає готельні послуги, </w:t>
      </w:r>
      <w:r w:rsidRPr="00303E64">
        <w:rPr>
          <w:rFonts w:ascii="Times New Roman" w:hAnsi="Times New Roman" w:cs="Times New Roman"/>
          <w:color w:val="000000" w:themeColor="text1"/>
          <w:sz w:val="28"/>
          <w:szCs w:val="28"/>
        </w:rPr>
        <w:t>що</w:t>
      </w:r>
      <w:r w:rsidR="00BE76E0" w:rsidRPr="00303E64">
        <w:rPr>
          <w:rFonts w:ascii="Times New Roman" w:hAnsi="Times New Roman" w:cs="Times New Roman"/>
          <w:color w:val="000000" w:themeColor="text1"/>
          <w:sz w:val="28"/>
          <w:szCs w:val="28"/>
        </w:rPr>
        <w:t xml:space="preserve"> оптимально відповідають </w:t>
      </w:r>
      <w:r w:rsidRPr="00303E64">
        <w:rPr>
          <w:rFonts w:ascii="Times New Roman" w:hAnsi="Times New Roman" w:cs="Times New Roman"/>
          <w:color w:val="000000" w:themeColor="text1"/>
          <w:sz w:val="28"/>
          <w:szCs w:val="28"/>
        </w:rPr>
        <w:t>тим</w:t>
      </w:r>
      <w:r w:rsidR="00BE76E0" w:rsidRPr="00303E64">
        <w:rPr>
          <w:rFonts w:ascii="Times New Roman" w:hAnsi="Times New Roman" w:cs="Times New Roman"/>
          <w:color w:val="000000" w:themeColor="text1"/>
          <w:sz w:val="28"/>
          <w:szCs w:val="28"/>
        </w:rPr>
        <w:t xml:space="preserve"> критеріям якості. Найбільші можливості реаліз</w:t>
      </w:r>
      <w:r w:rsidRPr="00303E64">
        <w:rPr>
          <w:rFonts w:ascii="Times New Roman" w:hAnsi="Times New Roman" w:cs="Times New Roman"/>
          <w:color w:val="000000" w:themeColor="text1"/>
          <w:sz w:val="28"/>
          <w:szCs w:val="28"/>
        </w:rPr>
        <w:t>ації</w:t>
      </w:r>
      <w:r w:rsidR="00BE76E0" w:rsidRPr="00303E64">
        <w:rPr>
          <w:rFonts w:ascii="Times New Roman" w:hAnsi="Times New Roman" w:cs="Times New Roman"/>
          <w:color w:val="000000" w:themeColor="text1"/>
          <w:sz w:val="28"/>
          <w:szCs w:val="28"/>
        </w:rPr>
        <w:t xml:space="preserve"> послуги має </w:t>
      </w:r>
      <w:r w:rsidR="00A240EC" w:rsidRPr="00303E64">
        <w:rPr>
          <w:rFonts w:ascii="Times New Roman" w:hAnsi="Times New Roman" w:cs="Times New Roman"/>
          <w:color w:val="000000" w:themeColor="text1"/>
          <w:sz w:val="28"/>
          <w:szCs w:val="28"/>
        </w:rPr>
        <w:t xml:space="preserve">можливість </w:t>
      </w:r>
      <w:r w:rsidR="00BE76E0" w:rsidRPr="00303E64">
        <w:rPr>
          <w:rFonts w:ascii="Times New Roman" w:hAnsi="Times New Roman" w:cs="Times New Roman"/>
          <w:color w:val="000000" w:themeColor="text1"/>
          <w:sz w:val="28"/>
          <w:szCs w:val="28"/>
        </w:rPr>
        <w:t>готельне підприємство, яке:</w:t>
      </w:r>
    </w:p>
    <w:p w14:paraId="7148E1E0" w14:textId="5F3074A3" w:rsidR="00BE76E0" w:rsidRPr="00303E64" w:rsidRDefault="00BE76E0" w:rsidP="00BE76E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w:t>
      </w:r>
      <w:r w:rsidR="00A240EC" w:rsidRPr="00303E64">
        <w:rPr>
          <w:rFonts w:ascii="Times New Roman" w:hAnsi="Times New Roman" w:cs="Times New Roman"/>
          <w:color w:val="000000" w:themeColor="text1"/>
          <w:sz w:val="28"/>
          <w:szCs w:val="28"/>
        </w:rPr>
        <w:t>здатне</w:t>
      </w:r>
      <w:r w:rsidRPr="00303E64">
        <w:rPr>
          <w:rFonts w:ascii="Times New Roman" w:hAnsi="Times New Roman" w:cs="Times New Roman"/>
          <w:color w:val="000000" w:themeColor="text1"/>
          <w:sz w:val="28"/>
          <w:szCs w:val="28"/>
        </w:rPr>
        <w:t xml:space="preserve"> згідно попиту клієнта задовольнити </w:t>
      </w:r>
      <w:r w:rsidR="00A240EC"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найбільш повному обсязі їхні потреби</w:t>
      </w:r>
      <w:r w:rsidR="00A240EC" w:rsidRPr="00303E64">
        <w:rPr>
          <w:rFonts w:ascii="Times New Roman" w:hAnsi="Times New Roman" w:cs="Times New Roman"/>
          <w:color w:val="000000" w:themeColor="text1"/>
          <w:sz w:val="28"/>
          <w:szCs w:val="28"/>
        </w:rPr>
        <w:t xml:space="preserve"> та запити</w:t>
      </w:r>
      <w:r w:rsidRPr="00303E64">
        <w:rPr>
          <w:rFonts w:ascii="Times New Roman" w:hAnsi="Times New Roman" w:cs="Times New Roman"/>
          <w:color w:val="000000" w:themeColor="text1"/>
          <w:sz w:val="28"/>
          <w:szCs w:val="28"/>
        </w:rPr>
        <w:t>;</w:t>
      </w:r>
    </w:p>
    <w:p w14:paraId="140E3568" w14:textId="4FCD74DD" w:rsidR="00BE76E0" w:rsidRPr="00303E64" w:rsidRDefault="00BE76E0" w:rsidP="00BE76E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w:t>
      </w:r>
      <w:r w:rsidR="00A240EC" w:rsidRPr="00303E64">
        <w:rPr>
          <w:rFonts w:ascii="Times New Roman" w:hAnsi="Times New Roman" w:cs="Times New Roman"/>
          <w:color w:val="000000" w:themeColor="text1"/>
          <w:sz w:val="28"/>
          <w:szCs w:val="28"/>
        </w:rPr>
        <w:t>може зап</w:t>
      </w:r>
      <w:r w:rsidRPr="00303E64">
        <w:rPr>
          <w:rFonts w:ascii="Times New Roman" w:hAnsi="Times New Roman" w:cs="Times New Roman"/>
          <w:color w:val="000000" w:themeColor="text1"/>
          <w:sz w:val="28"/>
          <w:szCs w:val="28"/>
        </w:rPr>
        <w:t>ропону</w:t>
      </w:r>
      <w:r w:rsidR="00A240EC" w:rsidRPr="00303E64">
        <w:rPr>
          <w:rFonts w:ascii="Times New Roman" w:hAnsi="Times New Roman" w:cs="Times New Roman"/>
          <w:color w:val="000000" w:themeColor="text1"/>
          <w:sz w:val="28"/>
          <w:szCs w:val="28"/>
        </w:rPr>
        <w:t>вати</w:t>
      </w:r>
      <w:r w:rsidRPr="00303E64">
        <w:rPr>
          <w:rFonts w:ascii="Times New Roman" w:hAnsi="Times New Roman" w:cs="Times New Roman"/>
          <w:color w:val="000000" w:themeColor="text1"/>
          <w:sz w:val="28"/>
          <w:szCs w:val="28"/>
        </w:rPr>
        <w:t xml:space="preserve"> послуги </w:t>
      </w:r>
      <w:r w:rsidR="00A240EC" w:rsidRPr="00303E64">
        <w:rPr>
          <w:rFonts w:ascii="Times New Roman" w:hAnsi="Times New Roman" w:cs="Times New Roman"/>
          <w:color w:val="000000" w:themeColor="text1"/>
          <w:sz w:val="28"/>
          <w:szCs w:val="28"/>
        </w:rPr>
        <w:t>у</w:t>
      </w:r>
      <w:r w:rsidRPr="00303E64">
        <w:rPr>
          <w:rFonts w:ascii="Times New Roman" w:hAnsi="Times New Roman" w:cs="Times New Roman"/>
          <w:color w:val="000000" w:themeColor="text1"/>
          <w:sz w:val="28"/>
          <w:szCs w:val="28"/>
        </w:rPr>
        <w:t xml:space="preserve"> оптимальному співвідношенні </w:t>
      </w:r>
      <w:r w:rsidR="00A240EC" w:rsidRPr="00303E64">
        <w:rPr>
          <w:rFonts w:ascii="Times New Roman" w:hAnsi="Times New Roman" w:cs="Times New Roman"/>
          <w:color w:val="000000" w:themeColor="text1"/>
          <w:sz w:val="28"/>
          <w:szCs w:val="28"/>
        </w:rPr>
        <w:t xml:space="preserve">типу </w:t>
      </w:r>
      <w:r w:rsidRPr="00303E64">
        <w:rPr>
          <w:rFonts w:ascii="Times New Roman" w:hAnsi="Times New Roman" w:cs="Times New Roman"/>
          <w:color w:val="000000" w:themeColor="text1"/>
          <w:sz w:val="28"/>
          <w:szCs w:val="28"/>
        </w:rPr>
        <w:t>ціна-якість;</w:t>
      </w:r>
    </w:p>
    <w:p w14:paraId="002380F8" w14:textId="3DA5BBA6" w:rsidR="00BE76E0" w:rsidRPr="00303E64" w:rsidRDefault="00BE76E0" w:rsidP="00BE76E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w:t>
      </w:r>
      <w:r w:rsidR="00A240EC" w:rsidRPr="00303E64">
        <w:rPr>
          <w:rFonts w:ascii="Times New Roman" w:hAnsi="Times New Roman" w:cs="Times New Roman"/>
          <w:color w:val="000000" w:themeColor="text1"/>
          <w:sz w:val="28"/>
          <w:szCs w:val="28"/>
        </w:rPr>
        <w:t>запродує</w:t>
      </w:r>
      <w:r w:rsidRPr="00303E64">
        <w:rPr>
          <w:rFonts w:ascii="Times New Roman" w:hAnsi="Times New Roman" w:cs="Times New Roman"/>
          <w:color w:val="000000" w:themeColor="text1"/>
          <w:sz w:val="28"/>
          <w:szCs w:val="28"/>
        </w:rPr>
        <w:t xml:space="preserve"> новий рівень якості, </w:t>
      </w:r>
      <w:r w:rsidR="00A240EC" w:rsidRPr="00303E64">
        <w:rPr>
          <w:rFonts w:ascii="Times New Roman" w:hAnsi="Times New Roman" w:cs="Times New Roman"/>
          <w:color w:val="000000" w:themeColor="text1"/>
          <w:sz w:val="28"/>
          <w:szCs w:val="28"/>
        </w:rPr>
        <w:t>який</w:t>
      </w:r>
      <w:r w:rsidRPr="00303E64">
        <w:rPr>
          <w:rFonts w:ascii="Times New Roman" w:hAnsi="Times New Roman" w:cs="Times New Roman"/>
          <w:color w:val="000000" w:themeColor="text1"/>
          <w:sz w:val="28"/>
          <w:szCs w:val="28"/>
        </w:rPr>
        <w:t xml:space="preserve"> стає вагомою мотивацією для залучення </w:t>
      </w:r>
      <w:r w:rsidR="00A240EC" w:rsidRPr="00303E64">
        <w:rPr>
          <w:rFonts w:ascii="Times New Roman" w:hAnsi="Times New Roman" w:cs="Times New Roman"/>
          <w:color w:val="000000" w:themeColor="text1"/>
          <w:sz w:val="28"/>
          <w:szCs w:val="28"/>
        </w:rPr>
        <w:t xml:space="preserve">все </w:t>
      </w:r>
      <w:r w:rsidRPr="00303E64">
        <w:rPr>
          <w:rFonts w:ascii="Times New Roman" w:hAnsi="Times New Roman" w:cs="Times New Roman"/>
          <w:color w:val="000000" w:themeColor="text1"/>
          <w:sz w:val="28"/>
          <w:szCs w:val="28"/>
        </w:rPr>
        <w:t>нових клієнтів</w:t>
      </w:r>
      <w:r w:rsidR="00A240EC" w:rsidRPr="00303E64">
        <w:rPr>
          <w:rFonts w:ascii="Times New Roman" w:hAnsi="Times New Roman" w:cs="Times New Roman"/>
          <w:color w:val="000000" w:themeColor="text1"/>
          <w:sz w:val="28"/>
          <w:szCs w:val="28"/>
        </w:rPr>
        <w:t xml:space="preserve"> та прибуття постійних</w:t>
      </w:r>
      <w:r w:rsidRPr="00303E64">
        <w:rPr>
          <w:rFonts w:ascii="Times New Roman" w:hAnsi="Times New Roman" w:cs="Times New Roman"/>
          <w:color w:val="000000" w:themeColor="text1"/>
          <w:sz w:val="28"/>
          <w:szCs w:val="28"/>
        </w:rPr>
        <w:t>.</w:t>
      </w:r>
    </w:p>
    <w:p w14:paraId="6D1767AF" w14:textId="761E9553" w:rsidR="00BE76E0" w:rsidRPr="00303E64" w:rsidRDefault="00BE76E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Незалежно від </w:t>
      </w:r>
      <w:r w:rsidR="00A240EC" w:rsidRPr="00303E64">
        <w:rPr>
          <w:rFonts w:ascii="Times New Roman" w:hAnsi="Times New Roman" w:cs="Times New Roman"/>
          <w:color w:val="000000" w:themeColor="text1"/>
          <w:sz w:val="28"/>
          <w:szCs w:val="28"/>
        </w:rPr>
        <w:t xml:space="preserve">самих </w:t>
      </w:r>
      <w:r w:rsidRPr="00303E64">
        <w:rPr>
          <w:rFonts w:ascii="Times New Roman" w:hAnsi="Times New Roman" w:cs="Times New Roman"/>
          <w:color w:val="000000" w:themeColor="text1"/>
          <w:sz w:val="28"/>
          <w:szCs w:val="28"/>
        </w:rPr>
        <w:t xml:space="preserve">зусиль готельного підприємства, для </w:t>
      </w:r>
      <w:r w:rsidR="00A240EC" w:rsidRPr="00303E64">
        <w:rPr>
          <w:rFonts w:ascii="Times New Roman" w:hAnsi="Times New Roman" w:cs="Times New Roman"/>
          <w:color w:val="000000" w:themeColor="text1"/>
          <w:sz w:val="28"/>
          <w:szCs w:val="28"/>
        </w:rPr>
        <w:t xml:space="preserve">стимулювання та постійності </w:t>
      </w:r>
      <w:r w:rsidRPr="00303E64">
        <w:rPr>
          <w:rFonts w:ascii="Times New Roman" w:hAnsi="Times New Roman" w:cs="Times New Roman"/>
          <w:color w:val="000000" w:themeColor="text1"/>
          <w:sz w:val="28"/>
          <w:szCs w:val="28"/>
        </w:rPr>
        <w:t xml:space="preserve">високої якості послуг провідна ідея </w:t>
      </w:r>
      <w:r w:rsidR="00A240EC" w:rsidRPr="00303E64">
        <w:rPr>
          <w:rFonts w:ascii="Times New Roman" w:hAnsi="Times New Roman" w:cs="Times New Roman"/>
          <w:color w:val="000000" w:themeColor="text1"/>
          <w:sz w:val="28"/>
          <w:szCs w:val="28"/>
        </w:rPr>
        <w:t>керування</w:t>
      </w:r>
      <w:r w:rsidRPr="00303E64">
        <w:rPr>
          <w:rFonts w:ascii="Times New Roman" w:hAnsi="Times New Roman" w:cs="Times New Roman"/>
          <w:color w:val="000000" w:themeColor="text1"/>
          <w:sz w:val="28"/>
          <w:szCs w:val="28"/>
        </w:rPr>
        <w:t xml:space="preserve"> якістю пов'язується </w:t>
      </w:r>
      <w:r w:rsidR="00A240EC"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з орієнтуванням на </w:t>
      </w:r>
      <w:r w:rsidR="00A240EC" w:rsidRPr="00303E64">
        <w:rPr>
          <w:rFonts w:ascii="Times New Roman" w:hAnsi="Times New Roman" w:cs="Times New Roman"/>
          <w:color w:val="000000" w:themeColor="text1"/>
          <w:sz w:val="28"/>
          <w:szCs w:val="28"/>
        </w:rPr>
        <w:t xml:space="preserve">певного </w:t>
      </w:r>
      <w:r w:rsidRPr="00303E64">
        <w:rPr>
          <w:rFonts w:ascii="Times New Roman" w:hAnsi="Times New Roman" w:cs="Times New Roman"/>
          <w:color w:val="000000" w:themeColor="text1"/>
          <w:sz w:val="28"/>
          <w:szCs w:val="28"/>
        </w:rPr>
        <w:t xml:space="preserve">клієнта, повне забезпечення його </w:t>
      </w:r>
      <w:r w:rsidR="00A240EC" w:rsidRPr="00303E64">
        <w:rPr>
          <w:rFonts w:ascii="Times New Roman" w:hAnsi="Times New Roman" w:cs="Times New Roman"/>
          <w:color w:val="000000" w:themeColor="text1"/>
          <w:sz w:val="28"/>
          <w:szCs w:val="28"/>
        </w:rPr>
        <w:t xml:space="preserve">особистих </w:t>
      </w:r>
      <w:r w:rsidRPr="00303E64">
        <w:rPr>
          <w:rFonts w:ascii="Times New Roman" w:hAnsi="Times New Roman" w:cs="Times New Roman"/>
          <w:color w:val="000000" w:themeColor="text1"/>
          <w:sz w:val="28"/>
          <w:szCs w:val="28"/>
        </w:rPr>
        <w:t>вимог.</w:t>
      </w:r>
    </w:p>
    <w:p w14:paraId="35F18A41" w14:textId="26A8E40F" w:rsidR="00BE76E0" w:rsidRPr="00303E64" w:rsidRDefault="00BE76E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Управління якістю послуг </w:t>
      </w:r>
      <w:r w:rsidR="00A240EC"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готельних підприємствах здійснюється </w:t>
      </w:r>
      <w:r w:rsidR="00A240EC"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формі зовнішнього </w:t>
      </w:r>
      <w:r w:rsidR="00A240EC"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внутрішнього контролю. </w:t>
      </w:r>
      <w:r w:rsidR="00A240EC" w:rsidRPr="00303E64">
        <w:rPr>
          <w:rFonts w:ascii="Times New Roman" w:hAnsi="Times New Roman" w:cs="Times New Roman"/>
          <w:color w:val="000000" w:themeColor="text1"/>
          <w:sz w:val="28"/>
          <w:szCs w:val="28"/>
        </w:rPr>
        <w:t>Щодо з</w:t>
      </w:r>
      <w:r w:rsidRPr="00303E64">
        <w:rPr>
          <w:rFonts w:ascii="Times New Roman" w:hAnsi="Times New Roman" w:cs="Times New Roman"/>
          <w:color w:val="000000" w:themeColor="text1"/>
          <w:sz w:val="28"/>
          <w:szCs w:val="28"/>
        </w:rPr>
        <w:t>овнішн</w:t>
      </w:r>
      <w:r w:rsidR="00A240EC" w:rsidRPr="00303E64">
        <w:rPr>
          <w:rFonts w:ascii="Times New Roman" w:hAnsi="Times New Roman" w:cs="Times New Roman"/>
          <w:color w:val="000000" w:themeColor="text1"/>
          <w:sz w:val="28"/>
          <w:szCs w:val="28"/>
        </w:rPr>
        <w:t>ього</w:t>
      </w:r>
      <w:r w:rsidRPr="00303E64">
        <w:rPr>
          <w:rFonts w:ascii="Times New Roman" w:hAnsi="Times New Roman" w:cs="Times New Roman"/>
          <w:color w:val="000000" w:themeColor="text1"/>
          <w:sz w:val="28"/>
          <w:szCs w:val="28"/>
        </w:rPr>
        <w:t xml:space="preserve"> контрол</w:t>
      </w:r>
      <w:r w:rsidR="00A240EC" w:rsidRPr="00303E64">
        <w:rPr>
          <w:rFonts w:ascii="Times New Roman" w:hAnsi="Times New Roman" w:cs="Times New Roman"/>
          <w:color w:val="000000" w:themeColor="text1"/>
          <w:sz w:val="28"/>
          <w:szCs w:val="28"/>
        </w:rPr>
        <w:t>ю</w:t>
      </w:r>
      <w:r w:rsidRPr="00303E64">
        <w:rPr>
          <w:rFonts w:ascii="Times New Roman" w:hAnsi="Times New Roman" w:cs="Times New Roman"/>
          <w:color w:val="000000" w:themeColor="text1"/>
          <w:sz w:val="28"/>
          <w:szCs w:val="28"/>
        </w:rPr>
        <w:t xml:space="preserve"> </w:t>
      </w:r>
      <w:r w:rsidR="00A240EC" w:rsidRPr="00303E64">
        <w:rPr>
          <w:rFonts w:ascii="Times New Roman" w:hAnsi="Times New Roman" w:cs="Times New Roman"/>
          <w:color w:val="000000" w:themeColor="text1"/>
          <w:sz w:val="28"/>
          <w:szCs w:val="28"/>
        </w:rPr>
        <w:t xml:space="preserve">то він </w:t>
      </w:r>
      <w:r w:rsidRPr="00303E64">
        <w:rPr>
          <w:rFonts w:ascii="Times New Roman" w:hAnsi="Times New Roman" w:cs="Times New Roman"/>
          <w:color w:val="000000" w:themeColor="text1"/>
          <w:sz w:val="28"/>
          <w:szCs w:val="28"/>
        </w:rPr>
        <w:t xml:space="preserve">пов'язується </w:t>
      </w:r>
      <w:r w:rsidR="00A240EC"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з державними стандартами відображених </w:t>
      </w:r>
      <w:r w:rsidR="00A240EC"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законодавчій, нормативно-технічній базі </w:t>
      </w:r>
      <w:r w:rsidR="00A240EC"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 міжнародних стандартах щодо діяльності </w:t>
      </w:r>
      <w:r w:rsidR="00A240EC"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сфері готельного бізнесу, </w:t>
      </w:r>
      <w:r w:rsidR="00A240EC" w:rsidRPr="00303E64">
        <w:rPr>
          <w:rFonts w:ascii="Times New Roman" w:hAnsi="Times New Roman" w:cs="Times New Roman"/>
          <w:color w:val="000000" w:themeColor="text1"/>
          <w:sz w:val="28"/>
          <w:szCs w:val="28"/>
        </w:rPr>
        <w:t>що</w:t>
      </w:r>
      <w:r w:rsidRPr="00303E64">
        <w:rPr>
          <w:rFonts w:ascii="Times New Roman" w:hAnsi="Times New Roman" w:cs="Times New Roman"/>
          <w:color w:val="000000" w:themeColor="text1"/>
          <w:sz w:val="28"/>
          <w:szCs w:val="28"/>
        </w:rPr>
        <w:t xml:space="preserve"> </w:t>
      </w:r>
      <w:r w:rsidR="00A240EC" w:rsidRPr="00303E64">
        <w:rPr>
          <w:rFonts w:ascii="Times New Roman" w:hAnsi="Times New Roman" w:cs="Times New Roman"/>
          <w:color w:val="000000" w:themeColor="text1"/>
          <w:sz w:val="28"/>
          <w:szCs w:val="28"/>
        </w:rPr>
        <w:t>у</w:t>
      </w:r>
      <w:r w:rsidRPr="00303E64">
        <w:rPr>
          <w:rFonts w:ascii="Times New Roman" w:hAnsi="Times New Roman" w:cs="Times New Roman"/>
          <w:color w:val="000000" w:themeColor="text1"/>
          <w:sz w:val="28"/>
          <w:szCs w:val="28"/>
        </w:rPr>
        <w:t xml:space="preserve"> певному обсязі </w:t>
      </w:r>
      <w:r w:rsidR="00A240EC" w:rsidRPr="00303E64">
        <w:rPr>
          <w:rFonts w:ascii="Times New Roman" w:hAnsi="Times New Roman" w:cs="Times New Roman"/>
          <w:color w:val="000000" w:themeColor="text1"/>
          <w:sz w:val="28"/>
          <w:szCs w:val="28"/>
        </w:rPr>
        <w:t>за</w:t>
      </w:r>
      <w:r w:rsidRPr="00303E64">
        <w:rPr>
          <w:rFonts w:ascii="Times New Roman" w:hAnsi="Times New Roman" w:cs="Times New Roman"/>
          <w:color w:val="000000" w:themeColor="text1"/>
          <w:sz w:val="28"/>
          <w:szCs w:val="28"/>
        </w:rPr>
        <w:t xml:space="preserve">раховуються державними стандартами, </w:t>
      </w:r>
      <w:r w:rsidR="00A240EC" w:rsidRPr="00303E64">
        <w:rPr>
          <w:rFonts w:ascii="Times New Roman" w:hAnsi="Times New Roman" w:cs="Times New Roman"/>
          <w:color w:val="000000" w:themeColor="text1"/>
          <w:sz w:val="28"/>
          <w:szCs w:val="28"/>
        </w:rPr>
        <w:t xml:space="preserve">а також </w:t>
      </w:r>
      <w:r w:rsidRPr="00303E64">
        <w:rPr>
          <w:rFonts w:ascii="Times New Roman" w:hAnsi="Times New Roman" w:cs="Times New Roman"/>
          <w:color w:val="000000" w:themeColor="text1"/>
          <w:sz w:val="28"/>
          <w:szCs w:val="28"/>
        </w:rPr>
        <w:t xml:space="preserve">процесом реалізації стандартів </w:t>
      </w:r>
      <w:r w:rsidR="00A240EC"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формі сертифікації, ліцензування, а</w:t>
      </w:r>
      <w:r w:rsidR="00A240EC" w:rsidRPr="00303E64">
        <w:rPr>
          <w:rFonts w:ascii="Times New Roman" w:hAnsi="Times New Roman" w:cs="Times New Roman"/>
          <w:color w:val="000000" w:themeColor="text1"/>
          <w:sz w:val="28"/>
          <w:szCs w:val="28"/>
        </w:rPr>
        <w:t xml:space="preserve"> й</w:t>
      </w:r>
      <w:r w:rsidRPr="00303E64">
        <w:rPr>
          <w:rFonts w:ascii="Times New Roman" w:hAnsi="Times New Roman" w:cs="Times New Roman"/>
          <w:color w:val="000000" w:themeColor="text1"/>
          <w:sz w:val="28"/>
          <w:szCs w:val="28"/>
        </w:rPr>
        <w:t xml:space="preserve"> також </w:t>
      </w:r>
      <w:r w:rsidR="00A240EC" w:rsidRPr="00303E64">
        <w:rPr>
          <w:rFonts w:ascii="Times New Roman" w:hAnsi="Times New Roman" w:cs="Times New Roman"/>
          <w:color w:val="000000" w:themeColor="text1"/>
          <w:sz w:val="28"/>
          <w:szCs w:val="28"/>
        </w:rPr>
        <w:t>відбувається</w:t>
      </w:r>
      <w:r w:rsidRPr="00303E64">
        <w:rPr>
          <w:rFonts w:ascii="Times New Roman" w:hAnsi="Times New Roman" w:cs="Times New Roman"/>
          <w:color w:val="000000" w:themeColor="text1"/>
          <w:sz w:val="28"/>
          <w:szCs w:val="28"/>
        </w:rPr>
        <w:t xml:space="preserve"> недержавними профільними організаціями, </w:t>
      </w:r>
      <w:r w:rsidR="00A240EC" w:rsidRPr="00303E64">
        <w:rPr>
          <w:rFonts w:ascii="Times New Roman" w:hAnsi="Times New Roman" w:cs="Times New Roman"/>
          <w:color w:val="000000" w:themeColor="text1"/>
          <w:sz w:val="28"/>
          <w:szCs w:val="28"/>
        </w:rPr>
        <w:t xml:space="preserve">асоціаціями, корпораціями, </w:t>
      </w:r>
      <w:r w:rsidRPr="00303E64">
        <w:rPr>
          <w:rFonts w:ascii="Times New Roman" w:hAnsi="Times New Roman" w:cs="Times New Roman"/>
          <w:color w:val="000000" w:themeColor="text1"/>
          <w:sz w:val="28"/>
          <w:szCs w:val="28"/>
        </w:rPr>
        <w:t xml:space="preserve">союзами, підприємствами, </w:t>
      </w:r>
      <w:r w:rsidR="00A240EC" w:rsidRPr="00303E64">
        <w:rPr>
          <w:rFonts w:ascii="Times New Roman" w:hAnsi="Times New Roman" w:cs="Times New Roman"/>
          <w:color w:val="000000" w:themeColor="text1"/>
          <w:sz w:val="28"/>
          <w:szCs w:val="28"/>
        </w:rPr>
        <w:t>які</w:t>
      </w:r>
      <w:r w:rsidRPr="00303E64">
        <w:rPr>
          <w:rFonts w:ascii="Times New Roman" w:hAnsi="Times New Roman" w:cs="Times New Roman"/>
          <w:color w:val="000000" w:themeColor="text1"/>
          <w:sz w:val="28"/>
          <w:szCs w:val="28"/>
        </w:rPr>
        <w:t xml:space="preserve"> співпрацюють </w:t>
      </w:r>
      <w:r w:rsidR="00A240EC"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з готелями </w:t>
      </w:r>
      <w:r w:rsidR="00A240EC"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створенні готельного </w:t>
      </w:r>
      <w:r w:rsidR="00A240EC"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туристичного продукту. </w:t>
      </w:r>
      <w:r w:rsidR="00A240EC" w:rsidRPr="00303E64">
        <w:rPr>
          <w:rFonts w:ascii="Times New Roman" w:hAnsi="Times New Roman" w:cs="Times New Roman"/>
          <w:color w:val="000000" w:themeColor="text1"/>
          <w:sz w:val="28"/>
          <w:szCs w:val="28"/>
        </w:rPr>
        <w:t>Щодо</w:t>
      </w:r>
      <w:r w:rsidRPr="00303E64">
        <w:rPr>
          <w:rFonts w:ascii="Times New Roman" w:hAnsi="Times New Roman" w:cs="Times New Roman"/>
          <w:color w:val="000000" w:themeColor="text1"/>
          <w:sz w:val="28"/>
          <w:szCs w:val="28"/>
        </w:rPr>
        <w:t xml:space="preserve"> зовнішн</w:t>
      </w:r>
      <w:r w:rsidR="00A240EC" w:rsidRPr="00303E64">
        <w:rPr>
          <w:rFonts w:ascii="Times New Roman" w:hAnsi="Times New Roman" w:cs="Times New Roman"/>
          <w:color w:val="000000" w:themeColor="text1"/>
          <w:sz w:val="28"/>
          <w:szCs w:val="28"/>
        </w:rPr>
        <w:t>ього</w:t>
      </w:r>
      <w:r w:rsidRPr="00303E64">
        <w:rPr>
          <w:rFonts w:ascii="Times New Roman" w:hAnsi="Times New Roman" w:cs="Times New Roman"/>
          <w:color w:val="000000" w:themeColor="text1"/>
          <w:sz w:val="28"/>
          <w:szCs w:val="28"/>
        </w:rPr>
        <w:t xml:space="preserve"> контрол</w:t>
      </w:r>
      <w:r w:rsidR="00A240EC" w:rsidRPr="00303E64">
        <w:rPr>
          <w:rFonts w:ascii="Times New Roman" w:hAnsi="Times New Roman" w:cs="Times New Roman"/>
          <w:color w:val="000000" w:themeColor="text1"/>
          <w:sz w:val="28"/>
          <w:szCs w:val="28"/>
        </w:rPr>
        <w:t>ю</w:t>
      </w:r>
      <w:r w:rsidRPr="00303E64">
        <w:rPr>
          <w:rFonts w:ascii="Times New Roman" w:hAnsi="Times New Roman" w:cs="Times New Roman"/>
          <w:color w:val="000000" w:themeColor="text1"/>
          <w:sz w:val="28"/>
          <w:szCs w:val="28"/>
        </w:rPr>
        <w:t xml:space="preserve"> якості </w:t>
      </w:r>
      <w:r w:rsidR="00A240EC" w:rsidRPr="00303E64">
        <w:rPr>
          <w:rFonts w:ascii="Times New Roman" w:hAnsi="Times New Roman" w:cs="Times New Roman"/>
          <w:color w:val="000000" w:themeColor="text1"/>
          <w:sz w:val="28"/>
          <w:szCs w:val="28"/>
        </w:rPr>
        <w:t xml:space="preserve">то він </w:t>
      </w:r>
      <w:r w:rsidRPr="00303E64">
        <w:rPr>
          <w:rFonts w:ascii="Times New Roman" w:hAnsi="Times New Roman" w:cs="Times New Roman"/>
          <w:color w:val="000000" w:themeColor="text1"/>
          <w:sz w:val="28"/>
          <w:szCs w:val="28"/>
        </w:rPr>
        <w:t xml:space="preserve">здійснюється </w:t>
      </w:r>
      <w:r w:rsidR="00A240EC" w:rsidRPr="00303E64">
        <w:rPr>
          <w:rFonts w:ascii="Times New Roman" w:hAnsi="Times New Roman" w:cs="Times New Roman"/>
          <w:color w:val="000000" w:themeColor="text1"/>
          <w:sz w:val="28"/>
          <w:szCs w:val="28"/>
        </w:rPr>
        <w:t>клієнтами</w:t>
      </w:r>
      <w:r w:rsidRPr="00303E64">
        <w:rPr>
          <w:rFonts w:ascii="Times New Roman" w:hAnsi="Times New Roman" w:cs="Times New Roman"/>
          <w:color w:val="000000" w:themeColor="text1"/>
          <w:sz w:val="28"/>
          <w:szCs w:val="28"/>
        </w:rPr>
        <w:t xml:space="preserve"> готельних послуг.</w:t>
      </w:r>
    </w:p>
    <w:p w14:paraId="0E51B436" w14:textId="13989845" w:rsidR="00BE76E0" w:rsidRPr="00303E64" w:rsidRDefault="00BE76E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Внутрішній контроль </w:t>
      </w:r>
      <w:r w:rsidR="00A240EC" w:rsidRPr="00303E64">
        <w:rPr>
          <w:rFonts w:ascii="Times New Roman" w:hAnsi="Times New Roman" w:cs="Times New Roman"/>
          <w:color w:val="000000" w:themeColor="text1"/>
          <w:sz w:val="28"/>
          <w:szCs w:val="28"/>
        </w:rPr>
        <w:t>появляється</w:t>
      </w:r>
      <w:r w:rsidRPr="00303E64">
        <w:rPr>
          <w:rFonts w:ascii="Times New Roman" w:hAnsi="Times New Roman" w:cs="Times New Roman"/>
          <w:color w:val="000000" w:themeColor="text1"/>
          <w:sz w:val="28"/>
          <w:szCs w:val="28"/>
        </w:rPr>
        <w:t xml:space="preserve"> адміністрацією готельного підприємства</w:t>
      </w:r>
      <w:r w:rsidR="00A240EC" w:rsidRPr="00303E64">
        <w:rPr>
          <w:rFonts w:ascii="Times New Roman" w:hAnsi="Times New Roman" w:cs="Times New Roman"/>
          <w:color w:val="000000" w:themeColor="text1"/>
          <w:sz w:val="28"/>
          <w:szCs w:val="28"/>
        </w:rPr>
        <w:t xml:space="preserve"> та</w:t>
      </w:r>
      <w:r w:rsidRPr="00303E64">
        <w:rPr>
          <w:rFonts w:ascii="Times New Roman" w:hAnsi="Times New Roman" w:cs="Times New Roman"/>
          <w:color w:val="000000" w:themeColor="text1"/>
          <w:sz w:val="28"/>
          <w:szCs w:val="28"/>
        </w:rPr>
        <w:t xml:space="preserve"> пов'язується </w:t>
      </w:r>
      <w:r w:rsidR="00A240EC"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з управлінням якістю організації, </w:t>
      </w:r>
      <w:r w:rsidR="00A240EC" w:rsidRPr="00303E64">
        <w:rPr>
          <w:rFonts w:ascii="Times New Roman" w:hAnsi="Times New Roman" w:cs="Times New Roman"/>
          <w:color w:val="000000" w:themeColor="text1"/>
          <w:sz w:val="28"/>
          <w:szCs w:val="28"/>
        </w:rPr>
        <w:t xml:space="preserve">функціональної взаємодії, </w:t>
      </w:r>
      <w:r w:rsidRPr="00303E64">
        <w:rPr>
          <w:rFonts w:ascii="Times New Roman" w:hAnsi="Times New Roman" w:cs="Times New Roman"/>
          <w:color w:val="000000" w:themeColor="text1"/>
          <w:sz w:val="28"/>
          <w:szCs w:val="28"/>
        </w:rPr>
        <w:t>технології, матеріально-технічного забезпечення</w:t>
      </w:r>
      <w:r w:rsidR="00A240EC" w:rsidRPr="00303E64">
        <w:rPr>
          <w:rFonts w:ascii="Times New Roman" w:hAnsi="Times New Roman" w:cs="Times New Roman"/>
          <w:color w:val="000000" w:themeColor="text1"/>
          <w:sz w:val="28"/>
          <w:szCs w:val="28"/>
        </w:rPr>
        <w:t xml:space="preserve"> та</w:t>
      </w:r>
      <w:r w:rsidRPr="00303E64">
        <w:rPr>
          <w:rFonts w:ascii="Times New Roman" w:hAnsi="Times New Roman" w:cs="Times New Roman"/>
          <w:color w:val="000000" w:themeColor="text1"/>
          <w:sz w:val="28"/>
          <w:szCs w:val="28"/>
        </w:rPr>
        <w:t xml:space="preserve"> загальним рівнем комфорту.</w:t>
      </w:r>
    </w:p>
    <w:p w14:paraId="6F7B31DD" w14:textId="3024E61B" w:rsidR="00BE76E0" w:rsidRPr="00303E64" w:rsidRDefault="00A240EC"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В</w:t>
      </w:r>
      <w:r w:rsidR="00BE76E0" w:rsidRPr="00303E64">
        <w:rPr>
          <w:rFonts w:ascii="Times New Roman" w:hAnsi="Times New Roman" w:cs="Times New Roman"/>
          <w:color w:val="000000" w:themeColor="text1"/>
          <w:sz w:val="28"/>
          <w:szCs w:val="28"/>
        </w:rPr>
        <w:t xml:space="preserve">нутрішній </w:t>
      </w:r>
      <w:r w:rsidRPr="00303E64">
        <w:rPr>
          <w:rFonts w:ascii="Times New Roman" w:hAnsi="Times New Roman" w:cs="Times New Roman"/>
          <w:color w:val="000000" w:themeColor="text1"/>
          <w:sz w:val="28"/>
          <w:szCs w:val="28"/>
        </w:rPr>
        <w:t xml:space="preserve">та зовнішній </w:t>
      </w:r>
      <w:r w:rsidR="00BE76E0" w:rsidRPr="00303E64">
        <w:rPr>
          <w:rFonts w:ascii="Times New Roman" w:hAnsi="Times New Roman" w:cs="Times New Roman"/>
          <w:color w:val="000000" w:themeColor="text1"/>
          <w:sz w:val="28"/>
          <w:szCs w:val="28"/>
        </w:rPr>
        <w:t xml:space="preserve">контроль якості послуг </w:t>
      </w:r>
      <w:r w:rsidRPr="00303E64">
        <w:rPr>
          <w:rFonts w:ascii="Times New Roman" w:hAnsi="Times New Roman" w:cs="Times New Roman"/>
          <w:color w:val="000000" w:themeColor="text1"/>
          <w:sz w:val="28"/>
          <w:szCs w:val="28"/>
        </w:rPr>
        <w:t>в</w:t>
      </w:r>
      <w:r w:rsidR="00BE76E0" w:rsidRPr="00303E64">
        <w:rPr>
          <w:rFonts w:ascii="Times New Roman" w:hAnsi="Times New Roman" w:cs="Times New Roman"/>
          <w:color w:val="000000" w:themeColor="text1"/>
          <w:sz w:val="28"/>
          <w:szCs w:val="28"/>
        </w:rPr>
        <w:t xml:space="preserve"> готелях </w:t>
      </w:r>
      <w:r w:rsidRPr="00303E64">
        <w:rPr>
          <w:rFonts w:ascii="Times New Roman" w:hAnsi="Times New Roman" w:cs="Times New Roman"/>
          <w:color w:val="000000" w:themeColor="text1"/>
          <w:sz w:val="28"/>
          <w:szCs w:val="28"/>
        </w:rPr>
        <w:t>визначає</w:t>
      </w:r>
      <w:r w:rsidR="00BE76E0" w:rsidRPr="00303E64">
        <w:rPr>
          <w:rFonts w:ascii="Times New Roman" w:hAnsi="Times New Roman" w:cs="Times New Roman"/>
          <w:color w:val="000000" w:themeColor="text1"/>
          <w:sz w:val="28"/>
          <w:szCs w:val="28"/>
        </w:rPr>
        <w:t xml:space="preserve"> використання </w:t>
      </w:r>
      <w:r w:rsidRPr="00303E64">
        <w:rPr>
          <w:rFonts w:ascii="Times New Roman" w:hAnsi="Times New Roman" w:cs="Times New Roman"/>
          <w:color w:val="000000" w:themeColor="text1"/>
          <w:sz w:val="28"/>
          <w:szCs w:val="28"/>
        </w:rPr>
        <w:t xml:space="preserve">організаційних, </w:t>
      </w:r>
      <w:r w:rsidR="00BE76E0" w:rsidRPr="00303E64">
        <w:rPr>
          <w:rFonts w:ascii="Times New Roman" w:hAnsi="Times New Roman" w:cs="Times New Roman"/>
          <w:color w:val="000000" w:themeColor="text1"/>
          <w:sz w:val="28"/>
          <w:szCs w:val="28"/>
        </w:rPr>
        <w:t>економічних</w:t>
      </w:r>
      <w:r w:rsidRPr="00303E64">
        <w:rPr>
          <w:rFonts w:ascii="Times New Roman" w:hAnsi="Times New Roman" w:cs="Times New Roman"/>
          <w:color w:val="000000" w:themeColor="text1"/>
          <w:sz w:val="28"/>
          <w:szCs w:val="28"/>
        </w:rPr>
        <w:t xml:space="preserve"> й</w:t>
      </w:r>
      <w:r w:rsidR="00BE76E0" w:rsidRPr="00303E64">
        <w:rPr>
          <w:rFonts w:ascii="Times New Roman" w:hAnsi="Times New Roman" w:cs="Times New Roman"/>
          <w:color w:val="000000" w:themeColor="text1"/>
          <w:sz w:val="28"/>
          <w:szCs w:val="28"/>
        </w:rPr>
        <w:t xml:space="preserve"> соціально-психологічних методів. </w:t>
      </w:r>
      <w:r w:rsidRPr="00303E64">
        <w:rPr>
          <w:rFonts w:ascii="Times New Roman" w:hAnsi="Times New Roman" w:cs="Times New Roman"/>
          <w:color w:val="000000" w:themeColor="text1"/>
          <w:sz w:val="28"/>
          <w:szCs w:val="28"/>
        </w:rPr>
        <w:t>Щодо е</w:t>
      </w:r>
      <w:r w:rsidR="00BE76E0" w:rsidRPr="00303E64">
        <w:rPr>
          <w:rFonts w:ascii="Times New Roman" w:hAnsi="Times New Roman" w:cs="Times New Roman"/>
          <w:color w:val="000000" w:themeColor="text1"/>
          <w:sz w:val="28"/>
          <w:szCs w:val="28"/>
        </w:rPr>
        <w:t>кономічн</w:t>
      </w:r>
      <w:r w:rsidRPr="00303E64">
        <w:rPr>
          <w:rFonts w:ascii="Times New Roman" w:hAnsi="Times New Roman" w:cs="Times New Roman"/>
          <w:color w:val="000000" w:themeColor="text1"/>
          <w:sz w:val="28"/>
          <w:szCs w:val="28"/>
        </w:rPr>
        <w:t>их</w:t>
      </w:r>
      <w:r w:rsidR="00BE76E0" w:rsidRPr="00303E64">
        <w:rPr>
          <w:rFonts w:ascii="Times New Roman" w:hAnsi="Times New Roman" w:cs="Times New Roman"/>
          <w:color w:val="000000" w:themeColor="text1"/>
          <w:sz w:val="28"/>
          <w:szCs w:val="28"/>
        </w:rPr>
        <w:t xml:space="preserve"> метод</w:t>
      </w:r>
      <w:r w:rsidRPr="00303E64">
        <w:rPr>
          <w:rFonts w:ascii="Times New Roman" w:hAnsi="Times New Roman" w:cs="Times New Roman"/>
          <w:color w:val="000000" w:themeColor="text1"/>
          <w:sz w:val="28"/>
          <w:szCs w:val="28"/>
        </w:rPr>
        <w:t>ів</w:t>
      </w:r>
      <w:r w:rsidR="00BE76E0" w:rsidRPr="00303E64">
        <w:rPr>
          <w:rFonts w:ascii="Times New Roman" w:hAnsi="Times New Roman" w:cs="Times New Roman"/>
          <w:color w:val="000000" w:themeColor="text1"/>
          <w:sz w:val="28"/>
          <w:szCs w:val="28"/>
        </w:rPr>
        <w:t xml:space="preserve"> управління </w:t>
      </w:r>
      <w:r w:rsidRPr="00303E64">
        <w:rPr>
          <w:rFonts w:ascii="Times New Roman" w:hAnsi="Times New Roman" w:cs="Times New Roman"/>
          <w:color w:val="000000" w:themeColor="text1"/>
          <w:sz w:val="28"/>
          <w:szCs w:val="28"/>
        </w:rPr>
        <w:t xml:space="preserve">то вони </w:t>
      </w:r>
      <w:r w:rsidR="00BE76E0" w:rsidRPr="00303E64">
        <w:rPr>
          <w:rFonts w:ascii="Times New Roman" w:hAnsi="Times New Roman" w:cs="Times New Roman"/>
          <w:color w:val="000000" w:themeColor="text1"/>
          <w:sz w:val="28"/>
          <w:szCs w:val="28"/>
        </w:rPr>
        <w:t xml:space="preserve">посідають найважливіше місце </w:t>
      </w:r>
      <w:r w:rsidRPr="00303E64">
        <w:rPr>
          <w:rFonts w:ascii="Times New Roman" w:hAnsi="Times New Roman" w:cs="Times New Roman"/>
          <w:color w:val="000000" w:themeColor="text1"/>
          <w:sz w:val="28"/>
          <w:szCs w:val="28"/>
        </w:rPr>
        <w:t>у</w:t>
      </w:r>
      <w:r w:rsidR="00BE76E0" w:rsidRPr="00303E64">
        <w:rPr>
          <w:rFonts w:ascii="Times New Roman" w:hAnsi="Times New Roman" w:cs="Times New Roman"/>
          <w:color w:val="000000" w:themeColor="text1"/>
          <w:sz w:val="28"/>
          <w:szCs w:val="28"/>
        </w:rPr>
        <w:t xml:space="preserve"> системі методів </w:t>
      </w:r>
      <w:r w:rsidRPr="00303E64">
        <w:rPr>
          <w:rFonts w:ascii="Times New Roman" w:hAnsi="Times New Roman" w:cs="Times New Roman"/>
          <w:color w:val="000000" w:themeColor="text1"/>
          <w:sz w:val="28"/>
          <w:szCs w:val="28"/>
        </w:rPr>
        <w:t>управління</w:t>
      </w:r>
      <w:r w:rsidR="00BE76E0" w:rsidRPr="00303E64">
        <w:rPr>
          <w:rFonts w:ascii="Times New Roman" w:hAnsi="Times New Roman" w:cs="Times New Roman"/>
          <w:color w:val="000000" w:themeColor="text1"/>
          <w:sz w:val="28"/>
          <w:szCs w:val="28"/>
        </w:rPr>
        <w:t xml:space="preserve">. Це зумовлене </w:t>
      </w:r>
      <w:r w:rsidRPr="00303E64">
        <w:rPr>
          <w:rFonts w:ascii="Times New Roman" w:hAnsi="Times New Roman" w:cs="Times New Roman"/>
          <w:color w:val="000000" w:themeColor="text1"/>
          <w:sz w:val="28"/>
          <w:szCs w:val="28"/>
        </w:rPr>
        <w:t xml:space="preserve">й </w:t>
      </w:r>
      <w:r w:rsidR="00BE76E0" w:rsidRPr="00303E64">
        <w:rPr>
          <w:rFonts w:ascii="Times New Roman" w:hAnsi="Times New Roman" w:cs="Times New Roman"/>
          <w:color w:val="000000" w:themeColor="text1"/>
          <w:sz w:val="28"/>
          <w:szCs w:val="28"/>
        </w:rPr>
        <w:t xml:space="preserve">тим, </w:t>
      </w:r>
      <w:r w:rsidRPr="00303E64">
        <w:rPr>
          <w:rFonts w:ascii="Times New Roman" w:hAnsi="Times New Roman" w:cs="Times New Roman"/>
          <w:color w:val="000000" w:themeColor="text1"/>
          <w:sz w:val="28"/>
          <w:szCs w:val="28"/>
        </w:rPr>
        <w:t>що</w:t>
      </w:r>
      <w:r w:rsidR="00BE76E0" w:rsidRPr="00303E64">
        <w:rPr>
          <w:rFonts w:ascii="Times New Roman" w:hAnsi="Times New Roman" w:cs="Times New Roman"/>
          <w:color w:val="000000" w:themeColor="text1"/>
          <w:sz w:val="28"/>
          <w:szCs w:val="28"/>
        </w:rPr>
        <w:t xml:space="preserve"> управлінські відносини </w:t>
      </w:r>
      <w:r w:rsidRPr="00303E64">
        <w:rPr>
          <w:rFonts w:ascii="Times New Roman" w:hAnsi="Times New Roman" w:cs="Times New Roman"/>
          <w:color w:val="000000" w:themeColor="text1"/>
          <w:sz w:val="28"/>
          <w:szCs w:val="28"/>
        </w:rPr>
        <w:t>виділяються</w:t>
      </w:r>
      <w:r w:rsidR="00BE76E0" w:rsidRPr="00303E64">
        <w:rPr>
          <w:rFonts w:ascii="Times New Roman" w:hAnsi="Times New Roman" w:cs="Times New Roman"/>
          <w:color w:val="000000" w:themeColor="text1"/>
          <w:sz w:val="28"/>
          <w:szCs w:val="28"/>
        </w:rPr>
        <w:t xml:space="preserve"> насамперед економічними відносинами, </w:t>
      </w:r>
      <w:r w:rsidRPr="00303E64">
        <w:rPr>
          <w:rFonts w:ascii="Times New Roman" w:hAnsi="Times New Roman" w:cs="Times New Roman"/>
          <w:color w:val="000000" w:themeColor="text1"/>
          <w:sz w:val="28"/>
          <w:szCs w:val="28"/>
        </w:rPr>
        <w:t>у</w:t>
      </w:r>
      <w:r w:rsidR="00BE76E0" w:rsidRPr="00303E64">
        <w:rPr>
          <w:rFonts w:ascii="Times New Roman" w:hAnsi="Times New Roman" w:cs="Times New Roman"/>
          <w:color w:val="000000" w:themeColor="text1"/>
          <w:sz w:val="28"/>
          <w:szCs w:val="28"/>
        </w:rPr>
        <w:t xml:space="preserve"> основу </w:t>
      </w:r>
      <w:r w:rsidRPr="00303E64">
        <w:rPr>
          <w:rFonts w:ascii="Times New Roman" w:hAnsi="Times New Roman" w:cs="Times New Roman"/>
          <w:color w:val="000000" w:themeColor="text1"/>
          <w:sz w:val="28"/>
          <w:szCs w:val="28"/>
        </w:rPr>
        <w:t xml:space="preserve">на </w:t>
      </w:r>
      <w:r w:rsidR="00BE76E0" w:rsidRPr="00303E64">
        <w:rPr>
          <w:rFonts w:ascii="Times New Roman" w:hAnsi="Times New Roman" w:cs="Times New Roman"/>
          <w:color w:val="000000" w:themeColor="text1"/>
          <w:sz w:val="28"/>
          <w:szCs w:val="28"/>
        </w:rPr>
        <w:t xml:space="preserve">яких покладено об'єктивні потреби </w:t>
      </w:r>
      <w:r w:rsidRPr="00303E64">
        <w:rPr>
          <w:rFonts w:ascii="Times New Roman" w:hAnsi="Times New Roman" w:cs="Times New Roman"/>
          <w:color w:val="000000" w:themeColor="text1"/>
          <w:sz w:val="28"/>
          <w:szCs w:val="28"/>
        </w:rPr>
        <w:t>та</w:t>
      </w:r>
      <w:r w:rsidR="00BE76E0" w:rsidRPr="00303E64">
        <w:rPr>
          <w:rFonts w:ascii="Times New Roman" w:hAnsi="Times New Roman" w:cs="Times New Roman"/>
          <w:color w:val="000000" w:themeColor="text1"/>
          <w:sz w:val="28"/>
          <w:szCs w:val="28"/>
        </w:rPr>
        <w:t xml:space="preserve"> інтереси людей. </w:t>
      </w:r>
      <w:r w:rsidRPr="00303E64">
        <w:rPr>
          <w:rFonts w:ascii="Times New Roman" w:hAnsi="Times New Roman" w:cs="Times New Roman"/>
          <w:color w:val="000000" w:themeColor="text1"/>
          <w:sz w:val="28"/>
          <w:szCs w:val="28"/>
        </w:rPr>
        <w:t>Формула</w:t>
      </w:r>
      <w:r w:rsidR="00BE76E0" w:rsidRPr="00303E64">
        <w:rPr>
          <w:rFonts w:ascii="Times New Roman" w:hAnsi="Times New Roman" w:cs="Times New Roman"/>
          <w:color w:val="000000" w:themeColor="text1"/>
          <w:sz w:val="28"/>
          <w:szCs w:val="28"/>
        </w:rPr>
        <w:t xml:space="preserve"> сукупності економічних важелів, </w:t>
      </w:r>
      <w:r w:rsidRPr="00303E64">
        <w:rPr>
          <w:rFonts w:ascii="Times New Roman" w:hAnsi="Times New Roman" w:cs="Times New Roman"/>
          <w:color w:val="000000" w:themeColor="text1"/>
          <w:sz w:val="28"/>
          <w:szCs w:val="28"/>
        </w:rPr>
        <w:t>із</w:t>
      </w:r>
      <w:r w:rsidR="00BE76E0" w:rsidRPr="00303E64">
        <w:rPr>
          <w:rFonts w:ascii="Times New Roman" w:hAnsi="Times New Roman" w:cs="Times New Roman"/>
          <w:color w:val="000000" w:themeColor="text1"/>
          <w:sz w:val="28"/>
          <w:szCs w:val="28"/>
        </w:rPr>
        <w:t xml:space="preserve"> допомогою яких досягається </w:t>
      </w:r>
      <w:r w:rsidRPr="00303E64">
        <w:rPr>
          <w:rFonts w:ascii="Times New Roman" w:hAnsi="Times New Roman" w:cs="Times New Roman"/>
          <w:color w:val="000000" w:themeColor="text1"/>
          <w:sz w:val="28"/>
          <w:szCs w:val="28"/>
        </w:rPr>
        <w:t xml:space="preserve">потрібний </w:t>
      </w:r>
      <w:r w:rsidR="00BE76E0" w:rsidRPr="00303E64">
        <w:rPr>
          <w:rFonts w:ascii="Times New Roman" w:hAnsi="Times New Roman" w:cs="Times New Roman"/>
          <w:color w:val="000000" w:themeColor="text1"/>
          <w:sz w:val="28"/>
          <w:szCs w:val="28"/>
        </w:rPr>
        <w:t xml:space="preserve">ефект, </w:t>
      </w:r>
      <w:r w:rsidRPr="00303E64">
        <w:rPr>
          <w:rFonts w:ascii="Times New Roman" w:hAnsi="Times New Roman" w:cs="Times New Roman"/>
          <w:color w:val="000000" w:themeColor="text1"/>
          <w:sz w:val="28"/>
          <w:szCs w:val="28"/>
        </w:rPr>
        <w:t>який</w:t>
      </w:r>
      <w:r w:rsidR="00BE76E0" w:rsidRPr="00303E64">
        <w:rPr>
          <w:rFonts w:ascii="Times New Roman" w:hAnsi="Times New Roman" w:cs="Times New Roman"/>
          <w:color w:val="000000" w:themeColor="text1"/>
          <w:sz w:val="28"/>
          <w:szCs w:val="28"/>
        </w:rPr>
        <w:t xml:space="preserve"> задовольняє вимоги колективу </w:t>
      </w:r>
      <w:r w:rsidR="002F16F9" w:rsidRPr="00303E64">
        <w:rPr>
          <w:rFonts w:ascii="Times New Roman" w:hAnsi="Times New Roman" w:cs="Times New Roman"/>
          <w:color w:val="000000" w:themeColor="text1"/>
          <w:sz w:val="28"/>
          <w:szCs w:val="28"/>
        </w:rPr>
        <w:t>у</w:t>
      </w:r>
      <w:r w:rsidR="00BE76E0" w:rsidRPr="00303E64">
        <w:rPr>
          <w:rFonts w:ascii="Times New Roman" w:hAnsi="Times New Roman" w:cs="Times New Roman"/>
          <w:color w:val="000000" w:themeColor="text1"/>
          <w:sz w:val="28"/>
          <w:szCs w:val="28"/>
        </w:rPr>
        <w:t xml:space="preserve"> цілому </w:t>
      </w:r>
      <w:r w:rsidR="002F16F9" w:rsidRPr="00303E64">
        <w:rPr>
          <w:rFonts w:ascii="Times New Roman" w:hAnsi="Times New Roman" w:cs="Times New Roman"/>
          <w:color w:val="000000" w:themeColor="text1"/>
          <w:sz w:val="28"/>
          <w:szCs w:val="28"/>
        </w:rPr>
        <w:t>та</w:t>
      </w:r>
      <w:r w:rsidR="00BE76E0" w:rsidRPr="00303E64">
        <w:rPr>
          <w:rFonts w:ascii="Times New Roman" w:hAnsi="Times New Roman" w:cs="Times New Roman"/>
          <w:color w:val="000000" w:themeColor="text1"/>
          <w:sz w:val="28"/>
          <w:szCs w:val="28"/>
        </w:rPr>
        <w:t xml:space="preserve"> кожного працівника зокрема</w:t>
      </w:r>
      <w:r w:rsidR="002F16F9" w:rsidRPr="00303E64">
        <w:rPr>
          <w:rFonts w:ascii="Times New Roman" w:hAnsi="Times New Roman" w:cs="Times New Roman"/>
          <w:color w:val="000000" w:themeColor="text1"/>
          <w:sz w:val="28"/>
          <w:szCs w:val="28"/>
        </w:rPr>
        <w:t xml:space="preserve"> і</w:t>
      </w:r>
      <w:r w:rsidR="00BE76E0" w:rsidRPr="00303E64">
        <w:rPr>
          <w:rFonts w:ascii="Times New Roman" w:hAnsi="Times New Roman" w:cs="Times New Roman"/>
          <w:color w:val="000000" w:themeColor="text1"/>
          <w:sz w:val="28"/>
          <w:szCs w:val="28"/>
        </w:rPr>
        <w:t xml:space="preserve"> є принциповим питанням для </w:t>
      </w:r>
      <w:r w:rsidR="002F16F9" w:rsidRPr="00303E64">
        <w:rPr>
          <w:rFonts w:ascii="Times New Roman" w:hAnsi="Times New Roman" w:cs="Times New Roman"/>
          <w:color w:val="000000" w:themeColor="text1"/>
          <w:sz w:val="28"/>
          <w:szCs w:val="28"/>
        </w:rPr>
        <w:t xml:space="preserve">усіх </w:t>
      </w:r>
      <w:r w:rsidR="00BE76E0" w:rsidRPr="00303E64">
        <w:rPr>
          <w:rFonts w:ascii="Times New Roman" w:hAnsi="Times New Roman" w:cs="Times New Roman"/>
          <w:color w:val="000000" w:themeColor="text1"/>
          <w:sz w:val="28"/>
          <w:szCs w:val="28"/>
        </w:rPr>
        <w:t>підприємств готельного бізнесу.</w:t>
      </w:r>
    </w:p>
    <w:p w14:paraId="6434D89B" w14:textId="2900C151" w:rsidR="00BE76E0" w:rsidRPr="00303E64" w:rsidRDefault="00BE76E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Якість готельних послуг </w:t>
      </w:r>
      <w:r w:rsidR="00944EED" w:rsidRPr="00303E64">
        <w:rPr>
          <w:rFonts w:ascii="Times New Roman" w:hAnsi="Times New Roman" w:cs="Times New Roman"/>
          <w:color w:val="000000" w:themeColor="text1"/>
          <w:sz w:val="28"/>
          <w:szCs w:val="28"/>
        </w:rPr>
        <w:t>має</w:t>
      </w:r>
      <w:r w:rsidRPr="00303E64">
        <w:rPr>
          <w:rFonts w:ascii="Times New Roman" w:hAnsi="Times New Roman" w:cs="Times New Roman"/>
          <w:color w:val="000000" w:themeColor="text1"/>
          <w:sz w:val="28"/>
          <w:szCs w:val="28"/>
        </w:rPr>
        <w:t xml:space="preserve"> відповідати встановленим стандартам. </w:t>
      </w:r>
      <w:r w:rsidR="00944EED" w:rsidRPr="00303E64">
        <w:rPr>
          <w:rFonts w:ascii="Times New Roman" w:hAnsi="Times New Roman" w:cs="Times New Roman"/>
          <w:color w:val="000000" w:themeColor="text1"/>
          <w:sz w:val="28"/>
          <w:szCs w:val="28"/>
        </w:rPr>
        <w:t>Зміст і ф</w:t>
      </w:r>
      <w:r w:rsidRPr="00303E64">
        <w:rPr>
          <w:rFonts w:ascii="Times New Roman" w:hAnsi="Times New Roman" w:cs="Times New Roman"/>
          <w:color w:val="000000" w:themeColor="text1"/>
          <w:sz w:val="28"/>
          <w:szCs w:val="28"/>
        </w:rPr>
        <w:t xml:space="preserve">орма стандартів </w:t>
      </w:r>
      <w:r w:rsidR="00944EED" w:rsidRPr="00303E64">
        <w:rPr>
          <w:rFonts w:ascii="Times New Roman" w:hAnsi="Times New Roman" w:cs="Times New Roman"/>
          <w:color w:val="000000" w:themeColor="text1"/>
          <w:sz w:val="28"/>
          <w:szCs w:val="28"/>
        </w:rPr>
        <w:t xml:space="preserve">і </w:t>
      </w:r>
      <w:r w:rsidRPr="00303E64">
        <w:rPr>
          <w:rFonts w:ascii="Times New Roman" w:hAnsi="Times New Roman" w:cs="Times New Roman"/>
          <w:color w:val="000000" w:themeColor="text1"/>
          <w:sz w:val="28"/>
          <w:szCs w:val="28"/>
        </w:rPr>
        <w:t>є критерієм якісного обслуговування</w:t>
      </w:r>
      <w:r w:rsidR="00944EED" w:rsidRPr="00303E64">
        <w:rPr>
          <w:rFonts w:ascii="Times New Roman" w:hAnsi="Times New Roman" w:cs="Times New Roman"/>
          <w:color w:val="000000" w:themeColor="text1"/>
          <w:sz w:val="28"/>
          <w:szCs w:val="28"/>
        </w:rPr>
        <w:t xml:space="preserve"> споживачів</w:t>
      </w:r>
      <w:r w:rsidRPr="00303E64">
        <w:rPr>
          <w:rFonts w:ascii="Times New Roman" w:hAnsi="Times New Roman" w:cs="Times New Roman"/>
          <w:color w:val="000000" w:themeColor="text1"/>
          <w:sz w:val="28"/>
          <w:szCs w:val="28"/>
        </w:rPr>
        <w:t xml:space="preserve">. </w:t>
      </w:r>
      <w:r w:rsidR="00944EED" w:rsidRPr="00303E64">
        <w:rPr>
          <w:rFonts w:ascii="Times New Roman" w:hAnsi="Times New Roman" w:cs="Times New Roman"/>
          <w:color w:val="000000" w:themeColor="text1"/>
          <w:sz w:val="28"/>
          <w:szCs w:val="28"/>
        </w:rPr>
        <w:t>До к</w:t>
      </w:r>
      <w:r w:rsidRPr="00303E64">
        <w:rPr>
          <w:rFonts w:ascii="Times New Roman" w:hAnsi="Times New Roman" w:cs="Times New Roman"/>
          <w:color w:val="000000" w:themeColor="text1"/>
          <w:sz w:val="28"/>
          <w:szCs w:val="28"/>
        </w:rPr>
        <w:t xml:space="preserve">ритерій оцінки якості </w:t>
      </w:r>
      <w:r w:rsidR="00944EED" w:rsidRPr="00303E64">
        <w:rPr>
          <w:rFonts w:ascii="Times New Roman" w:hAnsi="Times New Roman" w:cs="Times New Roman"/>
          <w:color w:val="000000" w:themeColor="text1"/>
          <w:sz w:val="28"/>
          <w:szCs w:val="28"/>
        </w:rPr>
        <w:t xml:space="preserve">щодо </w:t>
      </w:r>
      <w:r w:rsidRPr="00303E64">
        <w:rPr>
          <w:rFonts w:ascii="Times New Roman" w:hAnsi="Times New Roman" w:cs="Times New Roman"/>
          <w:color w:val="000000" w:themeColor="text1"/>
          <w:sz w:val="28"/>
          <w:szCs w:val="28"/>
        </w:rPr>
        <w:t xml:space="preserve">готельних послуг для клієнта </w:t>
      </w:r>
      <w:r w:rsidR="00944EED" w:rsidRPr="00303E64">
        <w:rPr>
          <w:rFonts w:ascii="Times New Roman" w:hAnsi="Times New Roman" w:cs="Times New Roman"/>
          <w:color w:val="000000" w:themeColor="text1"/>
          <w:sz w:val="28"/>
          <w:szCs w:val="28"/>
        </w:rPr>
        <w:t>відносять</w:t>
      </w:r>
      <w:r w:rsidRPr="00303E64">
        <w:rPr>
          <w:rFonts w:ascii="Times New Roman" w:hAnsi="Times New Roman" w:cs="Times New Roman"/>
          <w:color w:val="000000" w:themeColor="text1"/>
          <w:sz w:val="28"/>
          <w:szCs w:val="28"/>
        </w:rPr>
        <w:t xml:space="preserve"> ступінь його задоволення, тобто </w:t>
      </w:r>
      <w:r w:rsidR="00944EED" w:rsidRPr="00303E64">
        <w:rPr>
          <w:rFonts w:ascii="Times New Roman" w:hAnsi="Times New Roman" w:cs="Times New Roman"/>
          <w:color w:val="000000" w:themeColor="text1"/>
          <w:sz w:val="28"/>
          <w:szCs w:val="28"/>
        </w:rPr>
        <w:t xml:space="preserve">це </w:t>
      </w:r>
      <w:r w:rsidRPr="00303E64">
        <w:rPr>
          <w:rFonts w:ascii="Times New Roman" w:hAnsi="Times New Roman" w:cs="Times New Roman"/>
          <w:color w:val="000000" w:themeColor="text1"/>
          <w:sz w:val="28"/>
          <w:szCs w:val="28"/>
        </w:rPr>
        <w:t xml:space="preserve">відповідність </w:t>
      </w:r>
      <w:r w:rsidR="00944EED" w:rsidRPr="00303E64">
        <w:rPr>
          <w:rFonts w:ascii="Times New Roman" w:hAnsi="Times New Roman" w:cs="Times New Roman"/>
          <w:color w:val="000000" w:themeColor="text1"/>
          <w:sz w:val="28"/>
          <w:szCs w:val="28"/>
        </w:rPr>
        <w:t xml:space="preserve">очікуваного та </w:t>
      </w:r>
      <w:r w:rsidRPr="00303E64">
        <w:rPr>
          <w:rFonts w:ascii="Times New Roman" w:hAnsi="Times New Roman" w:cs="Times New Roman"/>
          <w:color w:val="000000" w:themeColor="text1"/>
          <w:sz w:val="28"/>
          <w:szCs w:val="28"/>
        </w:rPr>
        <w:t>отриманого. Критерієм задоволен</w:t>
      </w:r>
      <w:r w:rsidR="00944EED" w:rsidRPr="00303E64">
        <w:rPr>
          <w:rFonts w:ascii="Times New Roman" w:hAnsi="Times New Roman" w:cs="Times New Roman"/>
          <w:color w:val="000000" w:themeColor="text1"/>
          <w:sz w:val="28"/>
          <w:szCs w:val="28"/>
        </w:rPr>
        <w:t>ості</w:t>
      </w:r>
      <w:r w:rsidRPr="00303E64">
        <w:rPr>
          <w:rFonts w:ascii="Times New Roman" w:hAnsi="Times New Roman" w:cs="Times New Roman"/>
          <w:color w:val="000000" w:themeColor="text1"/>
          <w:sz w:val="28"/>
          <w:szCs w:val="28"/>
        </w:rPr>
        <w:t xml:space="preserve"> клієнта є бажання </w:t>
      </w:r>
      <w:r w:rsidR="00944EED" w:rsidRPr="00303E64">
        <w:rPr>
          <w:rFonts w:ascii="Times New Roman" w:hAnsi="Times New Roman" w:cs="Times New Roman"/>
          <w:color w:val="000000" w:themeColor="text1"/>
          <w:sz w:val="28"/>
          <w:szCs w:val="28"/>
        </w:rPr>
        <w:t>ще раз</w:t>
      </w:r>
      <w:r w:rsidRPr="00303E64">
        <w:rPr>
          <w:rFonts w:ascii="Times New Roman" w:hAnsi="Times New Roman" w:cs="Times New Roman"/>
          <w:color w:val="000000" w:themeColor="text1"/>
          <w:sz w:val="28"/>
          <w:szCs w:val="28"/>
        </w:rPr>
        <w:t xml:space="preserve"> відвідати </w:t>
      </w:r>
      <w:r w:rsidR="00944EED"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порекомендувати готель </w:t>
      </w:r>
      <w:r w:rsidR="00944EED" w:rsidRPr="00303E64">
        <w:rPr>
          <w:rFonts w:ascii="Times New Roman" w:hAnsi="Times New Roman" w:cs="Times New Roman"/>
          <w:color w:val="000000" w:themeColor="text1"/>
          <w:sz w:val="28"/>
          <w:szCs w:val="28"/>
        </w:rPr>
        <w:t>й</w:t>
      </w:r>
      <w:r w:rsidRPr="00303E64">
        <w:rPr>
          <w:rFonts w:ascii="Times New Roman" w:hAnsi="Times New Roman" w:cs="Times New Roman"/>
          <w:color w:val="000000" w:themeColor="text1"/>
          <w:sz w:val="28"/>
          <w:szCs w:val="28"/>
        </w:rPr>
        <w:t xml:space="preserve"> залучити </w:t>
      </w:r>
      <w:r w:rsidR="00944EED"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готель більше клієнтів</w:t>
      </w:r>
      <w:r w:rsidR="00944EED" w:rsidRPr="00303E64">
        <w:rPr>
          <w:rFonts w:ascii="Times New Roman" w:hAnsi="Times New Roman" w:cs="Times New Roman"/>
          <w:color w:val="000000" w:themeColor="text1"/>
          <w:sz w:val="28"/>
          <w:szCs w:val="28"/>
        </w:rPr>
        <w:t xml:space="preserve"> наприклад</w:t>
      </w:r>
      <w:r w:rsidRPr="00303E64">
        <w:rPr>
          <w:rFonts w:ascii="Times New Roman" w:hAnsi="Times New Roman" w:cs="Times New Roman"/>
          <w:color w:val="000000" w:themeColor="text1"/>
          <w:sz w:val="28"/>
          <w:szCs w:val="28"/>
        </w:rPr>
        <w:t xml:space="preserve"> серед знайомих </w:t>
      </w:r>
      <w:r w:rsidR="00944EED"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родичів.</w:t>
      </w:r>
    </w:p>
    <w:p w14:paraId="5A668CBF" w14:textId="7F10350B" w:rsidR="00BE76E0" w:rsidRPr="00303E64" w:rsidRDefault="00BE76E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Основним документом, </w:t>
      </w:r>
      <w:r w:rsidR="00944EED" w:rsidRPr="00303E64">
        <w:rPr>
          <w:rFonts w:ascii="Times New Roman" w:hAnsi="Times New Roman" w:cs="Times New Roman"/>
          <w:color w:val="000000" w:themeColor="text1"/>
          <w:sz w:val="28"/>
          <w:szCs w:val="28"/>
        </w:rPr>
        <w:t>який</w:t>
      </w:r>
      <w:r w:rsidRPr="00303E64">
        <w:rPr>
          <w:rFonts w:ascii="Times New Roman" w:hAnsi="Times New Roman" w:cs="Times New Roman"/>
          <w:color w:val="000000" w:themeColor="text1"/>
          <w:sz w:val="28"/>
          <w:szCs w:val="28"/>
        </w:rPr>
        <w:t xml:space="preserve"> визначає взаємовідносини між </w:t>
      </w:r>
      <w:r w:rsidR="00944EED" w:rsidRPr="00303E64">
        <w:rPr>
          <w:rFonts w:ascii="Times New Roman" w:hAnsi="Times New Roman" w:cs="Times New Roman"/>
          <w:color w:val="000000" w:themeColor="text1"/>
          <w:sz w:val="28"/>
          <w:szCs w:val="28"/>
        </w:rPr>
        <w:t xml:space="preserve">персоналом, </w:t>
      </w:r>
      <w:r w:rsidRPr="00303E64">
        <w:rPr>
          <w:rFonts w:ascii="Times New Roman" w:hAnsi="Times New Roman" w:cs="Times New Roman"/>
          <w:color w:val="000000" w:themeColor="text1"/>
          <w:sz w:val="28"/>
          <w:szCs w:val="28"/>
        </w:rPr>
        <w:t>адміністрацією</w:t>
      </w:r>
      <w:r w:rsidR="00944EED"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 xml:space="preserve">готельного підприємства </w:t>
      </w:r>
      <w:r w:rsidR="00944EED"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споживачами є </w:t>
      </w:r>
      <w:r w:rsidR="00944EED" w:rsidRPr="00303E64">
        <w:rPr>
          <w:rFonts w:ascii="Times New Roman" w:hAnsi="Times New Roman" w:cs="Times New Roman"/>
          <w:color w:val="000000" w:themeColor="text1"/>
          <w:sz w:val="28"/>
          <w:szCs w:val="28"/>
        </w:rPr>
        <w:t xml:space="preserve">документ - </w:t>
      </w:r>
      <w:r w:rsidRPr="00303E64">
        <w:rPr>
          <w:rFonts w:ascii="Times New Roman" w:hAnsi="Times New Roman" w:cs="Times New Roman"/>
          <w:color w:val="000000" w:themeColor="text1"/>
          <w:sz w:val="28"/>
          <w:szCs w:val="28"/>
        </w:rPr>
        <w:t xml:space="preserve">"Правила надання готельних послуг", </w:t>
      </w:r>
      <w:r w:rsidR="00944EED" w:rsidRPr="00303E64">
        <w:rPr>
          <w:rFonts w:ascii="Times New Roman" w:hAnsi="Times New Roman" w:cs="Times New Roman"/>
          <w:color w:val="000000" w:themeColor="text1"/>
          <w:sz w:val="28"/>
          <w:szCs w:val="28"/>
        </w:rPr>
        <w:t xml:space="preserve">які </w:t>
      </w:r>
      <w:r w:rsidRPr="00303E64">
        <w:rPr>
          <w:rFonts w:ascii="Times New Roman" w:hAnsi="Times New Roman" w:cs="Times New Roman"/>
          <w:color w:val="000000" w:themeColor="text1"/>
          <w:sz w:val="28"/>
          <w:szCs w:val="28"/>
        </w:rPr>
        <w:t xml:space="preserve">розроблені </w:t>
      </w:r>
      <w:r w:rsidR="00944EED"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відповідності до </w:t>
      </w:r>
      <w:r w:rsidR="00944EED" w:rsidRPr="00303E64">
        <w:rPr>
          <w:rFonts w:ascii="Times New Roman" w:hAnsi="Times New Roman" w:cs="Times New Roman"/>
          <w:color w:val="000000" w:themeColor="text1"/>
          <w:sz w:val="28"/>
          <w:szCs w:val="28"/>
        </w:rPr>
        <w:t>законодавства України (тобто ЗУ</w:t>
      </w:r>
      <w:r w:rsidRPr="00303E64">
        <w:rPr>
          <w:rFonts w:ascii="Times New Roman" w:hAnsi="Times New Roman" w:cs="Times New Roman"/>
          <w:color w:val="000000" w:themeColor="text1"/>
          <w:sz w:val="28"/>
          <w:szCs w:val="28"/>
        </w:rPr>
        <w:t xml:space="preserve"> "Про захист прав споживачів"</w:t>
      </w:r>
      <w:r w:rsidR="00944EED" w:rsidRPr="00303E64">
        <w:rPr>
          <w:rFonts w:ascii="Times New Roman" w:hAnsi="Times New Roman" w:cs="Times New Roman"/>
          <w:color w:val="000000" w:themeColor="text1"/>
          <w:sz w:val="28"/>
          <w:szCs w:val="28"/>
        </w:rPr>
        <w:t>)</w:t>
      </w:r>
      <w:r w:rsidRPr="00303E64">
        <w:rPr>
          <w:rFonts w:ascii="Times New Roman" w:hAnsi="Times New Roman" w:cs="Times New Roman"/>
          <w:color w:val="000000" w:themeColor="text1"/>
          <w:sz w:val="28"/>
          <w:szCs w:val="28"/>
        </w:rPr>
        <w:t xml:space="preserve">. </w:t>
      </w:r>
      <w:r w:rsidR="00944EED" w:rsidRPr="00303E64">
        <w:rPr>
          <w:rFonts w:ascii="Times New Roman" w:hAnsi="Times New Roman" w:cs="Times New Roman"/>
          <w:color w:val="000000" w:themeColor="text1"/>
          <w:sz w:val="28"/>
          <w:szCs w:val="28"/>
        </w:rPr>
        <w:t>Щодо</w:t>
      </w:r>
      <w:r w:rsidRPr="00303E64">
        <w:rPr>
          <w:rFonts w:ascii="Times New Roman" w:hAnsi="Times New Roman" w:cs="Times New Roman"/>
          <w:color w:val="000000" w:themeColor="text1"/>
          <w:sz w:val="28"/>
          <w:szCs w:val="28"/>
        </w:rPr>
        <w:t xml:space="preserve"> правил надання готельних послуг</w:t>
      </w:r>
      <w:r w:rsidR="00944EED" w:rsidRPr="00303E64">
        <w:rPr>
          <w:rFonts w:ascii="Times New Roman" w:hAnsi="Times New Roman" w:cs="Times New Roman"/>
          <w:color w:val="000000" w:themeColor="text1"/>
          <w:sz w:val="28"/>
          <w:szCs w:val="28"/>
        </w:rPr>
        <w:t xml:space="preserve"> та</w:t>
      </w:r>
      <w:r w:rsidRPr="00303E64">
        <w:rPr>
          <w:rFonts w:ascii="Times New Roman" w:hAnsi="Times New Roman" w:cs="Times New Roman"/>
          <w:color w:val="000000" w:themeColor="text1"/>
          <w:sz w:val="28"/>
          <w:szCs w:val="28"/>
        </w:rPr>
        <w:t xml:space="preserve"> якість послуг </w:t>
      </w:r>
      <w:r w:rsidR="00944EED" w:rsidRPr="00303E64">
        <w:rPr>
          <w:rFonts w:ascii="Times New Roman" w:hAnsi="Times New Roman" w:cs="Times New Roman"/>
          <w:color w:val="000000" w:themeColor="text1"/>
          <w:sz w:val="28"/>
          <w:szCs w:val="28"/>
        </w:rPr>
        <w:t xml:space="preserve">завжди </w:t>
      </w:r>
      <w:r w:rsidRPr="00303E64">
        <w:rPr>
          <w:rFonts w:ascii="Times New Roman" w:hAnsi="Times New Roman" w:cs="Times New Roman"/>
          <w:color w:val="000000" w:themeColor="text1"/>
          <w:sz w:val="28"/>
          <w:szCs w:val="28"/>
        </w:rPr>
        <w:t xml:space="preserve">повинна відповідати умовам </w:t>
      </w:r>
      <w:r w:rsidR="00944EED" w:rsidRPr="00303E64">
        <w:rPr>
          <w:rFonts w:ascii="Times New Roman" w:hAnsi="Times New Roman" w:cs="Times New Roman"/>
          <w:color w:val="000000" w:themeColor="text1"/>
          <w:sz w:val="28"/>
          <w:szCs w:val="28"/>
        </w:rPr>
        <w:t xml:space="preserve">підписаного </w:t>
      </w:r>
      <w:r w:rsidRPr="00303E64">
        <w:rPr>
          <w:rFonts w:ascii="Times New Roman" w:hAnsi="Times New Roman" w:cs="Times New Roman"/>
          <w:color w:val="000000" w:themeColor="text1"/>
          <w:sz w:val="28"/>
          <w:szCs w:val="28"/>
        </w:rPr>
        <w:t>договору</w:t>
      </w:r>
      <w:r w:rsidR="00944EED" w:rsidRPr="00303E64">
        <w:rPr>
          <w:rFonts w:ascii="Times New Roman" w:hAnsi="Times New Roman" w:cs="Times New Roman"/>
          <w:color w:val="000000" w:themeColor="text1"/>
          <w:sz w:val="28"/>
          <w:szCs w:val="28"/>
        </w:rPr>
        <w:t xml:space="preserve">, а </w:t>
      </w:r>
      <w:r w:rsidRPr="00303E64">
        <w:rPr>
          <w:rFonts w:ascii="Times New Roman" w:hAnsi="Times New Roman" w:cs="Times New Roman"/>
          <w:color w:val="000000" w:themeColor="text1"/>
          <w:sz w:val="28"/>
          <w:szCs w:val="28"/>
        </w:rPr>
        <w:t xml:space="preserve">якщо договір відсутній </w:t>
      </w:r>
      <w:r w:rsidR="00D50B30" w:rsidRPr="00303E64">
        <w:rPr>
          <w:rFonts w:ascii="Times New Roman" w:hAnsi="Times New Roman" w:cs="Times New Roman"/>
          <w:color w:val="000000" w:themeColor="text1"/>
          <w:sz w:val="28"/>
          <w:szCs w:val="28"/>
        </w:rPr>
        <w:t>чи</w:t>
      </w:r>
      <w:r w:rsidRPr="00303E64">
        <w:rPr>
          <w:rFonts w:ascii="Times New Roman" w:hAnsi="Times New Roman" w:cs="Times New Roman"/>
          <w:color w:val="000000" w:themeColor="text1"/>
          <w:sz w:val="28"/>
          <w:szCs w:val="28"/>
        </w:rPr>
        <w:t xml:space="preserve"> недостатньо обґрунтований, вимогам, </w:t>
      </w:r>
      <w:r w:rsidR="00D50B30" w:rsidRPr="00303E64">
        <w:rPr>
          <w:rFonts w:ascii="Times New Roman" w:hAnsi="Times New Roman" w:cs="Times New Roman"/>
          <w:color w:val="000000" w:themeColor="text1"/>
          <w:sz w:val="28"/>
          <w:szCs w:val="28"/>
        </w:rPr>
        <w:t>які</w:t>
      </w:r>
      <w:r w:rsidRPr="00303E64">
        <w:rPr>
          <w:rFonts w:ascii="Times New Roman" w:hAnsi="Times New Roman" w:cs="Times New Roman"/>
          <w:color w:val="000000" w:themeColor="text1"/>
          <w:sz w:val="28"/>
          <w:szCs w:val="28"/>
        </w:rPr>
        <w:t xml:space="preserve"> висуваються до </w:t>
      </w:r>
      <w:r w:rsidR="00D50B30" w:rsidRPr="00303E64">
        <w:rPr>
          <w:rFonts w:ascii="Times New Roman" w:hAnsi="Times New Roman" w:cs="Times New Roman"/>
          <w:color w:val="000000" w:themeColor="text1"/>
          <w:sz w:val="28"/>
          <w:szCs w:val="28"/>
        </w:rPr>
        <w:t>певного</w:t>
      </w:r>
      <w:r w:rsidRPr="00303E64">
        <w:rPr>
          <w:rFonts w:ascii="Times New Roman" w:hAnsi="Times New Roman" w:cs="Times New Roman"/>
          <w:color w:val="000000" w:themeColor="text1"/>
          <w:sz w:val="28"/>
          <w:szCs w:val="28"/>
        </w:rPr>
        <w:t xml:space="preserve"> виду послуг.</w:t>
      </w:r>
    </w:p>
    <w:p w14:paraId="2B325E72" w14:textId="779466D8" w:rsidR="00BE76E0" w:rsidRPr="00303E64" w:rsidRDefault="00BE76E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На якість обслуговування </w:t>
      </w:r>
      <w:r w:rsidR="00D50B30"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готелях впливають </w:t>
      </w:r>
      <w:r w:rsidR="00D50B30" w:rsidRPr="00303E64">
        <w:rPr>
          <w:rFonts w:ascii="Times New Roman" w:hAnsi="Times New Roman" w:cs="Times New Roman"/>
          <w:color w:val="000000" w:themeColor="text1"/>
          <w:sz w:val="28"/>
          <w:szCs w:val="28"/>
        </w:rPr>
        <w:t>наступні</w:t>
      </w:r>
      <w:r w:rsidRPr="00303E64">
        <w:rPr>
          <w:rFonts w:ascii="Times New Roman" w:hAnsi="Times New Roman" w:cs="Times New Roman"/>
          <w:color w:val="000000" w:themeColor="text1"/>
          <w:sz w:val="28"/>
          <w:szCs w:val="28"/>
        </w:rPr>
        <w:t xml:space="preserve"> чинники:</w:t>
      </w:r>
    </w:p>
    <w:p w14:paraId="465DF3D6" w14:textId="3B30C9A2" w:rsidR="00BE76E0" w:rsidRPr="00303E64" w:rsidRDefault="00BE76E0" w:rsidP="00BE76E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матеріально-технічна база</w:t>
      </w:r>
      <w:r w:rsidR="00D50B30" w:rsidRPr="00303E64">
        <w:rPr>
          <w:rFonts w:ascii="Times New Roman" w:hAnsi="Times New Roman" w:cs="Times New Roman"/>
          <w:color w:val="000000" w:themeColor="text1"/>
          <w:sz w:val="28"/>
          <w:szCs w:val="28"/>
        </w:rPr>
        <w:t>,</w:t>
      </w:r>
      <w:r w:rsidRPr="00303E64">
        <w:rPr>
          <w:rFonts w:ascii="Times New Roman" w:hAnsi="Times New Roman" w:cs="Times New Roman"/>
          <w:color w:val="000000" w:themeColor="text1"/>
          <w:sz w:val="28"/>
          <w:szCs w:val="28"/>
        </w:rPr>
        <w:t xml:space="preserve"> </w:t>
      </w:r>
      <w:r w:rsidR="00D50B30" w:rsidRPr="00303E64">
        <w:rPr>
          <w:rFonts w:ascii="Times New Roman" w:hAnsi="Times New Roman" w:cs="Times New Roman"/>
          <w:color w:val="000000" w:themeColor="text1"/>
          <w:sz w:val="28"/>
          <w:szCs w:val="28"/>
        </w:rPr>
        <w:t>тобто</w:t>
      </w:r>
      <w:r w:rsidRPr="00303E64">
        <w:rPr>
          <w:rFonts w:ascii="Times New Roman" w:hAnsi="Times New Roman" w:cs="Times New Roman"/>
          <w:color w:val="000000" w:themeColor="text1"/>
          <w:sz w:val="28"/>
          <w:szCs w:val="28"/>
        </w:rPr>
        <w:t xml:space="preserve"> зручне планування </w:t>
      </w:r>
      <w:r w:rsidR="00D50B30"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якісне оформлення приміщень, </w:t>
      </w:r>
      <w:r w:rsidR="00D50B30" w:rsidRPr="00303E64">
        <w:rPr>
          <w:rFonts w:ascii="Times New Roman" w:hAnsi="Times New Roman" w:cs="Times New Roman"/>
          <w:color w:val="000000" w:themeColor="text1"/>
          <w:sz w:val="28"/>
          <w:szCs w:val="28"/>
        </w:rPr>
        <w:t xml:space="preserve">якість білизни, сучасні телекомунікації, </w:t>
      </w:r>
      <w:r w:rsidRPr="00303E64">
        <w:rPr>
          <w:rFonts w:ascii="Times New Roman" w:hAnsi="Times New Roman" w:cs="Times New Roman"/>
          <w:color w:val="000000" w:themeColor="text1"/>
          <w:sz w:val="28"/>
          <w:szCs w:val="28"/>
        </w:rPr>
        <w:t>умеблювання;</w:t>
      </w:r>
    </w:p>
    <w:p w14:paraId="1D6029F8" w14:textId="059DEE4A" w:rsidR="00BE76E0" w:rsidRPr="00303E64" w:rsidRDefault="00BE76E0" w:rsidP="00BE76E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технологія</w:t>
      </w:r>
      <w:r w:rsidR="00D50B30" w:rsidRPr="00303E64">
        <w:rPr>
          <w:rFonts w:ascii="Times New Roman" w:hAnsi="Times New Roman" w:cs="Times New Roman"/>
          <w:color w:val="000000" w:themeColor="text1"/>
          <w:sz w:val="28"/>
          <w:szCs w:val="28"/>
        </w:rPr>
        <w:t xml:space="preserve"> самого</w:t>
      </w:r>
      <w:r w:rsidRPr="00303E64">
        <w:rPr>
          <w:rFonts w:ascii="Times New Roman" w:hAnsi="Times New Roman" w:cs="Times New Roman"/>
          <w:color w:val="000000" w:themeColor="text1"/>
          <w:sz w:val="28"/>
          <w:szCs w:val="28"/>
        </w:rPr>
        <w:t xml:space="preserve"> обслуговування;</w:t>
      </w:r>
    </w:p>
    <w:p w14:paraId="0D36BEAD" w14:textId="06B34CBA" w:rsidR="00BE76E0" w:rsidRPr="00303E64" w:rsidRDefault="00BE76E0" w:rsidP="00BE76E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високий професіоналізм </w:t>
      </w:r>
      <w:r w:rsidR="00D50B30"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компетентність обслуговуючого персоналу;</w:t>
      </w:r>
    </w:p>
    <w:p w14:paraId="083DB371" w14:textId="323B03FA" w:rsidR="00BE76E0" w:rsidRPr="00303E64" w:rsidRDefault="00BE76E0" w:rsidP="00BE76E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w:t>
      </w:r>
      <w:r w:rsidR="00D50B30" w:rsidRPr="00303E64">
        <w:rPr>
          <w:rFonts w:ascii="Times New Roman" w:hAnsi="Times New Roman" w:cs="Times New Roman"/>
          <w:color w:val="000000" w:themeColor="text1"/>
          <w:sz w:val="28"/>
          <w:szCs w:val="28"/>
        </w:rPr>
        <w:t>керува</w:t>
      </w:r>
      <w:r w:rsidRPr="00303E64">
        <w:rPr>
          <w:rFonts w:ascii="Times New Roman" w:hAnsi="Times New Roman" w:cs="Times New Roman"/>
          <w:color w:val="000000" w:themeColor="text1"/>
          <w:sz w:val="28"/>
          <w:szCs w:val="28"/>
        </w:rPr>
        <w:t xml:space="preserve">ння якістю обслуговування, </w:t>
      </w:r>
      <w:r w:rsidR="00D50B30" w:rsidRPr="00303E64">
        <w:rPr>
          <w:rFonts w:ascii="Times New Roman" w:hAnsi="Times New Roman" w:cs="Times New Roman"/>
          <w:color w:val="000000" w:themeColor="text1"/>
          <w:sz w:val="28"/>
          <w:szCs w:val="28"/>
        </w:rPr>
        <w:t>яке</w:t>
      </w:r>
      <w:r w:rsidRPr="00303E64">
        <w:rPr>
          <w:rFonts w:ascii="Times New Roman" w:hAnsi="Times New Roman" w:cs="Times New Roman"/>
          <w:color w:val="000000" w:themeColor="text1"/>
          <w:sz w:val="28"/>
          <w:szCs w:val="28"/>
        </w:rPr>
        <w:t xml:space="preserve"> передбачає розробку </w:t>
      </w:r>
      <w:r w:rsidR="00D50B30"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впровадження стандартів </w:t>
      </w:r>
      <w:r w:rsidR="00D50B30" w:rsidRPr="00303E64">
        <w:rPr>
          <w:rFonts w:ascii="Times New Roman" w:hAnsi="Times New Roman" w:cs="Times New Roman"/>
          <w:color w:val="000000" w:themeColor="text1"/>
          <w:sz w:val="28"/>
          <w:szCs w:val="28"/>
        </w:rPr>
        <w:t xml:space="preserve">щодо </w:t>
      </w:r>
      <w:r w:rsidRPr="00303E64">
        <w:rPr>
          <w:rFonts w:ascii="Times New Roman" w:hAnsi="Times New Roman" w:cs="Times New Roman"/>
          <w:color w:val="000000" w:themeColor="text1"/>
          <w:sz w:val="28"/>
          <w:szCs w:val="28"/>
        </w:rPr>
        <w:t>як</w:t>
      </w:r>
      <w:r w:rsidR="00D50B30" w:rsidRPr="00303E64">
        <w:rPr>
          <w:rFonts w:ascii="Times New Roman" w:hAnsi="Times New Roman" w:cs="Times New Roman"/>
          <w:color w:val="000000" w:themeColor="text1"/>
          <w:sz w:val="28"/>
          <w:szCs w:val="28"/>
        </w:rPr>
        <w:t>ості</w:t>
      </w:r>
      <w:r w:rsidRPr="00303E64">
        <w:rPr>
          <w:rFonts w:ascii="Times New Roman" w:hAnsi="Times New Roman" w:cs="Times New Roman"/>
          <w:color w:val="000000" w:themeColor="text1"/>
          <w:sz w:val="28"/>
          <w:szCs w:val="28"/>
        </w:rPr>
        <w:t xml:space="preserve"> обслуговування, </w:t>
      </w:r>
      <w:r w:rsidR="00D50B30" w:rsidRPr="00303E64">
        <w:rPr>
          <w:rFonts w:ascii="Times New Roman" w:hAnsi="Times New Roman" w:cs="Times New Roman"/>
          <w:color w:val="000000" w:themeColor="text1"/>
          <w:sz w:val="28"/>
          <w:szCs w:val="28"/>
        </w:rPr>
        <w:t xml:space="preserve">контроль, коригування, </w:t>
      </w:r>
      <w:r w:rsidRPr="00303E64">
        <w:rPr>
          <w:rFonts w:ascii="Times New Roman" w:hAnsi="Times New Roman" w:cs="Times New Roman"/>
          <w:color w:val="000000" w:themeColor="text1"/>
          <w:sz w:val="28"/>
          <w:szCs w:val="28"/>
        </w:rPr>
        <w:t xml:space="preserve">навчання персоналу, вдосконалення обслуговування шляхом </w:t>
      </w:r>
      <w:r w:rsidR="00D50B30" w:rsidRPr="00303E64">
        <w:rPr>
          <w:rFonts w:ascii="Times New Roman" w:hAnsi="Times New Roman" w:cs="Times New Roman"/>
          <w:color w:val="000000" w:themeColor="text1"/>
          <w:sz w:val="28"/>
          <w:szCs w:val="28"/>
        </w:rPr>
        <w:t xml:space="preserve">поетапної </w:t>
      </w:r>
      <w:r w:rsidRPr="00303E64">
        <w:rPr>
          <w:rFonts w:ascii="Times New Roman" w:hAnsi="Times New Roman" w:cs="Times New Roman"/>
          <w:color w:val="000000" w:themeColor="text1"/>
          <w:sz w:val="28"/>
          <w:szCs w:val="28"/>
        </w:rPr>
        <w:t xml:space="preserve">розробки </w:t>
      </w:r>
      <w:r w:rsidR="00D50B30" w:rsidRPr="00303E64">
        <w:rPr>
          <w:rFonts w:ascii="Times New Roman" w:hAnsi="Times New Roman" w:cs="Times New Roman"/>
          <w:color w:val="000000" w:themeColor="text1"/>
          <w:sz w:val="28"/>
          <w:szCs w:val="28"/>
        </w:rPr>
        <w:t xml:space="preserve">продуманої </w:t>
      </w:r>
      <w:r w:rsidRPr="00303E64">
        <w:rPr>
          <w:rFonts w:ascii="Times New Roman" w:hAnsi="Times New Roman" w:cs="Times New Roman"/>
          <w:color w:val="000000" w:themeColor="text1"/>
          <w:sz w:val="28"/>
          <w:szCs w:val="28"/>
        </w:rPr>
        <w:t>ефективної організаційної структури управління.</w:t>
      </w:r>
    </w:p>
    <w:p w14:paraId="42199931" w14:textId="37C3674E" w:rsidR="00BE76E0" w:rsidRPr="00303E64" w:rsidRDefault="00D50B30" w:rsidP="00BE76E0">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Керування</w:t>
      </w:r>
      <w:r w:rsidR="00BE76E0" w:rsidRPr="00303E64">
        <w:rPr>
          <w:rFonts w:ascii="Times New Roman" w:hAnsi="Times New Roman" w:cs="Times New Roman"/>
          <w:color w:val="000000" w:themeColor="text1"/>
          <w:sz w:val="28"/>
          <w:szCs w:val="28"/>
        </w:rPr>
        <w:t xml:space="preserve"> якістю передбачає </w:t>
      </w:r>
      <w:r w:rsidRPr="00303E64">
        <w:rPr>
          <w:rFonts w:ascii="Times New Roman" w:hAnsi="Times New Roman" w:cs="Times New Roman"/>
          <w:color w:val="000000" w:themeColor="text1"/>
          <w:sz w:val="28"/>
          <w:szCs w:val="28"/>
        </w:rPr>
        <w:t xml:space="preserve">й </w:t>
      </w:r>
      <w:r w:rsidR="00BE76E0" w:rsidRPr="00303E64">
        <w:rPr>
          <w:rFonts w:ascii="Times New Roman" w:hAnsi="Times New Roman" w:cs="Times New Roman"/>
          <w:color w:val="000000" w:themeColor="text1"/>
          <w:sz w:val="28"/>
          <w:szCs w:val="28"/>
        </w:rPr>
        <w:t xml:space="preserve">наявність управлінських систем </w:t>
      </w:r>
      <w:r w:rsidRPr="00303E64">
        <w:rPr>
          <w:rFonts w:ascii="Times New Roman" w:hAnsi="Times New Roman" w:cs="Times New Roman"/>
          <w:color w:val="000000" w:themeColor="text1"/>
          <w:sz w:val="28"/>
          <w:szCs w:val="28"/>
        </w:rPr>
        <w:t>в</w:t>
      </w:r>
      <w:r w:rsidR="00BE76E0" w:rsidRPr="00303E64">
        <w:rPr>
          <w:rFonts w:ascii="Times New Roman" w:hAnsi="Times New Roman" w:cs="Times New Roman"/>
          <w:color w:val="000000" w:themeColor="text1"/>
          <w:sz w:val="28"/>
          <w:szCs w:val="28"/>
        </w:rPr>
        <w:t xml:space="preserve"> готелі, </w:t>
      </w:r>
      <w:r w:rsidRPr="00303E64">
        <w:rPr>
          <w:rFonts w:ascii="Times New Roman" w:hAnsi="Times New Roman" w:cs="Times New Roman"/>
          <w:color w:val="000000" w:themeColor="text1"/>
          <w:sz w:val="28"/>
          <w:szCs w:val="28"/>
        </w:rPr>
        <w:t>які</w:t>
      </w:r>
      <w:r w:rsidR="00BE76E0" w:rsidRPr="00303E64">
        <w:rPr>
          <w:rFonts w:ascii="Times New Roman" w:hAnsi="Times New Roman" w:cs="Times New Roman"/>
          <w:color w:val="000000" w:themeColor="text1"/>
          <w:sz w:val="28"/>
          <w:szCs w:val="28"/>
        </w:rPr>
        <w:t xml:space="preserve"> контролюють організацію </w:t>
      </w:r>
      <w:r w:rsidRPr="00303E64">
        <w:rPr>
          <w:rFonts w:ascii="Times New Roman" w:hAnsi="Times New Roman" w:cs="Times New Roman"/>
          <w:color w:val="000000" w:themeColor="text1"/>
          <w:sz w:val="28"/>
          <w:szCs w:val="28"/>
        </w:rPr>
        <w:t>та</w:t>
      </w:r>
      <w:r w:rsidR="00BE76E0" w:rsidRPr="00303E64">
        <w:rPr>
          <w:rFonts w:ascii="Times New Roman" w:hAnsi="Times New Roman" w:cs="Times New Roman"/>
          <w:color w:val="000000" w:themeColor="text1"/>
          <w:sz w:val="28"/>
          <w:szCs w:val="28"/>
        </w:rPr>
        <w:t xml:space="preserve"> пропозицію послуг:</w:t>
      </w:r>
    </w:p>
    <w:p w14:paraId="6B16CDE8" w14:textId="4E9098CB" w:rsidR="00BE76E0" w:rsidRPr="00303E64" w:rsidRDefault="00BE76E0" w:rsidP="00D50B3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bCs/>
          <w:iCs/>
          <w:color w:val="000000" w:themeColor="text1"/>
          <w:sz w:val="28"/>
          <w:szCs w:val="28"/>
        </w:rPr>
        <w:t>с</w:t>
      </w:r>
      <w:r w:rsidR="00D50B30" w:rsidRPr="00303E64">
        <w:rPr>
          <w:rFonts w:ascii="Times New Roman" w:hAnsi="Times New Roman" w:cs="Times New Roman"/>
          <w:bCs/>
          <w:iCs/>
          <w:color w:val="000000" w:themeColor="text1"/>
          <w:sz w:val="28"/>
          <w:szCs w:val="28"/>
        </w:rPr>
        <w:t>аму с</w:t>
      </w:r>
      <w:r w:rsidRPr="00303E64">
        <w:rPr>
          <w:rFonts w:ascii="Times New Roman" w:hAnsi="Times New Roman" w:cs="Times New Roman"/>
          <w:bCs/>
          <w:iCs/>
          <w:color w:val="000000" w:themeColor="text1"/>
          <w:sz w:val="28"/>
          <w:szCs w:val="28"/>
        </w:rPr>
        <w:t>истему</w:t>
      </w:r>
      <w:r w:rsidR="00D50B30" w:rsidRPr="00303E64">
        <w:rPr>
          <w:rFonts w:ascii="Times New Roman" w:hAnsi="Times New Roman" w:cs="Times New Roman"/>
          <w:bCs/>
          <w:iCs/>
          <w:color w:val="000000" w:themeColor="text1"/>
          <w:sz w:val="28"/>
          <w:szCs w:val="28"/>
        </w:rPr>
        <w:t xml:space="preserve"> </w:t>
      </w:r>
      <w:r w:rsidRPr="00303E64">
        <w:rPr>
          <w:rFonts w:ascii="Times New Roman" w:hAnsi="Times New Roman" w:cs="Times New Roman"/>
          <w:bCs/>
          <w:iCs/>
          <w:color w:val="000000" w:themeColor="text1"/>
          <w:sz w:val="28"/>
          <w:szCs w:val="28"/>
        </w:rPr>
        <w:t xml:space="preserve">підбору персоналу </w:t>
      </w:r>
      <w:r w:rsidR="00D50B30" w:rsidRPr="00303E64">
        <w:rPr>
          <w:rFonts w:ascii="Times New Roman" w:hAnsi="Times New Roman" w:cs="Times New Roman"/>
          <w:bCs/>
          <w:iCs/>
          <w:color w:val="000000" w:themeColor="text1"/>
          <w:sz w:val="28"/>
          <w:szCs w:val="28"/>
        </w:rPr>
        <w:t>та</w:t>
      </w:r>
      <w:r w:rsidRPr="00303E64">
        <w:rPr>
          <w:rFonts w:ascii="Times New Roman" w:hAnsi="Times New Roman" w:cs="Times New Roman"/>
          <w:bCs/>
          <w:iCs/>
          <w:color w:val="000000" w:themeColor="text1"/>
          <w:sz w:val="28"/>
          <w:szCs w:val="28"/>
        </w:rPr>
        <w:t xml:space="preserve"> його навчання. </w:t>
      </w:r>
      <w:r w:rsidRPr="00303E64">
        <w:rPr>
          <w:rFonts w:ascii="Times New Roman" w:hAnsi="Times New Roman" w:cs="Times New Roman"/>
          <w:color w:val="000000" w:themeColor="text1"/>
          <w:sz w:val="28"/>
          <w:szCs w:val="28"/>
        </w:rPr>
        <w:t xml:space="preserve">Адміністрація готелю </w:t>
      </w:r>
      <w:r w:rsidR="00D50B30" w:rsidRPr="00303E64">
        <w:rPr>
          <w:rFonts w:ascii="Times New Roman" w:hAnsi="Times New Roman" w:cs="Times New Roman"/>
          <w:color w:val="000000" w:themeColor="text1"/>
          <w:sz w:val="28"/>
          <w:szCs w:val="28"/>
        </w:rPr>
        <w:t>має</w:t>
      </w:r>
      <w:r w:rsidRPr="00303E64">
        <w:rPr>
          <w:rFonts w:ascii="Times New Roman" w:hAnsi="Times New Roman" w:cs="Times New Roman"/>
          <w:color w:val="000000" w:themeColor="text1"/>
          <w:sz w:val="28"/>
          <w:szCs w:val="28"/>
        </w:rPr>
        <w:t xml:space="preserve"> організувати кадрову службу, </w:t>
      </w:r>
      <w:r w:rsidR="00D50B30" w:rsidRPr="00303E64">
        <w:rPr>
          <w:rFonts w:ascii="Times New Roman" w:hAnsi="Times New Roman" w:cs="Times New Roman"/>
          <w:color w:val="000000" w:themeColor="text1"/>
          <w:sz w:val="28"/>
          <w:szCs w:val="28"/>
        </w:rPr>
        <w:t>яка</w:t>
      </w:r>
      <w:r w:rsidRPr="00303E64">
        <w:rPr>
          <w:rFonts w:ascii="Times New Roman" w:hAnsi="Times New Roman" w:cs="Times New Roman"/>
          <w:color w:val="000000" w:themeColor="text1"/>
          <w:sz w:val="28"/>
          <w:szCs w:val="28"/>
        </w:rPr>
        <w:t xml:space="preserve"> забезпеч</w:t>
      </w:r>
      <w:r w:rsidR="00D50B30" w:rsidRPr="00303E64">
        <w:rPr>
          <w:rFonts w:ascii="Times New Roman" w:hAnsi="Times New Roman" w:cs="Times New Roman"/>
          <w:color w:val="000000" w:themeColor="text1"/>
          <w:sz w:val="28"/>
          <w:szCs w:val="28"/>
        </w:rPr>
        <w:t>ить</w:t>
      </w:r>
      <w:r w:rsidRPr="00303E64">
        <w:rPr>
          <w:rFonts w:ascii="Times New Roman" w:hAnsi="Times New Roman" w:cs="Times New Roman"/>
          <w:color w:val="000000" w:themeColor="text1"/>
          <w:sz w:val="28"/>
          <w:szCs w:val="28"/>
        </w:rPr>
        <w:t xml:space="preserve"> підбір працівників, </w:t>
      </w:r>
      <w:r w:rsidR="00D50B30" w:rsidRPr="00303E64">
        <w:rPr>
          <w:rFonts w:ascii="Times New Roman" w:hAnsi="Times New Roman" w:cs="Times New Roman"/>
          <w:color w:val="000000" w:themeColor="text1"/>
          <w:sz w:val="28"/>
          <w:szCs w:val="28"/>
        </w:rPr>
        <w:t>що</w:t>
      </w:r>
      <w:r w:rsidRPr="00303E64">
        <w:rPr>
          <w:rFonts w:ascii="Times New Roman" w:hAnsi="Times New Roman" w:cs="Times New Roman"/>
          <w:color w:val="000000" w:themeColor="text1"/>
          <w:sz w:val="28"/>
          <w:szCs w:val="28"/>
        </w:rPr>
        <w:t xml:space="preserve"> володіють необхідними знаннями</w:t>
      </w:r>
      <w:r w:rsidR="00D50B30" w:rsidRPr="00303E64">
        <w:rPr>
          <w:rFonts w:ascii="Times New Roman" w:hAnsi="Times New Roman" w:cs="Times New Roman"/>
          <w:color w:val="000000" w:themeColor="text1"/>
          <w:sz w:val="28"/>
          <w:szCs w:val="28"/>
        </w:rPr>
        <w:t xml:space="preserve"> та інформацією</w:t>
      </w:r>
      <w:r w:rsidRPr="00303E64">
        <w:rPr>
          <w:rFonts w:ascii="Times New Roman" w:hAnsi="Times New Roman" w:cs="Times New Roman"/>
          <w:color w:val="000000" w:themeColor="text1"/>
          <w:sz w:val="28"/>
          <w:szCs w:val="28"/>
        </w:rPr>
        <w:t>, мають навики надання послуг</w:t>
      </w:r>
      <w:r w:rsidR="00D50B30" w:rsidRPr="00303E64">
        <w:rPr>
          <w:rFonts w:ascii="Times New Roman" w:hAnsi="Times New Roman" w:cs="Times New Roman"/>
          <w:color w:val="000000" w:themeColor="text1"/>
          <w:sz w:val="28"/>
          <w:szCs w:val="28"/>
        </w:rPr>
        <w:t xml:space="preserve">, а саме </w:t>
      </w:r>
      <w:r w:rsidRPr="00303E64">
        <w:rPr>
          <w:rFonts w:ascii="Times New Roman" w:hAnsi="Times New Roman" w:cs="Times New Roman"/>
          <w:color w:val="000000" w:themeColor="text1"/>
          <w:sz w:val="28"/>
          <w:szCs w:val="28"/>
        </w:rPr>
        <w:t>високої якості</w:t>
      </w:r>
      <w:r w:rsidR="00D50B30" w:rsidRPr="00303E64">
        <w:rPr>
          <w:rFonts w:ascii="Times New Roman" w:hAnsi="Times New Roman" w:cs="Times New Roman"/>
          <w:color w:val="000000" w:themeColor="text1"/>
          <w:sz w:val="28"/>
          <w:szCs w:val="28"/>
        </w:rPr>
        <w:t xml:space="preserve"> та</w:t>
      </w:r>
      <w:r w:rsidRPr="00303E64">
        <w:rPr>
          <w:rFonts w:ascii="Times New Roman" w:hAnsi="Times New Roman" w:cs="Times New Roman"/>
          <w:color w:val="000000" w:themeColor="text1"/>
          <w:sz w:val="28"/>
          <w:szCs w:val="28"/>
        </w:rPr>
        <w:t xml:space="preserve"> постійно контролює </w:t>
      </w:r>
      <w:r w:rsidR="00D50B30" w:rsidRPr="00303E64">
        <w:rPr>
          <w:rFonts w:ascii="Times New Roman" w:hAnsi="Times New Roman" w:cs="Times New Roman"/>
          <w:color w:val="000000" w:themeColor="text1"/>
          <w:sz w:val="28"/>
          <w:szCs w:val="28"/>
        </w:rPr>
        <w:t xml:space="preserve">їх </w:t>
      </w:r>
      <w:r w:rsidRPr="00303E64">
        <w:rPr>
          <w:rFonts w:ascii="Times New Roman" w:hAnsi="Times New Roman" w:cs="Times New Roman"/>
          <w:color w:val="000000" w:themeColor="text1"/>
          <w:sz w:val="28"/>
          <w:szCs w:val="28"/>
        </w:rPr>
        <w:t>підвищення;</w:t>
      </w:r>
    </w:p>
    <w:p w14:paraId="64E626B4" w14:textId="68B1AB23" w:rsidR="00BE76E0" w:rsidRPr="00303E64" w:rsidRDefault="00BE76E0" w:rsidP="00D50B3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bCs/>
          <w:iCs/>
          <w:color w:val="000000" w:themeColor="text1"/>
          <w:sz w:val="28"/>
          <w:szCs w:val="28"/>
        </w:rPr>
        <w:t>систему якості</w:t>
      </w:r>
      <w:r w:rsidR="00D50B30" w:rsidRPr="00303E64">
        <w:rPr>
          <w:rFonts w:ascii="Times New Roman" w:hAnsi="Times New Roman" w:cs="Times New Roman"/>
          <w:bCs/>
          <w:iCs/>
          <w:color w:val="000000" w:themeColor="text1"/>
          <w:sz w:val="28"/>
          <w:szCs w:val="28"/>
        </w:rPr>
        <w:t xml:space="preserve"> контролю</w:t>
      </w:r>
      <w:r w:rsidRPr="00303E64">
        <w:rPr>
          <w:rFonts w:ascii="Times New Roman" w:hAnsi="Times New Roman" w:cs="Times New Roman"/>
          <w:bCs/>
          <w:iCs/>
          <w:color w:val="000000" w:themeColor="text1"/>
          <w:sz w:val="28"/>
          <w:szCs w:val="28"/>
        </w:rPr>
        <w:t xml:space="preserve">, стандартизацію </w:t>
      </w:r>
      <w:r w:rsidR="00D50B30" w:rsidRPr="00303E64">
        <w:rPr>
          <w:rFonts w:ascii="Times New Roman" w:hAnsi="Times New Roman" w:cs="Times New Roman"/>
          <w:bCs/>
          <w:iCs/>
          <w:color w:val="000000" w:themeColor="text1"/>
          <w:sz w:val="28"/>
          <w:szCs w:val="28"/>
        </w:rPr>
        <w:t>за</w:t>
      </w:r>
      <w:r w:rsidRPr="00303E64">
        <w:rPr>
          <w:rFonts w:ascii="Times New Roman" w:hAnsi="Times New Roman" w:cs="Times New Roman"/>
          <w:bCs/>
          <w:iCs/>
          <w:color w:val="000000" w:themeColor="text1"/>
          <w:sz w:val="28"/>
          <w:szCs w:val="28"/>
        </w:rPr>
        <w:t xml:space="preserve">пропонованих послуг. </w:t>
      </w:r>
      <w:r w:rsidR="00D50B30" w:rsidRPr="00303E64">
        <w:rPr>
          <w:rFonts w:ascii="Times New Roman" w:hAnsi="Times New Roman" w:cs="Times New Roman"/>
          <w:color w:val="000000" w:themeColor="text1"/>
          <w:sz w:val="28"/>
          <w:szCs w:val="28"/>
        </w:rPr>
        <w:t>Під час</w:t>
      </w:r>
      <w:r w:rsidRPr="00303E64">
        <w:rPr>
          <w:rFonts w:ascii="Times New Roman" w:hAnsi="Times New Roman" w:cs="Times New Roman"/>
          <w:color w:val="000000" w:themeColor="text1"/>
          <w:sz w:val="28"/>
          <w:szCs w:val="28"/>
        </w:rPr>
        <w:t xml:space="preserve"> розроб</w:t>
      </w:r>
      <w:r w:rsidR="00D50B30" w:rsidRPr="00303E64">
        <w:rPr>
          <w:rFonts w:ascii="Times New Roman" w:hAnsi="Times New Roman" w:cs="Times New Roman"/>
          <w:color w:val="000000" w:themeColor="text1"/>
          <w:sz w:val="28"/>
          <w:szCs w:val="28"/>
        </w:rPr>
        <w:t>ки</w:t>
      </w:r>
      <w:r w:rsidRPr="00303E64">
        <w:rPr>
          <w:rFonts w:ascii="Times New Roman" w:hAnsi="Times New Roman" w:cs="Times New Roman"/>
          <w:color w:val="000000" w:themeColor="text1"/>
          <w:sz w:val="28"/>
          <w:szCs w:val="28"/>
        </w:rPr>
        <w:t xml:space="preserve"> стандартів обслуговування </w:t>
      </w:r>
      <w:r w:rsidR="00D50B30"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готелях власники </w:t>
      </w:r>
      <w:r w:rsidR="00D50B30"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менеджери повинні чітко </w:t>
      </w:r>
      <w:r w:rsidR="00D50B30" w:rsidRPr="00303E64">
        <w:rPr>
          <w:rFonts w:ascii="Times New Roman" w:hAnsi="Times New Roman" w:cs="Times New Roman"/>
          <w:color w:val="000000" w:themeColor="text1"/>
          <w:sz w:val="28"/>
          <w:szCs w:val="28"/>
        </w:rPr>
        <w:t>встановити</w:t>
      </w:r>
      <w:r w:rsidRPr="00303E64">
        <w:rPr>
          <w:rFonts w:ascii="Times New Roman" w:hAnsi="Times New Roman" w:cs="Times New Roman"/>
          <w:color w:val="000000" w:themeColor="text1"/>
          <w:sz w:val="28"/>
          <w:szCs w:val="28"/>
        </w:rPr>
        <w:t xml:space="preserve"> ціль стандартизації. </w:t>
      </w:r>
      <w:r w:rsidR="00D50B30" w:rsidRPr="00303E64">
        <w:rPr>
          <w:rFonts w:ascii="Times New Roman" w:hAnsi="Times New Roman" w:cs="Times New Roman"/>
          <w:color w:val="000000" w:themeColor="text1"/>
          <w:sz w:val="28"/>
          <w:szCs w:val="28"/>
        </w:rPr>
        <w:t>Також с</w:t>
      </w:r>
      <w:r w:rsidRPr="00303E64">
        <w:rPr>
          <w:rFonts w:ascii="Times New Roman" w:hAnsi="Times New Roman" w:cs="Times New Roman"/>
          <w:color w:val="000000" w:themeColor="text1"/>
          <w:sz w:val="28"/>
          <w:szCs w:val="28"/>
        </w:rPr>
        <w:t>тандарти повинні бути гнучкими</w:t>
      </w:r>
      <w:r w:rsidR="00D50B30" w:rsidRPr="00303E64">
        <w:rPr>
          <w:rFonts w:ascii="Times New Roman" w:hAnsi="Times New Roman" w:cs="Times New Roman"/>
          <w:color w:val="000000" w:themeColor="text1"/>
          <w:sz w:val="28"/>
          <w:szCs w:val="28"/>
        </w:rPr>
        <w:t xml:space="preserve"> та</w:t>
      </w:r>
      <w:r w:rsidRPr="00303E64">
        <w:rPr>
          <w:rFonts w:ascii="Times New Roman" w:hAnsi="Times New Roman" w:cs="Times New Roman"/>
          <w:color w:val="000000" w:themeColor="text1"/>
          <w:sz w:val="28"/>
          <w:szCs w:val="28"/>
        </w:rPr>
        <w:t xml:space="preserve"> відповідати вимогам </w:t>
      </w:r>
      <w:r w:rsidR="00D50B30" w:rsidRPr="00303E64">
        <w:rPr>
          <w:rFonts w:ascii="Times New Roman" w:hAnsi="Times New Roman" w:cs="Times New Roman"/>
          <w:color w:val="000000" w:themeColor="text1"/>
          <w:sz w:val="28"/>
          <w:szCs w:val="28"/>
        </w:rPr>
        <w:t>й</w:t>
      </w:r>
      <w:r w:rsidRPr="00303E64">
        <w:rPr>
          <w:rFonts w:ascii="Times New Roman" w:hAnsi="Times New Roman" w:cs="Times New Roman"/>
          <w:color w:val="000000" w:themeColor="text1"/>
          <w:sz w:val="28"/>
          <w:szCs w:val="28"/>
        </w:rPr>
        <w:t xml:space="preserve"> побажанням клієнтів;</w:t>
      </w:r>
    </w:p>
    <w:p w14:paraId="6C67B71B" w14:textId="7B61DABB" w:rsidR="00BE76E0" w:rsidRPr="00303E64" w:rsidRDefault="00BE76E0" w:rsidP="00D50B3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bCs/>
          <w:iCs/>
          <w:color w:val="000000" w:themeColor="text1"/>
          <w:sz w:val="28"/>
          <w:szCs w:val="28"/>
        </w:rPr>
        <w:t xml:space="preserve">система контролю </w:t>
      </w:r>
      <w:r w:rsidR="00D50B30" w:rsidRPr="00303E64">
        <w:rPr>
          <w:rFonts w:ascii="Times New Roman" w:hAnsi="Times New Roman" w:cs="Times New Roman"/>
          <w:bCs/>
          <w:iCs/>
          <w:color w:val="000000" w:themeColor="text1"/>
          <w:sz w:val="28"/>
          <w:szCs w:val="28"/>
        </w:rPr>
        <w:t>рівня</w:t>
      </w:r>
      <w:r w:rsidRPr="00303E64">
        <w:rPr>
          <w:rFonts w:ascii="Times New Roman" w:hAnsi="Times New Roman" w:cs="Times New Roman"/>
          <w:bCs/>
          <w:iCs/>
          <w:color w:val="000000" w:themeColor="text1"/>
          <w:sz w:val="28"/>
          <w:szCs w:val="28"/>
        </w:rPr>
        <w:t xml:space="preserve"> задоволення клієнтів </w:t>
      </w:r>
      <w:r w:rsidR="00D50B30" w:rsidRPr="00303E64">
        <w:rPr>
          <w:rFonts w:ascii="Times New Roman" w:hAnsi="Times New Roman" w:cs="Times New Roman"/>
          <w:bCs/>
          <w:iCs/>
          <w:color w:val="000000" w:themeColor="text1"/>
          <w:sz w:val="28"/>
          <w:szCs w:val="28"/>
        </w:rPr>
        <w:t xml:space="preserve">має </w:t>
      </w:r>
      <w:r w:rsidRPr="00303E64">
        <w:rPr>
          <w:rFonts w:ascii="Times New Roman" w:hAnsi="Times New Roman" w:cs="Times New Roman"/>
          <w:color w:val="000000" w:themeColor="text1"/>
          <w:sz w:val="28"/>
          <w:szCs w:val="28"/>
        </w:rPr>
        <w:t>передбача</w:t>
      </w:r>
      <w:r w:rsidR="00D50B30" w:rsidRPr="00303E64">
        <w:rPr>
          <w:rFonts w:ascii="Times New Roman" w:hAnsi="Times New Roman" w:cs="Times New Roman"/>
          <w:color w:val="000000" w:themeColor="text1"/>
          <w:sz w:val="28"/>
          <w:szCs w:val="28"/>
        </w:rPr>
        <w:t>ти</w:t>
      </w:r>
      <w:r w:rsidRPr="00303E64">
        <w:rPr>
          <w:rFonts w:ascii="Times New Roman" w:hAnsi="Times New Roman" w:cs="Times New Roman"/>
          <w:color w:val="000000" w:themeColor="text1"/>
          <w:sz w:val="28"/>
          <w:szCs w:val="28"/>
        </w:rPr>
        <w:t xml:space="preserve"> аналіз скарг </w:t>
      </w:r>
      <w:r w:rsidR="00D50B30"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пропозицій </w:t>
      </w:r>
      <w:r w:rsidR="00D50B30" w:rsidRPr="00303E64">
        <w:rPr>
          <w:rFonts w:ascii="Times New Roman" w:hAnsi="Times New Roman" w:cs="Times New Roman"/>
          <w:color w:val="000000" w:themeColor="text1"/>
          <w:sz w:val="28"/>
          <w:szCs w:val="28"/>
        </w:rPr>
        <w:t>споживачів</w:t>
      </w:r>
      <w:r w:rsidRPr="00303E64">
        <w:rPr>
          <w:rFonts w:ascii="Times New Roman" w:hAnsi="Times New Roman" w:cs="Times New Roman"/>
          <w:color w:val="000000" w:themeColor="text1"/>
          <w:sz w:val="28"/>
          <w:szCs w:val="28"/>
        </w:rPr>
        <w:t xml:space="preserve">, </w:t>
      </w:r>
      <w:r w:rsidR="00D50B30" w:rsidRPr="00303E64">
        <w:rPr>
          <w:rFonts w:ascii="Times New Roman" w:hAnsi="Times New Roman" w:cs="Times New Roman"/>
          <w:color w:val="000000" w:themeColor="text1"/>
          <w:sz w:val="28"/>
          <w:szCs w:val="28"/>
        </w:rPr>
        <w:t xml:space="preserve">а також </w:t>
      </w:r>
      <w:r w:rsidRPr="00303E64">
        <w:rPr>
          <w:rFonts w:ascii="Times New Roman" w:hAnsi="Times New Roman" w:cs="Times New Roman"/>
          <w:color w:val="000000" w:themeColor="text1"/>
          <w:sz w:val="28"/>
          <w:szCs w:val="28"/>
        </w:rPr>
        <w:t xml:space="preserve">порівняння якості послуг конкурентів </w:t>
      </w:r>
      <w:r w:rsidR="00D50B30"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з якістю власної пропозиції послуг</w:t>
      </w:r>
      <w:r w:rsidR="00D50B30" w:rsidRPr="00303E64">
        <w:rPr>
          <w:rFonts w:ascii="Times New Roman" w:hAnsi="Times New Roman" w:cs="Times New Roman"/>
          <w:color w:val="000000" w:themeColor="text1"/>
          <w:sz w:val="28"/>
          <w:szCs w:val="28"/>
        </w:rPr>
        <w:t xml:space="preserve"> у готелі</w:t>
      </w:r>
      <w:r w:rsidRPr="00303E64">
        <w:rPr>
          <w:rFonts w:ascii="Times New Roman" w:hAnsi="Times New Roman" w:cs="Times New Roman"/>
          <w:color w:val="000000" w:themeColor="text1"/>
          <w:sz w:val="28"/>
          <w:szCs w:val="28"/>
        </w:rPr>
        <w:t>.</w:t>
      </w:r>
    </w:p>
    <w:p w14:paraId="61E88057" w14:textId="516C20B5" w:rsidR="00BE76E0" w:rsidRPr="00303E64" w:rsidRDefault="00D50B30" w:rsidP="00D50B30">
      <w:pPr>
        <w:spacing w:after="0" w:line="360" w:lineRule="auto"/>
        <w:ind w:firstLine="567"/>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Отже</w:t>
      </w:r>
      <w:r w:rsidR="00BE76E0" w:rsidRPr="00303E64">
        <w:rPr>
          <w:rFonts w:ascii="Times New Roman" w:hAnsi="Times New Roman" w:cs="Times New Roman"/>
          <w:color w:val="000000" w:themeColor="text1"/>
          <w:sz w:val="28"/>
          <w:szCs w:val="28"/>
        </w:rPr>
        <w:t xml:space="preserve">, ефективне управління якістю послуг </w:t>
      </w:r>
      <w:r w:rsidRPr="00303E64">
        <w:rPr>
          <w:rFonts w:ascii="Times New Roman" w:hAnsi="Times New Roman" w:cs="Times New Roman"/>
          <w:color w:val="000000" w:themeColor="text1"/>
          <w:sz w:val="28"/>
          <w:szCs w:val="28"/>
        </w:rPr>
        <w:t>в</w:t>
      </w:r>
      <w:r w:rsidR="00BE76E0" w:rsidRPr="00303E64">
        <w:rPr>
          <w:rFonts w:ascii="Times New Roman" w:hAnsi="Times New Roman" w:cs="Times New Roman"/>
          <w:color w:val="000000" w:themeColor="text1"/>
          <w:sz w:val="28"/>
          <w:szCs w:val="28"/>
        </w:rPr>
        <w:t xml:space="preserve"> готелях передбачає створення </w:t>
      </w:r>
      <w:r w:rsidRPr="00303E64">
        <w:rPr>
          <w:rFonts w:ascii="Times New Roman" w:hAnsi="Times New Roman" w:cs="Times New Roman"/>
          <w:color w:val="000000" w:themeColor="text1"/>
          <w:sz w:val="28"/>
          <w:szCs w:val="28"/>
        </w:rPr>
        <w:t xml:space="preserve">ефективної </w:t>
      </w:r>
      <w:r w:rsidR="00BE76E0" w:rsidRPr="00303E64">
        <w:rPr>
          <w:rFonts w:ascii="Times New Roman" w:hAnsi="Times New Roman" w:cs="Times New Roman"/>
          <w:color w:val="000000" w:themeColor="text1"/>
          <w:sz w:val="28"/>
          <w:szCs w:val="28"/>
        </w:rPr>
        <w:t xml:space="preserve">системи стратегічного планування, </w:t>
      </w:r>
      <w:r w:rsidRPr="00303E64">
        <w:rPr>
          <w:rFonts w:ascii="Times New Roman" w:hAnsi="Times New Roman" w:cs="Times New Roman"/>
          <w:color w:val="000000" w:themeColor="text1"/>
          <w:sz w:val="28"/>
          <w:szCs w:val="28"/>
        </w:rPr>
        <w:t xml:space="preserve">постійне </w:t>
      </w:r>
      <w:r w:rsidR="00BE76E0" w:rsidRPr="00303E64">
        <w:rPr>
          <w:rFonts w:ascii="Times New Roman" w:hAnsi="Times New Roman" w:cs="Times New Roman"/>
          <w:color w:val="000000" w:themeColor="text1"/>
          <w:sz w:val="28"/>
          <w:szCs w:val="28"/>
        </w:rPr>
        <w:t xml:space="preserve">підвищення якості послуг, дотримання </w:t>
      </w:r>
      <w:r w:rsidRPr="00303E64">
        <w:rPr>
          <w:rFonts w:ascii="Times New Roman" w:hAnsi="Times New Roman" w:cs="Times New Roman"/>
          <w:color w:val="000000" w:themeColor="text1"/>
          <w:sz w:val="28"/>
          <w:szCs w:val="28"/>
        </w:rPr>
        <w:t xml:space="preserve">встановлених </w:t>
      </w:r>
      <w:r w:rsidR="00BE76E0" w:rsidRPr="00303E64">
        <w:rPr>
          <w:rFonts w:ascii="Times New Roman" w:hAnsi="Times New Roman" w:cs="Times New Roman"/>
          <w:color w:val="000000" w:themeColor="text1"/>
          <w:sz w:val="28"/>
          <w:szCs w:val="28"/>
        </w:rPr>
        <w:t xml:space="preserve">норм </w:t>
      </w:r>
      <w:r w:rsidRPr="00303E64">
        <w:rPr>
          <w:rFonts w:ascii="Times New Roman" w:hAnsi="Times New Roman" w:cs="Times New Roman"/>
          <w:color w:val="000000" w:themeColor="text1"/>
          <w:sz w:val="28"/>
          <w:szCs w:val="28"/>
        </w:rPr>
        <w:t xml:space="preserve"> та </w:t>
      </w:r>
      <w:r w:rsidR="00BE76E0" w:rsidRPr="00303E64">
        <w:rPr>
          <w:rFonts w:ascii="Times New Roman" w:hAnsi="Times New Roman" w:cs="Times New Roman"/>
          <w:color w:val="000000" w:themeColor="text1"/>
          <w:sz w:val="28"/>
          <w:szCs w:val="28"/>
        </w:rPr>
        <w:t xml:space="preserve">стандартів обслуговування, системи контролю </w:t>
      </w:r>
      <w:r w:rsidRPr="00303E64">
        <w:rPr>
          <w:rFonts w:ascii="Times New Roman" w:hAnsi="Times New Roman" w:cs="Times New Roman"/>
          <w:color w:val="000000" w:themeColor="text1"/>
          <w:sz w:val="28"/>
          <w:szCs w:val="28"/>
        </w:rPr>
        <w:t>за</w:t>
      </w:r>
      <w:r w:rsidR="00BE76E0" w:rsidRPr="00303E64">
        <w:rPr>
          <w:rFonts w:ascii="Times New Roman" w:hAnsi="Times New Roman" w:cs="Times New Roman"/>
          <w:color w:val="000000" w:themeColor="text1"/>
          <w:sz w:val="28"/>
          <w:szCs w:val="28"/>
        </w:rPr>
        <w:t>пропонованих послуг.</w:t>
      </w:r>
    </w:p>
    <w:p w14:paraId="3C2FB3D2" w14:textId="77777777" w:rsidR="00D50B30" w:rsidRPr="00303E64" w:rsidRDefault="00D50B30" w:rsidP="00BE76E0">
      <w:pPr>
        <w:spacing w:after="0" w:line="360" w:lineRule="auto"/>
        <w:ind w:firstLine="709"/>
        <w:jc w:val="both"/>
        <w:rPr>
          <w:rFonts w:ascii="Times New Roman" w:hAnsi="Times New Roman" w:cs="Times New Roman"/>
          <w:color w:val="000000" w:themeColor="text1"/>
          <w:sz w:val="28"/>
          <w:szCs w:val="28"/>
        </w:rPr>
      </w:pPr>
    </w:p>
    <w:p w14:paraId="2F907B6C" w14:textId="77777777" w:rsidR="00BE76E0" w:rsidRPr="00303E64" w:rsidRDefault="00BE76E0" w:rsidP="00BE76E0">
      <w:pPr>
        <w:spacing w:after="0" w:line="360" w:lineRule="auto"/>
        <w:ind w:firstLine="709"/>
        <w:jc w:val="both"/>
        <w:outlineLvl w:val="0"/>
        <w:rPr>
          <w:rFonts w:ascii="Times New Roman" w:eastAsia="Times New Roman" w:hAnsi="Times New Roman" w:cs="Times New Roman"/>
          <w:b/>
          <w:color w:val="000000" w:themeColor="text1"/>
          <w:kern w:val="36"/>
          <w:sz w:val="28"/>
          <w:szCs w:val="28"/>
          <w:lang w:eastAsia="uk-UA"/>
        </w:rPr>
      </w:pPr>
      <w:r w:rsidRPr="00303E64">
        <w:rPr>
          <w:rFonts w:ascii="Times New Roman" w:eastAsia="Times New Roman" w:hAnsi="Times New Roman" w:cs="Times New Roman"/>
          <w:b/>
          <w:color w:val="000000" w:themeColor="text1"/>
          <w:kern w:val="36"/>
          <w:sz w:val="28"/>
          <w:szCs w:val="28"/>
          <w:lang w:eastAsia="uk-UA"/>
        </w:rPr>
        <w:t>1.2 Механізм управління якістю послуг у готелях</w:t>
      </w:r>
    </w:p>
    <w:p w14:paraId="54DBB4B3" w14:textId="77777777" w:rsidR="00BE76E0"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p>
    <w:p w14:paraId="0BB02866" w14:textId="279318DA" w:rsidR="00BE76E0"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Управління якістю послуг </w:t>
      </w:r>
      <w:r w:rsidR="00D50B30" w:rsidRPr="00303E64">
        <w:rPr>
          <w:rFonts w:ascii="Times New Roman" w:eastAsia="Times New Roman" w:hAnsi="Times New Roman" w:cs="Times New Roman"/>
          <w:color w:val="000000" w:themeColor="text1"/>
          <w:sz w:val="28"/>
          <w:szCs w:val="28"/>
          <w:lang w:eastAsia="uk-UA"/>
        </w:rPr>
        <w:t>в</w:t>
      </w:r>
      <w:r w:rsidRPr="00303E64">
        <w:rPr>
          <w:rFonts w:ascii="Times New Roman" w:eastAsia="Times New Roman" w:hAnsi="Times New Roman" w:cs="Times New Roman"/>
          <w:color w:val="000000" w:themeColor="text1"/>
          <w:sz w:val="28"/>
          <w:szCs w:val="28"/>
          <w:lang w:eastAsia="uk-UA"/>
        </w:rPr>
        <w:t xml:space="preserve"> готельній сфері </w:t>
      </w:r>
      <w:r w:rsidR="00D50B30" w:rsidRPr="00303E64">
        <w:rPr>
          <w:rFonts w:ascii="Times New Roman" w:eastAsia="Times New Roman" w:hAnsi="Times New Roman" w:cs="Times New Roman"/>
          <w:color w:val="000000" w:themeColor="text1"/>
          <w:sz w:val="28"/>
          <w:szCs w:val="28"/>
          <w:lang w:eastAsia="uk-UA"/>
        </w:rPr>
        <w:t>є</w:t>
      </w:r>
      <w:r w:rsidRPr="00303E64">
        <w:rPr>
          <w:rFonts w:ascii="Times New Roman" w:eastAsia="Times New Roman" w:hAnsi="Times New Roman" w:cs="Times New Roman"/>
          <w:color w:val="000000" w:themeColor="text1"/>
          <w:sz w:val="28"/>
          <w:szCs w:val="28"/>
          <w:lang w:eastAsia="uk-UA"/>
        </w:rPr>
        <w:t xml:space="preserve"> одн</w:t>
      </w:r>
      <w:r w:rsidR="00D50B30" w:rsidRPr="00303E64">
        <w:rPr>
          <w:rFonts w:ascii="Times New Roman" w:eastAsia="Times New Roman" w:hAnsi="Times New Roman" w:cs="Times New Roman"/>
          <w:color w:val="000000" w:themeColor="text1"/>
          <w:sz w:val="28"/>
          <w:szCs w:val="28"/>
          <w:lang w:eastAsia="uk-UA"/>
        </w:rPr>
        <w:t>ою</w:t>
      </w:r>
      <w:r w:rsidRPr="00303E64">
        <w:rPr>
          <w:rFonts w:ascii="Times New Roman" w:eastAsia="Times New Roman" w:hAnsi="Times New Roman" w:cs="Times New Roman"/>
          <w:color w:val="000000" w:themeColor="text1"/>
          <w:sz w:val="28"/>
          <w:szCs w:val="28"/>
          <w:lang w:eastAsia="uk-UA"/>
        </w:rPr>
        <w:t xml:space="preserve"> з складових механізму </w:t>
      </w:r>
      <w:r w:rsidR="00D50B30" w:rsidRPr="00303E64">
        <w:rPr>
          <w:rFonts w:ascii="Times New Roman" w:eastAsia="Times New Roman" w:hAnsi="Times New Roman" w:cs="Times New Roman"/>
          <w:color w:val="000000" w:themeColor="text1"/>
          <w:sz w:val="28"/>
          <w:szCs w:val="28"/>
          <w:lang w:eastAsia="uk-UA"/>
        </w:rPr>
        <w:t>менеджменту</w:t>
      </w:r>
      <w:r w:rsidRPr="00303E64">
        <w:rPr>
          <w:rFonts w:ascii="Times New Roman" w:eastAsia="Times New Roman" w:hAnsi="Times New Roman" w:cs="Times New Roman"/>
          <w:color w:val="000000" w:themeColor="text1"/>
          <w:sz w:val="28"/>
          <w:szCs w:val="28"/>
          <w:lang w:eastAsia="uk-UA"/>
        </w:rPr>
        <w:t xml:space="preserve">, спосіб </w:t>
      </w:r>
      <w:r w:rsidR="00D50B30" w:rsidRPr="00303E64">
        <w:rPr>
          <w:rFonts w:ascii="Times New Roman" w:eastAsia="Times New Roman" w:hAnsi="Times New Roman" w:cs="Times New Roman"/>
          <w:color w:val="000000" w:themeColor="text1"/>
          <w:sz w:val="28"/>
          <w:szCs w:val="28"/>
          <w:lang w:eastAsia="uk-UA"/>
        </w:rPr>
        <w:t xml:space="preserve">самої </w:t>
      </w:r>
      <w:r w:rsidRPr="00303E64">
        <w:rPr>
          <w:rFonts w:ascii="Times New Roman" w:eastAsia="Times New Roman" w:hAnsi="Times New Roman" w:cs="Times New Roman"/>
          <w:color w:val="000000" w:themeColor="text1"/>
          <w:sz w:val="28"/>
          <w:szCs w:val="28"/>
          <w:lang w:eastAsia="uk-UA"/>
        </w:rPr>
        <w:t xml:space="preserve">організації діяльності </w:t>
      </w:r>
      <w:r w:rsidR="00D50B30" w:rsidRPr="00303E64">
        <w:rPr>
          <w:rFonts w:ascii="Times New Roman" w:eastAsia="Times New Roman" w:hAnsi="Times New Roman" w:cs="Times New Roman"/>
          <w:color w:val="000000" w:themeColor="text1"/>
          <w:sz w:val="28"/>
          <w:szCs w:val="28"/>
          <w:lang w:eastAsia="uk-UA"/>
        </w:rPr>
        <w:t>закладу гостинності</w:t>
      </w:r>
      <w:r w:rsidRPr="00303E64">
        <w:rPr>
          <w:rFonts w:ascii="Times New Roman" w:eastAsia="Times New Roman" w:hAnsi="Times New Roman" w:cs="Times New Roman"/>
          <w:color w:val="000000" w:themeColor="text1"/>
          <w:sz w:val="28"/>
          <w:szCs w:val="28"/>
          <w:lang w:eastAsia="uk-UA"/>
        </w:rPr>
        <w:t>. Управління якістю послуг охоплює</w:t>
      </w:r>
      <w:r w:rsidR="00467884" w:rsidRPr="00303E64">
        <w:rPr>
          <w:rFonts w:ascii="Times New Roman" w:eastAsia="Times New Roman" w:hAnsi="Times New Roman" w:cs="Times New Roman"/>
          <w:color w:val="000000" w:themeColor="text1"/>
          <w:sz w:val="28"/>
          <w:szCs w:val="28"/>
          <w:lang w:eastAsia="uk-UA"/>
        </w:rPr>
        <w:t xml:space="preserve"> коректування</w:t>
      </w:r>
      <w:r w:rsidRPr="00303E64">
        <w:rPr>
          <w:rFonts w:ascii="Times New Roman" w:eastAsia="Times New Roman" w:hAnsi="Times New Roman" w:cs="Times New Roman"/>
          <w:color w:val="000000" w:themeColor="text1"/>
          <w:sz w:val="28"/>
          <w:szCs w:val="28"/>
          <w:lang w:eastAsia="uk-UA"/>
        </w:rPr>
        <w:t xml:space="preserve"> відносин між</w:t>
      </w:r>
      <w:r w:rsidR="00467884" w:rsidRPr="00303E64">
        <w:rPr>
          <w:rFonts w:ascii="Times New Roman" w:eastAsia="Times New Roman" w:hAnsi="Times New Roman" w:cs="Times New Roman"/>
          <w:color w:val="000000" w:themeColor="text1"/>
          <w:sz w:val="28"/>
          <w:szCs w:val="28"/>
          <w:lang w:eastAsia="uk-UA"/>
        </w:rPr>
        <w:t xml:space="preserve"> самими</w:t>
      </w:r>
      <w:r w:rsidRPr="00303E64">
        <w:rPr>
          <w:rFonts w:ascii="Times New Roman" w:eastAsia="Times New Roman" w:hAnsi="Times New Roman" w:cs="Times New Roman"/>
          <w:color w:val="000000" w:themeColor="text1"/>
          <w:sz w:val="28"/>
          <w:szCs w:val="28"/>
          <w:lang w:eastAsia="uk-UA"/>
        </w:rPr>
        <w:t xml:space="preserve"> учасниками процесу надання </w:t>
      </w:r>
      <w:r w:rsidR="00467884" w:rsidRPr="00303E64">
        <w:rPr>
          <w:rFonts w:ascii="Times New Roman" w:eastAsia="Times New Roman" w:hAnsi="Times New Roman" w:cs="Times New Roman"/>
          <w:color w:val="000000" w:themeColor="text1"/>
          <w:sz w:val="28"/>
          <w:szCs w:val="28"/>
          <w:lang w:eastAsia="uk-UA"/>
        </w:rPr>
        <w:t xml:space="preserve">готельних </w:t>
      </w:r>
      <w:r w:rsidRPr="00303E64">
        <w:rPr>
          <w:rFonts w:ascii="Times New Roman" w:eastAsia="Times New Roman" w:hAnsi="Times New Roman" w:cs="Times New Roman"/>
          <w:color w:val="000000" w:themeColor="text1"/>
          <w:sz w:val="28"/>
          <w:szCs w:val="28"/>
          <w:lang w:eastAsia="uk-UA"/>
        </w:rPr>
        <w:t xml:space="preserve">послуг, між підприємством </w:t>
      </w:r>
      <w:r w:rsidR="00467884" w:rsidRPr="00303E64">
        <w:rPr>
          <w:rFonts w:ascii="Times New Roman" w:eastAsia="Times New Roman" w:hAnsi="Times New Roman" w:cs="Times New Roman"/>
          <w:color w:val="000000" w:themeColor="text1"/>
          <w:sz w:val="28"/>
          <w:szCs w:val="28"/>
          <w:lang w:eastAsia="uk-UA"/>
        </w:rPr>
        <w:t>та</w:t>
      </w:r>
      <w:r w:rsidRPr="00303E64">
        <w:rPr>
          <w:rFonts w:ascii="Times New Roman" w:eastAsia="Times New Roman" w:hAnsi="Times New Roman" w:cs="Times New Roman"/>
          <w:color w:val="000000" w:themeColor="text1"/>
          <w:sz w:val="28"/>
          <w:szCs w:val="28"/>
          <w:lang w:eastAsia="uk-UA"/>
        </w:rPr>
        <w:t xml:space="preserve"> споживачами послуг, формами </w:t>
      </w:r>
      <w:r w:rsidR="00467884" w:rsidRPr="00303E64">
        <w:rPr>
          <w:rFonts w:ascii="Times New Roman" w:eastAsia="Times New Roman" w:hAnsi="Times New Roman" w:cs="Times New Roman"/>
          <w:color w:val="000000" w:themeColor="text1"/>
          <w:sz w:val="28"/>
          <w:szCs w:val="28"/>
          <w:lang w:eastAsia="uk-UA"/>
        </w:rPr>
        <w:t xml:space="preserve">та </w:t>
      </w:r>
      <w:r w:rsidRPr="00303E64">
        <w:rPr>
          <w:rFonts w:ascii="Times New Roman" w:eastAsia="Times New Roman" w:hAnsi="Times New Roman" w:cs="Times New Roman"/>
          <w:color w:val="000000" w:themeColor="text1"/>
          <w:sz w:val="28"/>
          <w:szCs w:val="28"/>
          <w:lang w:eastAsia="uk-UA"/>
        </w:rPr>
        <w:t xml:space="preserve">методами впливу на </w:t>
      </w:r>
      <w:r w:rsidR="00467884" w:rsidRPr="00303E64">
        <w:rPr>
          <w:rFonts w:ascii="Times New Roman" w:eastAsia="Times New Roman" w:hAnsi="Times New Roman" w:cs="Times New Roman"/>
          <w:color w:val="000000" w:themeColor="text1"/>
          <w:sz w:val="28"/>
          <w:szCs w:val="28"/>
          <w:lang w:eastAsia="uk-UA"/>
        </w:rPr>
        <w:t xml:space="preserve">конкретний </w:t>
      </w:r>
      <w:r w:rsidRPr="00303E64">
        <w:rPr>
          <w:rFonts w:ascii="Times New Roman" w:eastAsia="Times New Roman" w:hAnsi="Times New Roman" w:cs="Times New Roman"/>
          <w:color w:val="000000" w:themeColor="text1"/>
          <w:sz w:val="28"/>
          <w:szCs w:val="28"/>
          <w:lang w:eastAsia="uk-UA"/>
        </w:rPr>
        <w:t xml:space="preserve">процес виробництва </w:t>
      </w:r>
      <w:r w:rsidR="00467884" w:rsidRPr="00303E64">
        <w:rPr>
          <w:rFonts w:ascii="Times New Roman" w:eastAsia="Times New Roman" w:hAnsi="Times New Roman" w:cs="Times New Roman"/>
          <w:color w:val="000000" w:themeColor="text1"/>
          <w:sz w:val="28"/>
          <w:szCs w:val="28"/>
          <w:lang w:eastAsia="uk-UA"/>
        </w:rPr>
        <w:t>й</w:t>
      </w:r>
      <w:r w:rsidRPr="00303E64">
        <w:rPr>
          <w:rFonts w:ascii="Times New Roman" w:eastAsia="Times New Roman" w:hAnsi="Times New Roman" w:cs="Times New Roman"/>
          <w:color w:val="000000" w:themeColor="text1"/>
          <w:sz w:val="28"/>
          <w:szCs w:val="28"/>
          <w:lang w:eastAsia="uk-UA"/>
        </w:rPr>
        <w:t xml:space="preserve"> реалізації послуг, організаційною структурою </w:t>
      </w:r>
      <w:r w:rsidR="00467884" w:rsidRPr="00303E64">
        <w:rPr>
          <w:rFonts w:ascii="Times New Roman" w:eastAsia="Times New Roman" w:hAnsi="Times New Roman" w:cs="Times New Roman"/>
          <w:color w:val="000000" w:themeColor="text1"/>
          <w:sz w:val="28"/>
          <w:szCs w:val="28"/>
          <w:lang w:eastAsia="uk-UA"/>
        </w:rPr>
        <w:t>менеджменту</w:t>
      </w:r>
      <w:r w:rsidRPr="00303E64">
        <w:rPr>
          <w:rFonts w:ascii="Times New Roman" w:eastAsia="Times New Roman" w:hAnsi="Times New Roman" w:cs="Times New Roman"/>
          <w:color w:val="000000" w:themeColor="text1"/>
          <w:sz w:val="28"/>
          <w:szCs w:val="28"/>
          <w:lang w:eastAsia="uk-UA"/>
        </w:rPr>
        <w:t xml:space="preserve"> </w:t>
      </w:r>
      <w:r w:rsidR="00467884" w:rsidRPr="00303E64">
        <w:rPr>
          <w:rFonts w:ascii="Times New Roman" w:eastAsia="Times New Roman" w:hAnsi="Times New Roman" w:cs="Times New Roman"/>
          <w:color w:val="000000" w:themeColor="text1"/>
          <w:sz w:val="28"/>
          <w:szCs w:val="28"/>
          <w:lang w:eastAsia="uk-UA"/>
        </w:rPr>
        <w:t>й</w:t>
      </w:r>
      <w:r w:rsidRPr="00303E64">
        <w:rPr>
          <w:rFonts w:ascii="Times New Roman" w:eastAsia="Times New Roman" w:hAnsi="Times New Roman" w:cs="Times New Roman"/>
          <w:color w:val="000000" w:themeColor="text1"/>
          <w:sz w:val="28"/>
          <w:szCs w:val="28"/>
          <w:lang w:eastAsia="uk-UA"/>
        </w:rPr>
        <w:t xml:space="preserve"> умовами стимулювання </w:t>
      </w:r>
      <w:r w:rsidR="00467884" w:rsidRPr="00303E64">
        <w:rPr>
          <w:rFonts w:ascii="Times New Roman" w:eastAsia="Times New Roman" w:hAnsi="Times New Roman" w:cs="Times New Roman"/>
          <w:color w:val="000000" w:themeColor="text1"/>
          <w:sz w:val="28"/>
          <w:szCs w:val="28"/>
          <w:lang w:eastAsia="uk-UA"/>
        </w:rPr>
        <w:t xml:space="preserve">роботи </w:t>
      </w:r>
      <w:r w:rsidRPr="00303E64">
        <w:rPr>
          <w:rFonts w:ascii="Times New Roman" w:eastAsia="Times New Roman" w:hAnsi="Times New Roman" w:cs="Times New Roman"/>
          <w:color w:val="000000" w:themeColor="text1"/>
          <w:sz w:val="28"/>
          <w:szCs w:val="28"/>
          <w:lang w:eastAsia="uk-UA"/>
        </w:rPr>
        <w:t>персоналу.</w:t>
      </w:r>
    </w:p>
    <w:p w14:paraId="000A7DB7" w14:textId="2794DA23" w:rsidR="00BE76E0" w:rsidRPr="00303E64" w:rsidRDefault="00467884"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Основний з</w:t>
      </w:r>
      <w:r w:rsidR="00BE76E0" w:rsidRPr="00303E64">
        <w:rPr>
          <w:rFonts w:ascii="Times New Roman" w:eastAsia="Times New Roman" w:hAnsi="Times New Roman" w:cs="Times New Roman"/>
          <w:color w:val="000000" w:themeColor="text1"/>
          <w:sz w:val="28"/>
          <w:szCs w:val="28"/>
          <w:lang w:eastAsia="uk-UA"/>
        </w:rPr>
        <w:t xml:space="preserve">міст управління якістю </w:t>
      </w:r>
      <w:r w:rsidRPr="00303E64">
        <w:rPr>
          <w:rFonts w:ascii="Times New Roman" w:eastAsia="Times New Roman" w:hAnsi="Times New Roman" w:cs="Times New Roman"/>
          <w:color w:val="000000" w:themeColor="text1"/>
          <w:sz w:val="28"/>
          <w:szCs w:val="28"/>
          <w:lang w:eastAsia="uk-UA"/>
        </w:rPr>
        <w:t xml:space="preserve">щодо </w:t>
      </w:r>
      <w:r w:rsidR="00BE76E0" w:rsidRPr="00303E64">
        <w:rPr>
          <w:rFonts w:ascii="Times New Roman" w:eastAsia="Times New Roman" w:hAnsi="Times New Roman" w:cs="Times New Roman"/>
          <w:color w:val="000000" w:themeColor="text1"/>
          <w:sz w:val="28"/>
          <w:szCs w:val="28"/>
          <w:lang w:eastAsia="uk-UA"/>
        </w:rPr>
        <w:t xml:space="preserve">готельних послуг повинен </w:t>
      </w:r>
      <w:r w:rsidRPr="00303E64">
        <w:rPr>
          <w:rFonts w:ascii="Times New Roman" w:eastAsia="Times New Roman" w:hAnsi="Times New Roman" w:cs="Times New Roman"/>
          <w:color w:val="000000" w:themeColor="text1"/>
          <w:sz w:val="28"/>
          <w:szCs w:val="28"/>
          <w:lang w:eastAsia="uk-UA"/>
        </w:rPr>
        <w:t xml:space="preserve">бути </w:t>
      </w:r>
      <w:r w:rsidR="00BE76E0" w:rsidRPr="00303E64">
        <w:rPr>
          <w:rFonts w:ascii="Times New Roman" w:eastAsia="Times New Roman" w:hAnsi="Times New Roman" w:cs="Times New Roman"/>
          <w:color w:val="000000" w:themeColor="text1"/>
          <w:sz w:val="28"/>
          <w:szCs w:val="28"/>
          <w:lang w:eastAsia="uk-UA"/>
        </w:rPr>
        <w:t>спрямов</w:t>
      </w:r>
      <w:r w:rsidRPr="00303E64">
        <w:rPr>
          <w:rFonts w:ascii="Times New Roman" w:eastAsia="Times New Roman" w:hAnsi="Times New Roman" w:cs="Times New Roman"/>
          <w:color w:val="000000" w:themeColor="text1"/>
          <w:sz w:val="28"/>
          <w:szCs w:val="28"/>
          <w:lang w:eastAsia="uk-UA"/>
        </w:rPr>
        <w:t>аний</w:t>
      </w:r>
      <w:r w:rsidR="00BE76E0" w:rsidRPr="00303E64">
        <w:rPr>
          <w:rFonts w:ascii="Times New Roman" w:eastAsia="Times New Roman" w:hAnsi="Times New Roman" w:cs="Times New Roman"/>
          <w:color w:val="000000" w:themeColor="text1"/>
          <w:sz w:val="28"/>
          <w:szCs w:val="28"/>
          <w:lang w:eastAsia="uk-UA"/>
        </w:rPr>
        <w:t xml:space="preserve"> на вироблення управлінських рішень </w:t>
      </w:r>
      <w:r w:rsidRPr="00303E64">
        <w:rPr>
          <w:rFonts w:ascii="Times New Roman" w:eastAsia="Times New Roman" w:hAnsi="Times New Roman" w:cs="Times New Roman"/>
          <w:color w:val="000000" w:themeColor="text1"/>
          <w:sz w:val="28"/>
          <w:szCs w:val="28"/>
          <w:lang w:eastAsia="uk-UA"/>
        </w:rPr>
        <w:t>та</w:t>
      </w:r>
      <w:r w:rsidR="00BE76E0" w:rsidRPr="00303E64">
        <w:rPr>
          <w:rFonts w:ascii="Times New Roman" w:eastAsia="Times New Roman" w:hAnsi="Times New Roman" w:cs="Times New Roman"/>
          <w:color w:val="000000" w:themeColor="text1"/>
          <w:sz w:val="28"/>
          <w:szCs w:val="28"/>
          <w:lang w:eastAsia="uk-UA"/>
        </w:rPr>
        <w:t xml:space="preserve"> здійснення комплексу </w:t>
      </w:r>
      <w:r w:rsidRPr="00303E64">
        <w:rPr>
          <w:rFonts w:ascii="Times New Roman" w:eastAsia="Times New Roman" w:hAnsi="Times New Roman" w:cs="Times New Roman"/>
          <w:color w:val="000000" w:themeColor="text1"/>
          <w:sz w:val="28"/>
          <w:szCs w:val="28"/>
          <w:lang w:eastAsia="uk-UA"/>
        </w:rPr>
        <w:t xml:space="preserve">встановлених </w:t>
      </w:r>
      <w:r w:rsidR="00BE76E0" w:rsidRPr="00303E64">
        <w:rPr>
          <w:rFonts w:ascii="Times New Roman" w:eastAsia="Times New Roman" w:hAnsi="Times New Roman" w:cs="Times New Roman"/>
          <w:color w:val="000000" w:themeColor="text1"/>
          <w:sz w:val="28"/>
          <w:szCs w:val="28"/>
          <w:lang w:eastAsia="uk-UA"/>
        </w:rPr>
        <w:t xml:space="preserve">управлінських дій </w:t>
      </w:r>
      <w:r w:rsidRPr="00303E64">
        <w:rPr>
          <w:rFonts w:ascii="Times New Roman" w:eastAsia="Times New Roman" w:hAnsi="Times New Roman" w:cs="Times New Roman"/>
          <w:color w:val="000000" w:themeColor="text1"/>
          <w:sz w:val="28"/>
          <w:szCs w:val="28"/>
          <w:lang w:eastAsia="uk-UA"/>
        </w:rPr>
        <w:t xml:space="preserve">наприклад </w:t>
      </w:r>
      <w:r w:rsidR="00BE76E0" w:rsidRPr="00303E64">
        <w:rPr>
          <w:rFonts w:ascii="Times New Roman" w:eastAsia="Times New Roman" w:hAnsi="Times New Roman" w:cs="Times New Roman"/>
          <w:color w:val="000000" w:themeColor="text1"/>
          <w:sz w:val="28"/>
          <w:szCs w:val="28"/>
          <w:lang w:eastAsia="uk-UA"/>
        </w:rPr>
        <w:t xml:space="preserve">щодо створення, </w:t>
      </w:r>
      <w:r w:rsidRPr="00303E64">
        <w:rPr>
          <w:rFonts w:ascii="Times New Roman" w:eastAsia="Times New Roman" w:hAnsi="Times New Roman" w:cs="Times New Roman"/>
          <w:color w:val="000000" w:themeColor="text1"/>
          <w:sz w:val="28"/>
          <w:szCs w:val="28"/>
          <w:lang w:eastAsia="uk-UA"/>
        </w:rPr>
        <w:t xml:space="preserve">планування і </w:t>
      </w:r>
      <w:r w:rsidR="00BE76E0" w:rsidRPr="00303E64">
        <w:rPr>
          <w:rFonts w:ascii="Times New Roman" w:eastAsia="Times New Roman" w:hAnsi="Times New Roman" w:cs="Times New Roman"/>
          <w:color w:val="000000" w:themeColor="text1"/>
          <w:sz w:val="28"/>
          <w:szCs w:val="28"/>
          <w:lang w:eastAsia="uk-UA"/>
        </w:rPr>
        <w:t>надання послуг високо</w:t>
      </w:r>
      <w:r w:rsidRPr="00303E64">
        <w:rPr>
          <w:rFonts w:ascii="Times New Roman" w:eastAsia="Times New Roman" w:hAnsi="Times New Roman" w:cs="Times New Roman"/>
          <w:color w:val="000000" w:themeColor="text1"/>
          <w:sz w:val="28"/>
          <w:szCs w:val="28"/>
          <w:lang w:eastAsia="uk-UA"/>
        </w:rPr>
        <w:t>му</w:t>
      </w:r>
      <w:r w:rsidR="00BE76E0" w:rsidRPr="00303E64">
        <w:rPr>
          <w:rFonts w:ascii="Times New Roman" w:eastAsia="Times New Roman" w:hAnsi="Times New Roman" w:cs="Times New Roman"/>
          <w:color w:val="000000" w:themeColor="text1"/>
          <w:sz w:val="28"/>
          <w:szCs w:val="28"/>
          <w:lang w:eastAsia="uk-UA"/>
        </w:rPr>
        <w:t xml:space="preserve"> рівн</w:t>
      </w:r>
      <w:r w:rsidRPr="00303E64">
        <w:rPr>
          <w:rFonts w:ascii="Times New Roman" w:eastAsia="Times New Roman" w:hAnsi="Times New Roman" w:cs="Times New Roman"/>
          <w:color w:val="000000" w:themeColor="text1"/>
          <w:sz w:val="28"/>
          <w:szCs w:val="28"/>
          <w:lang w:eastAsia="uk-UA"/>
        </w:rPr>
        <w:t>і</w:t>
      </w:r>
      <w:r w:rsidR="00BE76E0" w:rsidRPr="00303E64">
        <w:rPr>
          <w:rFonts w:ascii="Times New Roman" w:eastAsia="Times New Roman" w:hAnsi="Times New Roman" w:cs="Times New Roman"/>
          <w:color w:val="000000" w:themeColor="text1"/>
          <w:sz w:val="28"/>
          <w:szCs w:val="28"/>
          <w:lang w:eastAsia="uk-UA"/>
        </w:rPr>
        <w:t xml:space="preserve"> якості. Система управління якістю</w:t>
      </w:r>
      <w:r w:rsidRPr="00303E64">
        <w:rPr>
          <w:rFonts w:ascii="Times New Roman" w:eastAsia="Times New Roman" w:hAnsi="Times New Roman" w:cs="Times New Roman"/>
          <w:color w:val="000000" w:themeColor="text1"/>
          <w:sz w:val="28"/>
          <w:szCs w:val="28"/>
          <w:lang w:eastAsia="uk-UA"/>
        </w:rPr>
        <w:t xml:space="preserve"> саме</w:t>
      </w:r>
      <w:r w:rsidR="00BE76E0" w:rsidRPr="00303E64">
        <w:rPr>
          <w:rFonts w:ascii="Times New Roman" w:eastAsia="Times New Roman" w:hAnsi="Times New Roman" w:cs="Times New Roman"/>
          <w:color w:val="000000" w:themeColor="text1"/>
          <w:sz w:val="28"/>
          <w:szCs w:val="28"/>
          <w:lang w:eastAsia="uk-UA"/>
        </w:rPr>
        <w:t xml:space="preserve"> готельних послуг </w:t>
      </w:r>
      <w:r w:rsidRPr="00303E64">
        <w:rPr>
          <w:rFonts w:ascii="Times New Roman" w:eastAsia="Times New Roman" w:hAnsi="Times New Roman" w:cs="Times New Roman"/>
          <w:color w:val="000000" w:themeColor="text1"/>
          <w:sz w:val="28"/>
          <w:szCs w:val="28"/>
          <w:lang w:eastAsia="uk-UA"/>
        </w:rPr>
        <w:t xml:space="preserve"> і</w:t>
      </w:r>
      <w:r w:rsidR="00BE76E0" w:rsidRPr="00303E64">
        <w:rPr>
          <w:rFonts w:ascii="Times New Roman" w:eastAsia="Times New Roman" w:hAnsi="Times New Roman" w:cs="Times New Roman"/>
          <w:color w:val="000000" w:themeColor="text1"/>
          <w:sz w:val="28"/>
          <w:szCs w:val="28"/>
          <w:lang w:eastAsia="uk-UA"/>
        </w:rPr>
        <w:t xml:space="preserve"> як своєрідний механізм </w:t>
      </w:r>
      <w:r w:rsidRPr="00303E64">
        <w:rPr>
          <w:rFonts w:ascii="Times New Roman" w:eastAsia="Times New Roman" w:hAnsi="Times New Roman" w:cs="Times New Roman"/>
          <w:color w:val="000000" w:themeColor="text1"/>
          <w:sz w:val="28"/>
          <w:szCs w:val="28"/>
          <w:lang w:eastAsia="uk-UA"/>
        </w:rPr>
        <w:t>адміністративних</w:t>
      </w:r>
      <w:r w:rsidR="00BE76E0" w:rsidRPr="00303E64">
        <w:rPr>
          <w:rFonts w:ascii="Times New Roman" w:eastAsia="Times New Roman" w:hAnsi="Times New Roman" w:cs="Times New Roman"/>
          <w:color w:val="000000" w:themeColor="text1"/>
          <w:sz w:val="28"/>
          <w:szCs w:val="28"/>
          <w:lang w:eastAsia="uk-UA"/>
        </w:rPr>
        <w:t xml:space="preserve"> відносин сформований </w:t>
      </w:r>
      <w:r w:rsidRPr="00303E64">
        <w:rPr>
          <w:rFonts w:ascii="Times New Roman" w:eastAsia="Times New Roman" w:hAnsi="Times New Roman" w:cs="Times New Roman"/>
          <w:color w:val="000000" w:themeColor="text1"/>
          <w:sz w:val="28"/>
          <w:szCs w:val="28"/>
          <w:lang w:eastAsia="uk-UA"/>
        </w:rPr>
        <w:t>і</w:t>
      </w:r>
      <w:r w:rsidR="00BE76E0" w:rsidRPr="00303E64">
        <w:rPr>
          <w:rFonts w:ascii="Times New Roman" w:eastAsia="Times New Roman" w:hAnsi="Times New Roman" w:cs="Times New Roman"/>
          <w:color w:val="000000" w:themeColor="text1"/>
          <w:sz w:val="28"/>
          <w:szCs w:val="28"/>
          <w:lang w:eastAsia="uk-UA"/>
        </w:rPr>
        <w:t>з таких елементів:</w:t>
      </w:r>
    </w:p>
    <w:p w14:paraId="2D8592D9" w14:textId="19BB42D0"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 законів </w:t>
      </w:r>
      <w:r w:rsidR="004A541D" w:rsidRPr="00303E64">
        <w:rPr>
          <w:rFonts w:ascii="Times New Roman" w:eastAsia="Times New Roman" w:hAnsi="Times New Roman" w:cs="Times New Roman"/>
          <w:color w:val="000000" w:themeColor="text1"/>
          <w:sz w:val="28"/>
          <w:szCs w:val="28"/>
          <w:lang w:eastAsia="uk-UA"/>
        </w:rPr>
        <w:t>керува</w:t>
      </w:r>
      <w:r w:rsidRPr="00303E64">
        <w:rPr>
          <w:rFonts w:ascii="Times New Roman" w:eastAsia="Times New Roman" w:hAnsi="Times New Roman" w:cs="Times New Roman"/>
          <w:color w:val="000000" w:themeColor="text1"/>
          <w:sz w:val="28"/>
          <w:szCs w:val="28"/>
          <w:lang w:eastAsia="uk-UA"/>
        </w:rPr>
        <w:t xml:space="preserve">ння якістю, тобто </w:t>
      </w:r>
      <w:r w:rsidR="004A541D" w:rsidRPr="00303E64">
        <w:rPr>
          <w:rFonts w:ascii="Times New Roman" w:eastAsia="Times New Roman" w:hAnsi="Times New Roman" w:cs="Times New Roman"/>
          <w:color w:val="000000" w:themeColor="text1"/>
          <w:sz w:val="28"/>
          <w:szCs w:val="28"/>
          <w:lang w:eastAsia="uk-UA"/>
        </w:rPr>
        <w:t>і</w:t>
      </w:r>
      <w:r w:rsidRPr="00303E64">
        <w:rPr>
          <w:rFonts w:ascii="Times New Roman" w:eastAsia="Times New Roman" w:hAnsi="Times New Roman" w:cs="Times New Roman"/>
          <w:color w:val="000000" w:themeColor="text1"/>
          <w:sz w:val="28"/>
          <w:szCs w:val="28"/>
          <w:lang w:eastAsia="uk-UA"/>
        </w:rPr>
        <w:t xml:space="preserve">з суттєвих періодично повторюваних зв'язків між елементами системи </w:t>
      </w:r>
      <w:r w:rsidR="004A541D" w:rsidRPr="00303E64">
        <w:rPr>
          <w:rFonts w:ascii="Times New Roman" w:eastAsia="Times New Roman" w:hAnsi="Times New Roman" w:cs="Times New Roman"/>
          <w:color w:val="000000" w:themeColor="text1"/>
          <w:sz w:val="28"/>
          <w:szCs w:val="28"/>
          <w:lang w:eastAsia="uk-UA"/>
        </w:rPr>
        <w:t>керува</w:t>
      </w:r>
      <w:r w:rsidRPr="00303E64">
        <w:rPr>
          <w:rFonts w:ascii="Times New Roman" w:eastAsia="Times New Roman" w:hAnsi="Times New Roman" w:cs="Times New Roman"/>
          <w:color w:val="000000" w:themeColor="text1"/>
          <w:sz w:val="28"/>
          <w:szCs w:val="28"/>
          <w:lang w:eastAsia="uk-UA"/>
        </w:rPr>
        <w:t xml:space="preserve">ння якістю, </w:t>
      </w:r>
      <w:r w:rsidR="004A541D" w:rsidRPr="00303E64">
        <w:rPr>
          <w:rFonts w:ascii="Times New Roman" w:eastAsia="Times New Roman" w:hAnsi="Times New Roman" w:cs="Times New Roman"/>
          <w:color w:val="000000" w:themeColor="text1"/>
          <w:sz w:val="28"/>
          <w:szCs w:val="28"/>
          <w:lang w:eastAsia="uk-UA"/>
        </w:rPr>
        <w:t>що</w:t>
      </w:r>
      <w:r w:rsidRPr="00303E64">
        <w:rPr>
          <w:rFonts w:ascii="Times New Roman" w:eastAsia="Times New Roman" w:hAnsi="Times New Roman" w:cs="Times New Roman"/>
          <w:color w:val="000000" w:themeColor="text1"/>
          <w:sz w:val="28"/>
          <w:szCs w:val="28"/>
          <w:lang w:eastAsia="uk-UA"/>
        </w:rPr>
        <w:t xml:space="preserve"> забезпечують її функціонування </w:t>
      </w:r>
      <w:r w:rsidR="004A541D" w:rsidRPr="00303E64">
        <w:rPr>
          <w:rFonts w:ascii="Times New Roman" w:eastAsia="Times New Roman" w:hAnsi="Times New Roman" w:cs="Times New Roman"/>
          <w:color w:val="000000" w:themeColor="text1"/>
          <w:sz w:val="28"/>
          <w:szCs w:val="28"/>
          <w:lang w:eastAsia="uk-UA"/>
        </w:rPr>
        <w:t>й</w:t>
      </w:r>
      <w:r w:rsidRPr="00303E64">
        <w:rPr>
          <w:rFonts w:ascii="Times New Roman" w:eastAsia="Times New Roman" w:hAnsi="Times New Roman" w:cs="Times New Roman"/>
          <w:color w:val="000000" w:themeColor="text1"/>
          <w:sz w:val="28"/>
          <w:szCs w:val="28"/>
          <w:lang w:eastAsia="uk-UA"/>
        </w:rPr>
        <w:t xml:space="preserve"> цілісність;</w:t>
      </w:r>
    </w:p>
    <w:p w14:paraId="785F5F9A" w14:textId="444BE360"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 об'єкта </w:t>
      </w:r>
      <w:r w:rsidR="004A541D" w:rsidRPr="00303E64">
        <w:rPr>
          <w:rFonts w:ascii="Times New Roman" w:eastAsia="Times New Roman" w:hAnsi="Times New Roman" w:cs="Times New Roman"/>
          <w:color w:val="000000" w:themeColor="text1"/>
          <w:sz w:val="28"/>
          <w:szCs w:val="28"/>
          <w:lang w:eastAsia="uk-UA"/>
        </w:rPr>
        <w:t>керування</w:t>
      </w:r>
      <w:r w:rsidRPr="00303E64">
        <w:rPr>
          <w:rFonts w:ascii="Times New Roman" w:eastAsia="Times New Roman" w:hAnsi="Times New Roman" w:cs="Times New Roman"/>
          <w:color w:val="000000" w:themeColor="text1"/>
          <w:sz w:val="28"/>
          <w:szCs w:val="28"/>
          <w:lang w:eastAsia="uk-UA"/>
        </w:rPr>
        <w:t xml:space="preserve"> якістю (</w:t>
      </w:r>
      <w:r w:rsidR="004A541D" w:rsidRPr="00303E64">
        <w:rPr>
          <w:rFonts w:ascii="Times New Roman" w:eastAsia="Times New Roman" w:hAnsi="Times New Roman" w:cs="Times New Roman"/>
          <w:color w:val="000000" w:themeColor="text1"/>
          <w:sz w:val="28"/>
          <w:szCs w:val="28"/>
          <w:lang w:eastAsia="uk-UA"/>
        </w:rPr>
        <w:t xml:space="preserve">керівників середнього та низового рівнів керування і підпорядкованого їм персоналу, </w:t>
      </w:r>
      <w:r w:rsidRPr="00303E64">
        <w:rPr>
          <w:rFonts w:ascii="Times New Roman" w:eastAsia="Times New Roman" w:hAnsi="Times New Roman" w:cs="Times New Roman"/>
          <w:color w:val="000000" w:themeColor="text1"/>
          <w:sz w:val="28"/>
          <w:szCs w:val="28"/>
          <w:lang w:eastAsia="uk-UA"/>
        </w:rPr>
        <w:t xml:space="preserve">структурних підрозділів </w:t>
      </w:r>
      <w:r w:rsidR="004A541D" w:rsidRPr="00303E64">
        <w:rPr>
          <w:rFonts w:ascii="Times New Roman" w:eastAsia="Times New Roman" w:hAnsi="Times New Roman" w:cs="Times New Roman"/>
          <w:color w:val="000000" w:themeColor="text1"/>
          <w:sz w:val="28"/>
          <w:szCs w:val="28"/>
          <w:lang w:eastAsia="uk-UA"/>
        </w:rPr>
        <w:t>в фірм</w:t>
      </w:r>
      <w:r w:rsidRPr="00303E64">
        <w:rPr>
          <w:rFonts w:ascii="Times New Roman" w:eastAsia="Times New Roman" w:hAnsi="Times New Roman" w:cs="Times New Roman"/>
          <w:color w:val="000000" w:themeColor="text1"/>
          <w:sz w:val="28"/>
          <w:szCs w:val="28"/>
          <w:lang w:eastAsia="uk-UA"/>
        </w:rPr>
        <w:t>ах готельного господарства,);</w:t>
      </w:r>
    </w:p>
    <w:p w14:paraId="7DE39D70" w14:textId="66FC4384"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 предмета </w:t>
      </w:r>
      <w:r w:rsidR="004A541D" w:rsidRPr="00303E64">
        <w:rPr>
          <w:rFonts w:ascii="Times New Roman" w:eastAsia="Times New Roman" w:hAnsi="Times New Roman" w:cs="Times New Roman"/>
          <w:color w:val="000000" w:themeColor="text1"/>
          <w:sz w:val="28"/>
          <w:szCs w:val="28"/>
          <w:lang w:eastAsia="uk-UA"/>
        </w:rPr>
        <w:t>керування</w:t>
      </w:r>
      <w:r w:rsidRPr="00303E64">
        <w:rPr>
          <w:rFonts w:ascii="Times New Roman" w:eastAsia="Times New Roman" w:hAnsi="Times New Roman" w:cs="Times New Roman"/>
          <w:color w:val="000000" w:themeColor="text1"/>
          <w:sz w:val="28"/>
          <w:szCs w:val="28"/>
          <w:lang w:eastAsia="uk-UA"/>
        </w:rPr>
        <w:t xml:space="preserve"> якістю - готельної послуги </w:t>
      </w:r>
      <w:r w:rsidR="004A541D" w:rsidRPr="00303E64">
        <w:rPr>
          <w:rFonts w:ascii="Times New Roman" w:eastAsia="Times New Roman" w:hAnsi="Times New Roman" w:cs="Times New Roman"/>
          <w:color w:val="000000" w:themeColor="text1"/>
          <w:sz w:val="28"/>
          <w:szCs w:val="28"/>
          <w:lang w:eastAsia="uk-UA"/>
        </w:rPr>
        <w:t>чи</w:t>
      </w:r>
      <w:r w:rsidRPr="00303E64">
        <w:rPr>
          <w:rFonts w:ascii="Times New Roman" w:eastAsia="Times New Roman" w:hAnsi="Times New Roman" w:cs="Times New Roman"/>
          <w:color w:val="000000" w:themeColor="text1"/>
          <w:sz w:val="28"/>
          <w:szCs w:val="28"/>
          <w:lang w:eastAsia="uk-UA"/>
        </w:rPr>
        <w:t xml:space="preserve"> з комплексу послуг, </w:t>
      </w:r>
      <w:r w:rsidR="004A541D" w:rsidRPr="00303E64">
        <w:rPr>
          <w:rFonts w:ascii="Times New Roman" w:eastAsia="Times New Roman" w:hAnsi="Times New Roman" w:cs="Times New Roman"/>
          <w:color w:val="000000" w:themeColor="text1"/>
          <w:sz w:val="28"/>
          <w:szCs w:val="28"/>
          <w:lang w:eastAsia="uk-UA"/>
        </w:rPr>
        <w:t>які</w:t>
      </w:r>
      <w:r w:rsidRPr="00303E64">
        <w:rPr>
          <w:rFonts w:ascii="Times New Roman" w:eastAsia="Times New Roman" w:hAnsi="Times New Roman" w:cs="Times New Roman"/>
          <w:color w:val="000000" w:themeColor="text1"/>
          <w:sz w:val="28"/>
          <w:szCs w:val="28"/>
          <w:lang w:eastAsia="uk-UA"/>
        </w:rPr>
        <w:t xml:space="preserve"> надається </w:t>
      </w:r>
      <w:r w:rsidR="004A541D" w:rsidRPr="00303E64">
        <w:rPr>
          <w:rFonts w:ascii="Times New Roman" w:eastAsia="Times New Roman" w:hAnsi="Times New Roman" w:cs="Times New Roman"/>
          <w:color w:val="000000" w:themeColor="text1"/>
          <w:sz w:val="28"/>
          <w:szCs w:val="28"/>
          <w:lang w:eastAsia="uk-UA"/>
        </w:rPr>
        <w:t>в</w:t>
      </w:r>
      <w:r w:rsidRPr="00303E64">
        <w:rPr>
          <w:rFonts w:ascii="Times New Roman" w:eastAsia="Times New Roman" w:hAnsi="Times New Roman" w:cs="Times New Roman"/>
          <w:color w:val="000000" w:themeColor="text1"/>
          <w:sz w:val="28"/>
          <w:szCs w:val="28"/>
          <w:lang w:eastAsia="uk-UA"/>
        </w:rPr>
        <w:t xml:space="preserve"> підприємствах готельн</w:t>
      </w:r>
      <w:r w:rsidR="004A541D" w:rsidRPr="00303E64">
        <w:rPr>
          <w:rFonts w:ascii="Times New Roman" w:eastAsia="Times New Roman" w:hAnsi="Times New Roman" w:cs="Times New Roman"/>
          <w:color w:val="000000" w:themeColor="text1"/>
          <w:sz w:val="28"/>
          <w:szCs w:val="28"/>
          <w:lang w:eastAsia="uk-UA"/>
        </w:rPr>
        <w:t>их</w:t>
      </w:r>
      <w:r w:rsidRPr="00303E64">
        <w:rPr>
          <w:rFonts w:ascii="Times New Roman" w:eastAsia="Times New Roman" w:hAnsi="Times New Roman" w:cs="Times New Roman"/>
          <w:color w:val="000000" w:themeColor="text1"/>
          <w:sz w:val="28"/>
          <w:szCs w:val="28"/>
          <w:lang w:eastAsia="uk-UA"/>
        </w:rPr>
        <w:t xml:space="preserve"> </w:t>
      </w:r>
      <w:r w:rsidR="004A541D" w:rsidRPr="00303E64">
        <w:rPr>
          <w:rFonts w:ascii="Times New Roman" w:eastAsia="Times New Roman" w:hAnsi="Times New Roman" w:cs="Times New Roman"/>
          <w:color w:val="000000" w:themeColor="text1"/>
          <w:sz w:val="28"/>
          <w:szCs w:val="28"/>
          <w:lang w:eastAsia="uk-UA"/>
        </w:rPr>
        <w:t>підприємствах</w:t>
      </w:r>
      <w:r w:rsidRPr="00303E64">
        <w:rPr>
          <w:rFonts w:ascii="Times New Roman" w:eastAsia="Times New Roman" w:hAnsi="Times New Roman" w:cs="Times New Roman"/>
          <w:color w:val="000000" w:themeColor="text1"/>
          <w:sz w:val="28"/>
          <w:szCs w:val="28"/>
          <w:lang w:eastAsia="uk-UA"/>
        </w:rPr>
        <w:t>;</w:t>
      </w:r>
    </w:p>
    <w:p w14:paraId="201BD3B1" w14:textId="7A7394E5"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 факторів </w:t>
      </w:r>
      <w:r w:rsidR="004A541D" w:rsidRPr="00303E64">
        <w:rPr>
          <w:rFonts w:ascii="Times New Roman" w:eastAsia="Times New Roman" w:hAnsi="Times New Roman" w:cs="Times New Roman"/>
          <w:color w:val="000000" w:themeColor="text1"/>
          <w:sz w:val="28"/>
          <w:szCs w:val="28"/>
          <w:lang w:eastAsia="uk-UA"/>
        </w:rPr>
        <w:t>керування</w:t>
      </w:r>
      <w:r w:rsidRPr="00303E64">
        <w:rPr>
          <w:rFonts w:ascii="Times New Roman" w:eastAsia="Times New Roman" w:hAnsi="Times New Roman" w:cs="Times New Roman"/>
          <w:color w:val="000000" w:themeColor="text1"/>
          <w:sz w:val="28"/>
          <w:szCs w:val="28"/>
          <w:lang w:eastAsia="uk-UA"/>
        </w:rPr>
        <w:t xml:space="preserve"> якістю (на </w:t>
      </w:r>
      <w:r w:rsidR="004A541D" w:rsidRPr="00303E64">
        <w:rPr>
          <w:rFonts w:ascii="Times New Roman" w:eastAsia="Times New Roman" w:hAnsi="Times New Roman" w:cs="Times New Roman"/>
          <w:color w:val="000000" w:themeColor="text1"/>
          <w:sz w:val="28"/>
          <w:szCs w:val="28"/>
          <w:lang w:eastAsia="uk-UA"/>
        </w:rPr>
        <w:t>які</w:t>
      </w:r>
      <w:r w:rsidRPr="00303E64">
        <w:rPr>
          <w:rFonts w:ascii="Times New Roman" w:eastAsia="Times New Roman" w:hAnsi="Times New Roman" w:cs="Times New Roman"/>
          <w:color w:val="000000" w:themeColor="text1"/>
          <w:sz w:val="28"/>
          <w:szCs w:val="28"/>
          <w:lang w:eastAsia="uk-UA"/>
        </w:rPr>
        <w:t xml:space="preserve"> спрямовано діяльність </w:t>
      </w:r>
      <w:r w:rsidR="00C122EC" w:rsidRPr="00303E64">
        <w:rPr>
          <w:rFonts w:ascii="Times New Roman" w:eastAsia="Times New Roman" w:hAnsi="Times New Roman" w:cs="Times New Roman"/>
          <w:color w:val="000000" w:themeColor="text1"/>
          <w:sz w:val="28"/>
          <w:szCs w:val="28"/>
          <w:lang w:eastAsia="uk-UA"/>
        </w:rPr>
        <w:t>в</w:t>
      </w:r>
      <w:r w:rsidRPr="00303E64">
        <w:rPr>
          <w:rFonts w:ascii="Times New Roman" w:eastAsia="Times New Roman" w:hAnsi="Times New Roman" w:cs="Times New Roman"/>
          <w:color w:val="000000" w:themeColor="text1"/>
          <w:sz w:val="28"/>
          <w:szCs w:val="28"/>
          <w:lang w:eastAsia="uk-UA"/>
        </w:rPr>
        <w:t xml:space="preserve"> сфері якості </w:t>
      </w:r>
      <w:r w:rsidR="00C122EC" w:rsidRPr="00303E64">
        <w:rPr>
          <w:rFonts w:ascii="Times New Roman" w:eastAsia="Times New Roman" w:hAnsi="Times New Roman" w:cs="Times New Roman"/>
          <w:color w:val="000000" w:themeColor="text1"/>
          <w:sz w:val="28"/>
          <w:szCs w:val="28"/>
          <w:lang w:eastAsia="uk-UA"/>
        </w:rPr>
        <w:t>і</w:t>
      </w:r>
      <w:r w:rsidRPr="00303E64">
        <w:rPr>
          <w:rFonts w:ascii="Times New Roman" w:eastAsia="Times New Roman" w:hAnsi="Times New Roman" w:cs="Times New Roman"/>
          <w:color w:val="000000" w:themeColor="text1"/>
          <w:sz w:val="28"/>
          <w:szCs w:val="28"/>
          <w:lang w:eastAsia="uk-UA"/>
        </w:rPr>
        <w:t>з метою досягнення в</w:t>
      </w:r>
      <w:r w:rsidR="00C122EC" w:rsidRPr="00303E64">
        <w:rPr>
          <w:rFonts w:ascii="Times New Roman" w:eastAsia="Times New Roman" w:hAnsi="Times New Roman" w:cs="Times New Roman"/>
          <w:color w:val="000000" w:themeColor="text1"/>
          <w:sz w:val="28"/>
          <w:szCs w:val="28"/>
          <w:lang w:eastAsia="uk-UA"/>
        </w:rPr>
        <w:t>становле</w:t>
      </w:r>
      <w:r w:rsidRPr="00303E64">
        <w:rPr>
          <w:rFonts w:ascii="Times New Roman" w:eastAsia="Times New Roman" w:hAnsi="Times New Roman" w:cs="Times New Roman"/>
          <w:color w:val="000000" w:themeColor="text1"/>
          <w:sz w:val="28"/>
          <w:szCs w:val="28"/>
          <w:lang w:eastAsia="uk-UA"/>
        </w:rPr>
        <w:t>них цілей);</w:t>
      </w:r>
    </w:p>
    <w:p w14:paraId="6694E678" w14:textId="25941B45"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 функцій </w:t>
      </w:r>
      <w:r w:rsidR="00C122EC" w:rsidRPr="00303E64">
        <w:rPr>
          <w:rFonts w:ascii="Times New Roman" w:eastAsia="Times New Roman" w:hAnsi="Times New Roman" w:cs="Times New Roman"/>
          <w:color w:val="000000" w:themeColor="text1"/>
          <w:sz w:val="28"/>
          <w:szCs w:val="28"/>
          <w:lang w:eastAsia="uk-UA"/>
        </w:rPr>
        <w:t>і</w:t>
      </w:r>
      <w:r w:rsidRPr="00303E64">
        <w:rPr>
          <w:rFonts w:ascii="Times New Roman" w:eastAsia="Times New Roman" w:hAnsi="Times New Roman" w:cs="Times New Roman"/>
          <w:color w:val="000000" w:themeColor="text1"/>
          <w:sz w:val="28"/>
          <w:szCs w:val="28"/>
          <w:lang w:eastAsia="uk-UA"/>
        </w:rPr>
        <w:t xml:space="preserve"> методів </w:t>
      </w:r>
      <w:r w:rsidR="00C122EC" w:rsidRPr="00303E64">
        <w:rPr>
          <w:rFonts w:ascii="Times New Roman" w:eastAsia="Times New Roman" w:hAnsi="Times New Roman" w:cs="Times New Roman"/>
          <w:color w:val="000000" w:themeColor="text1"/>
          <w:sz w:val="28"/>
          <w:szCs w:val="28"/>
          <w:lang w:eastAsia="uk-UA"/>
        </w:rPr>
        <w:t>керування</w:t>
      </w:r>
      <w:r w:rsidRPr="00303E64">
        <w:rPr>
          <w:rFonts w:ascii="Times New Roman" w:eastAsia="Times New Roman" w:hAnsi="Times New Roman" w:cs="Times New Roman"/>
          <w:color w:val="000000" w:themeColor="text1"/>
          <w:sz w:val="28"/>
          <w:szCs w:val="28"/>
          <w:lang w:eastAsia="uk-UA"/>
        </w:rPr>
        <w:t xml:space="preserve"> якістю - конкретних форм </w:t>
      </w:r>
      <w:r w:rsidR="00C122EC" w:rsidRPr="00303E64">
        <w:rPr>
          <w:rFonts w:ascii="Times New Roman" w:eastAsia="Times New Roman" w:hAnsi="Times New Roman" w:cs="Times New Roman"/>
          <w:color w:val="000000" w:themeColor="text1"/>
          <w:sz w:val="28"/>
          <w:szCs w:val="28"/>
          <w:lang w:eastAsia="uk-UA"/>
        </w:rPr>
        <w:t>та</w:t>
      </w:r>
      <w:r w:rsidRPr="00303E64">
        <w:rPr>
          <w:rFonts w:ascii="Times New Roman" w:eastAsia="Times New Roman" w:hAnsi="Times New Roman" w:cs="Times New Roman"/>
          <w:color w:val="000000" w:themeColor="text1"/>
          <w:sz w:val="28"/>
          <w:szCs w:val="28"/>
          <w:lang w:eastAsia="uk-UA"/>
        </w:rPr>
        <w:t xml:space="preserve"> засобів цілеспрямованого впливу органів </w:t>
      </w:r>
      <w:r w:rsidR="00C122EC" w:rsidRPr="00303E64">
        <w:rPr>
          <w:rFonts w:ascii="Times New Roman" w:eastAsia="Times New Roman" w:hAnsi="Times New Roman" w:cs="Times New Roman"/>
          <w:color w:val="000000" w:themeColor="text1"/>
          <w:sz w:val="28"/>
          <w:szCs w:val="28"/>
          <w:lang w:eastAsia="uk-UA"/>
        </w:rPr>
        <w:t>керування</w:t>
      </w:r>
      <w:r w:rsidRPr="00303E64">
        <w:rPr>
          <w:rFonts w:ascii="Times New Roman" w:eastAsia="Times New Roman" w:hAnsi="Times New Roman" w:cs="Times New Roman"/>
          <w:color w:val="000000" w:themeColor="text1"/>
          <w:sz w:val="28"/>
          <w:szCs w:val="28"/>
          <w:lang w:eastAsia="uk-UA"/>
        </w:rPr>
        <w:t xml:space="preserve"> якістю на інтереси </w:t>
      </w:r>
      <w:r w:rsidR="00C122EC" w:rsidRPr="00303E64">
        <w:rPr>
          <w:rFonts w:ascii="Times New Roman" w:eastAsia="Times New Roman" w:hAnsi="Times New Roman" w:cs="Times New Roman"/>
          <w:color w:val="000000" w:themeColor="text1"/>
          <w:sz w:val="28"/>
          <w:szCs w:val="28"/>
          <w:lang w:eastAsia="uk-UA"/>
        </w:rPr>
        <w:t>й</w:t>
      </w:r>
      <w:r w:rsidRPr="00303E64">
        <w:rPr>
          <w:rFonts w:ascii="Times New Roman" w:eastAsia="Times New Roman" w:hAnsi="Times New Roman" w:cs="Times New Roman"/>
          <w:color w:val="000000" w:themeColor="text1"/>
          <w:sz w:val="28"/>
          <w:szCs w:val="28"/>
          <w:lang w:eastAsia="uk-UA"/>
        </w:rPr>
        <w:t xml:space="preserve"> умови життєдіяльності </w:t>
      </w:r>
      <w:r w:rsidR="00C122EC" w:rsidRPr="00303E64">
        <w:rPr>
          <w:rFonts w:ascii="Times New Roman" w:eastAsia="Times New Roman" w:hAnsi="Times New Roman" w:cs="Times New Roman"/>
          <w:color w:val="000000" w:themeColor="text1"/>
          <w:sz w:val="28"/>
          <w:szCs w:val="28"/>
          <w:lang w:eastAsia="uk-UA"/>
        </w:rPr>
        <w:t>персоналу</w:t>
      </w:r>
      <w:r w:rsidRPr="00303E64">
        <w:rPr>
          <w:rFonts w:ascii="Times New Roman" w:eastAsia="Times New Roman" w:hAnsi="Times New Roman" w:cs="Times New Roman"/>
          <w:color w:val="000000" w:themeColor="text1"/>
          <w:sz w:val="28"/>
          <w:szCs w:val="28"/>
          <w:lang w:eastAsia="uk-UA"/>
        </w:rPr>
        <w:t xml:space="preserve"> готелю;</w:t>
      </w:r>
    </w:p>
    <w:p w14:paraId="795A7A22" w14:textId="50EB6FEA"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 інформації - сукупності </w:t>
      </w:r>
      <w:r w:rsidR="00C122EC" w:rsidRPr="00303E64">
        <w:rPr>
          <w:rFonts w:ascii="Times New Roman" w:eastAsia="Times New Roman" w:hAnsi="Times New Roman" w:cs="Times New Roman"/>
          <w:color w:val="000000" w:themeColor="text1"/>
          <w:sz w:val="28"/>
          <w:szCs w:val="28"/>
          <w:lang w:eastAsia="uk-UA"/>
        </w:rPr>
        <w:t>показників</w:t>
      </w:r>
      <w:r w:rsidRPr="00303E64">
        <w:rPr>
          <w:rFonts w:ascii="Times New Roman" w:eastAsia="Times New Roman" w:hAnsi="Times New Roman" w:cs="Times New Roman"/>
          <w:color w:val="000000" w:themeColor="text1"/>
          <w:sz w:val="28"/>
          <w:szCs w:val="28"/>
          <w:lang w:eastAsia="uk-UA"/>
        </w:rPr>
        <w:t xml:space="preserve"> для прийняття </w:t>
      </w:r>
      <w:r w:rsidR="00C122EC" w:rsidRPr="00303E64">
        <w:rPr>
          <w:rFonts w:ascii="Times New Roman" w:eastAsia="Times New Roman" w:hAnsi="Times New Roman" w:cs="Times New Roman"/>
          <w:color w:val="000000" w:themeColor="text1"/>
          <w:sz w:val="28"/>
          <w:szCs w:val="28"/>
          <w:lang w:eastAsia="uk-UA"/>
        </w:rPr>
        <w:t xml:space="preserve">правильних </w:t>
      </w:r>
      <w:r w:rsidRPr="00303E64">
        <w:rPr>
          <w:rFonts w:ascii="Times New Roman" w:eastAsia="Times New Roman" w:hAnsi="Times New Roman" w:cs="Times New Roman"/>
          <w:color w:val="000000" w:themeColor="text1"/>
          <w:sz w:val="28"/>
          <w:szCs w:val="28"/>
          <w:lang w:eastAsia="uk-UA"/>
        </w:rPr>
        <w:t>управлінських рішень щодо</w:t>
      </w:r>
      <w:r w:rsidR="00C122EC" w:rsidRPr="00303E64">
        <w:rPr>
          <w:rFonts w:ascii="Times New Roman" w:eastAsia="Times New Roman" w:hAnsi="Times New Roman" w:cs="Times New Roman"/>
          <w:color w:val="000000" w:themeColor="text1"/>
          <w:sz w:val="28"/>
          <w:szCs w:val="28"/>
          <w:lang w:eastAsia="uk-UA"/>
        </w:rPr>
        <w:t xml:space="preserve"> покращення</w:t>
      </w:r>
      <w:r w:rsidRPr="00303E64">
        <w:rPr>
          <w:rFonts w:ascii="Times New Roman" w:eastAsia="Times New Roman" w:hAnsi="Times New Roman" w:cs="Times New Roman"/>
          <w:color w:val="000000" w:themeColor="text1"/>
          <w:sz w:val="28"/>
          <w:szCs w:val="28"/>
          <w:lang w:eastAsia="uk-UA"/>
        </w:rPr>
        <w:t xml:space="preserve"> якості послуг;</w:t>
      </w:r>
    </w:p>
    <w:p w14:paraId="1F0C63D0" w14:textId="5DBF5ACC"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методики - в</w:t>
      </w:r>
      <w:r w:rsidR="00C122EC" w:rsidRPr="00303E64">
        <w:rPr>
          <w:rFonts w:ascii="Times New Roman" w:eastAsia="Times New Roman" w:hAnsi="Times New Roman" w:cs="Times New Roman"/>
          <w:color w:val="000000" w:themeColor="text1"/>
          <w:sz w:val="28"/>
          <w:szCs w:val="28"/>
          <w:lang w:eastAsia="uk-UA"/>
        </w:rPr>
        <w:t>изначен</w:t>
      </w:r>
      <w:r w:rsidRPr="00303E64">
        <w:rPr>
          <w:rFonts w:ascii="Times New Roman" w:eastAsia="Times New Roman" w:hAnsi="Times New Roman" w:cs="Times New Roman"/>
          <w:color w:val="000000" w:themeColor="text1"/>
          <w:sz w:val="28"/>
          <w:szCs w:val="28"/>
          <w:lang w:eastAsia="uk-UA"/>
        </w:rPr>
        <w:t xml:space="preserve">о способу діяльності </w:t>
      </w:r>
      <w:r w:rsidR="00C122EC" w:rsidRPr="00303E64">
        <w:rPr>
          <w:rFonts w:ascii="Times New Roman" w:eastAsia="Times New Roman" w:hAnsi="Times New Roman" w:cs="Times New Roman"/>
          <w:color w:val="000000" w:themeColor="text1"/>
          <w:sz w:val="28"/>
          <w:szCs w:val="28"/>
          <w:lang w:eastAsia="uk-UA"/>
        </w:rPr>
        <w:t>й</w:t>
      </w:r>
      <w:r w:rsidRPr="00303E64">
        <w:rPr>
          <w:rFonts w:ascii="Times New Roman" w:eastAsia="Times New Roman" w:hAnsi="Times New Roman" w:cs="Times New Roman"/>
          <w:color w:val="000000" w:themeColor="text1"/>
          <w:sz w:val="28"/>
          <w:szCs w:val="28"/>
          <w:lang w:eastAsia="uk-UA"/>
        </w:rPr>
        <w:t xml:space="preserve"> інструментарію впливу суб'єкта </w:t>
      </w:r>
      <w:r w:rsidR="00C122EC" w:rsidRPr="00303E64">
        <w:rPr>
          <w:rFonts w:ascii="Times New Roman" w:eastAsia="Times New Roman" w:hAnsi="Times New Roman" w:cs="Times New Roman"/>
          <w:color w:val="000000" w:themeColor="text1"/>
          <w:sz w:val="28"/>
          <w:szCs w:val="28"/>
          <w:lang w:eastAsia="uk-UA"/>
        </w:rPr>
        <w:t>керування</w:t>
      </w:r>
      <w:r w:rsidRPr="00303E64">
        <w:rPr>
          <w:rFonts w:ascii="Times New Roman" w:eastAsia="Times New Roman" w:hAnsi="Times New Roman" w:cs="Times New Roman"/>
          <w:color w:val="000000" w:themeColor="text1"/>
          <w:sz w:val="28"/>
          <w:szCs w:val="28"/>
          <w:lang w:eastAsia="uk-UA"/>
        </w:rPr>
        <w:t xml:space="preserve"> якістю на об'єкт (</w:t>
      </w:r>
      <w:r w:rsidR="00C122EC" w:rsidRPr="00303E64">
        <w:rPr>
          <w:rFonts w:ascii="Times New Roman" w:eastAsia="Times New Roman" w:hAnsi="Times New Roman" w:cs="Times New Roman"/>
          <w:color w:val="000000" w:themeColor="text1"/>
          <w:sz w:val="28"/>
          <w:szCs w:val="28"/>
          <w:lang w:eastAsia="uk-UA"/>
        </w:rPr>
        <w:t xml:space="preserve">технологій, рішень, </w:t>
      </w:r>
      <w:r w:rsidRPr="00303E64">
        <w:rPr>
          <w:rFonts w:ascii="Times New Roman" w:eastAsia="Times New Roman" w:hAnsi="Times New Roman" w:cs="Times New Roman"/>
          <w:color w:val="000000" w:themeColor="text1"/>
          <w:sz w:val="28"/>
          <w:szCs w:val="28"/>
          <w:lang w:eastAsia="uk-UA"/>
        </w:rPr>
        <w:t xml:space="preserve">планів, норм </w:t>
      </w:r>
      <w:r w:rsidR="00C122EC" w:rsidRPr="00303E64">
        <w:rPr>
          <w:rFonts w:ascii="Times New Roman" w:eastAsia="Times New Roman" w:hAnsi="Times New Roman" w:cs="Times New Roman"/>
          <w:color w:val="000000" w:themeColor="text1"/>
          <w:sz w:val="28"/>
          <w:szCs w:val="28"/>
          <w:lang w:eastAsia="uk-UA"/>
        </w:rPr>
        <w:t>і</w:t>
      </w:r>
      <w:r w:rsidRPr="00303E64">
        <w:rPr>
          <w:rFonts w:ascii="Times New Roman" w:eastAsia="Times New Roman" w:hAnsi="Times New Roman" w:cs="Times New Roman"/>
          <w:color w:val="000000" w:themeColor="text1"/>
          <w:sz w:val="28"/>
          <w:szCs w:val="28"/>
          <w:lang w:eastAsia="uk-UA"/>
        </w:rPr>
        <w:t xml:space="preserve"> нормативів, форм матеріального </w:t>
      </w:r>
      <w:r w:rsidR="00C122EC" w:rsidRPr="00303E64">
        <w:rPr>
          <w:rFonts w:ascii="Times New Roman" w:eastAsia="Times New Roman" w:hAnsi="Times New Roman" w:cs="Times New Roman"/>
          <w:color w:val="000000" w:themeColor="text1"/>
          <w:sz w:val="28"/>
          <w:szCs w:val="28"/>
          <w:lang w:eastAsia="uk-UA"/>
        </w:rPr>
        <w:t>й</w:t>
      </w:r>
      <w:r w:rsidRPr="00303E64">
        <w:rPr>
          <w:rFonts w:ascii="Times New Roman" w:eastAsia="Times New Roman" w:hAnsi="Times New Roman" w:cs="Times New Roman"/>
          <w:color w:val="000000" w:themeColor="text1"/>
          <w:sz w:val="28"/>
          <w:szCs w:val="28"/>
          <w:lang w:eastAsia="uk-UA"/>
        </w:rPr>
        <w:t xml:space="preserve"> морального стимулювання);</w:t>
      </w:r>
    </w:p>
    <w:p w14:paraId="395DE6F9" w14:textId="45D6D109"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 організаційної структури </w:t>
      </w:r>
      <w:r w:rsidR="00C122EC" w:rsidRPr="00303E64">
        <w:rPr>
          <w:rFonts w:ascii="Times New Roman" w:eastAsia="Times New Roman" w:hAnsi="Times New Roman" w:cs="Times New Roman"/>
          <w:color w:val="000000" w:themeColor="text1"/>
          <w:sz w:val="28"/>
          <w:szCs w:val="28"/>
          <w:lang w:eastAsia="uk-UA"/>
        </w:rPr>
        <w:t>–</w:t>
      </w:r>
      <w:r w:rsidRPr="00303E64">
        <w:rPr>
          <w:rFonts w:ascii="Times New Roman" w:eastAsia="Times New Roman" w:hAnsi="Times New Roman" w:cs="Times New Roman"/>
          <w:color w:val="000000" w:themeColor="text1"/>
          <w:sz w:val="28"/>
          <w:szCs w:val="28"/>
          <w:lang w:eastAsia="uk-UA"/>
        </w:rPr>
        <w:t xml:space="preserve"> </w:t>
      </w:r>
      <w:r w:rsidR="00C122EC" w:rsidRPr="00303E64">
        <w:rPr>
          <w:rFonts w:ascii="Times New Roman" w:eastAsia="Times New Roman" w:hAnsi="Times New Roman" w:cs="Times New Roman"/>
          <w:color w:val="000000" w:themeColor="text1"/>
          <w:sz w:val="28"/>
          <w:szCs w:val="28"/>
          <w:lang w:eastAsia="uk-UA"/>
        </w:rPr>
        <w:t xml:space="preserve">повноважень, </w:t>
      </w:r>
      <w:r w:rsidRPr="00303E64">
        <w:rPr>
          <w:rFonts w:ascii="Times New Roman" w:eastAsia="Times New Roman" w:hAnsi="Times New Roman" w:cs="Times New Roman"/>
          <w:color w:val="000000" w:themeColor="text1"/>
          <w:sz w:val="28"/>
          <w:szCs w:val="28"/>
          <w:lang w:eastAsia="uk-UA"/>
        </w:rPr>
        <w:t xml:space="preserve">обов'язків </w:t>
      </w:r>
      <w:r w:rsidR="00C122EC" w:rsidRPr="00303E64">
        <w:rPr>
          <w:rFonts w:ascii="Times New Roman" w:eastAsia="Times New Roman" w:hAnsi="Times New Roman" w:cs="Times New Roman"/>
          <w:color w:val="000000" w:themeColor="text1"/>
          <w:sz w:val="28"/>
          <w:szCs w:val="28"/>
          <w:lang w:eastAsia="uk-UA"/>
        </w:rPr>
        <w:t>та</w:t>
      </w:r>
      <w:r w:rsidRPr="00303E64">
        <w:rPr>
          <w:rFonts w:ascii="Times New Roman" w:eastAsia="Times New Roman" w:hAnsi="Times New Roman" w:cs="Times New Roman"/>
          <w:color w:val="000000" w:themeColor="text1"/>
          <w:sz w:val="28"/>
          <w:szCs w:val="28"/>
          <w:lang w:eastAsia="uk-UA"/>
        </w:rPr>
        <w:t xml:space="preserve"> взаємовідносин, поданих </w:t>
      </w:r>
      <w:r w:rsidR="00C122EC" w:rsidRPr="00303E64">
        <w:rPr>
          <w:rFonts w:ascii="Times New Roman" w:eastAsia="Times New Roman" w:hAnsi="Times New Roman" w:cs="Times New Roman"/>
          <w:color w:val="000000" w:themeColor="text1"/>
          <w:sz w:val="28"/>
          <w:szCs w:val="28"/>
          <w:lang w:eastAsia="uk-UA"/>
        </w:rPr>
        <w:t>в</w:t>
      </w:r>
      <w:r w:rsidRPr="00303E64">
        <w:rPr>
          <w:rFonts w:ascii="Times New Roman" w:eastAsia="Times New Roman" w:hAnsi="Times New Roman" w:cs="Times New Roman"/>
          <w:color w:val="000000" w:themeColor="text1"/>
          <w:sz w:val="28"/>
          <w:szCs w:val="28"/>
          <w:lang w:eastAsia="uk-UA"/>
        </w:rPr>
        <w:t xml:space="preserve"> вигляді схеми, за якою готельне </w:t>
      </w:r>
      <w:r w:rsidR="00C122EC" w:rsidRPr="00303E64">
        <w:rPr>
          <w:rFonts w:ascii="Times New Roman" w:eastAsia="Times New Roman" w:hAnsi="Times New Roman" w:cs="Times New Roman"/>
          <w:color w:val="000000" w:themeColor="text1"/>
          <w:sz w:val="28"/>
          <w:szCs w:val="28"/>
          <w:lang w:eastAsia="uk-UA"/>
        </w:rPr>
        <w:t>господар</w:t>
      </w:r>
      <w:r w:rsidRPr="00303E64">
        <w:rPr>
          <w:rFonts w:ascii="Times New Roman" w:eastAsia="Times New Roman" w:hAnsi="Times New Roman" w:cs="Times New Roman"/>
          <w:color w:val="000000" w:themeColor="text1"/>
          <w:sz w:val="28"/>
          <w:szCs w:val="28"/>
          <w:lang w:eastAsia="uk-UA"/>
        </w:rPr>
        <w:t xml:space="preserve">ство виконує свої функції, тобто </w:t>
      </w:r>
      <w:r w:rsidR="00C122EC" w:rsidRPr="00303E64">
        <w:rPr>
          <w:rFonts w:ascii="Times New Roman" w:eastAsia="Times New Roman" w:hAnsi="Times New Roman" w:cs="Times New Roman"/>
          <w:color w:val="000000" w:themeColor="text1"/>
          <w:sz w:val="28"/>
          <w:szCs w:val="28"/>
          <w:lang w:eastAsia="uk-UA"/>
        </w:rPr>
        <w:t>і</w:t>
      </w:r>
      <w:r w:rsidRPr="00303E64">
        <w:rPr>
          <w:rFonts w:ascii="Times New Roman" w:eastAsia="Times New Roman" w:hAnsi="Times New Roman" w:cs="Times New Roman"/>
          <w:color w:val="000000" w:themeColor="text1"/>
          <w:sz w:val="28"/>
          <w:szCs w:val="28"/>
          <w:lang w:eastAsia="uk-UA"/>
        </w:rPr>
        <w:t xml:space="preserve">з внутрішньої будови системи якості, </w:t>
      </w:r>
      <w:r w:rsidR="00C122EC" w:rsidRPr="00303E64">
        <w:rPr>
          <w:rFonts w:ascii="Times New Roman" w:eastAsia="Times New Roman" w:hAnsi="Times New Roman" w:cs="Times New Roman"/>
          <w:color w:val="000000" w:themeColor="text1"/>
          <w:sz w:val="28"/>
          <w:szCs w:val="28"/>
          <w:lang w:eastAsia="uk-UA"/>
        </w:rPr>
        <w:t>що</w:t>
      </w:r>
      <w:r w:rsidRPr="00303E64">
        <w:rPr>
          <w:rFonts w:ascii="Times New Roman" w:eastAsia="Times New Roman" w:hAnsi="Times New Roman" w:cs="Times New Roman"/>
          <w:color w:val="000000" w:themeColor="text1"/>
          <w:sz w:val="28"/>
          <w:szCs w:val="28"/>
          <w:lang w:eastAsia="uk-UA"/>
        </w:rPr>
        <w:t xml:space="preserve"> відображає розподіл праці </w:t>
      </w:r>
      <w:r w:rsidR="00C122EC" w:rsidRPr="00303E64">
        <w:rPr>
          <w:rFonts w:ascii="Times New Roman" w:eastAsia="Times New Roman" w:hAnsi="Times New Roman" w:cs="Times New Roman"/>
          <w:color w:val="000000" w:themeColor="text1"/>
          <w:sz w:val="28"/>
          <w:szCs w:val="28"/>
          <w:lang w:eastAsia="uk-UA"/>
        </w:rPr>
        <w:t xml:space="preserve">у </w:t>
      </w:r>
      <w:r w:rsidRPr="00303E64">
        <w:rPr>
          <w:rFonts w:ascii="Times New Roman" w:eastAsia="Times New Roman" w:hAnsi="Times New Roman" w:cs="Times New Roman"/>
          <w:color w:val="000000" w:themeColor="text1"/>
          <w:sz w:val="28"/>
          <w:szCs w:val="28"/>
          <w:lang w:eastAsia="uk-UA"/>
        </w:rPr>
        <w:t xml:space="preserve">готелі </w:t>
      </w:r>
      <w:r w:rsidR="00C122EC" w:rsidRPr="00303E64">
        <w:rPr>
          <w:rFonts w:ascii="Times New Roman" w:eastAsia="Times New Roman" w:hAnsi="Times New Roman" w:cs="Times New Roman"/>
          <w:color w:val="000000" w:themeColor="text1"/>
          <w:sz w:val="28"/>
          <w:szCs w:val="28"/>
          <w:lang w:eastAsia="uk-UA"/>
        </w:rPr>
        <w:t>й</w:t>
      </w:r>
      <w:r w:rsidRPr="00303E64">
        <w:rPr>
          <w:rFonts w:ascii="Times New Roman" w:eastAsia="Times New Roman" w:hAnsi="Times New Roman" w:cs="Times New Roman"/>
          <w:color w:val="000000" w:themeColor="text1"/>
          <w:sz w:val="28"/>
          <w:szCs w:val="28"/>
          <w:lang w:eastAsia="uk-UA"/>
        </w:rPr>
        <w:t xml:space="preserve"> специфіку виконання конкретних функцій </w:t>
      </w:r>
      <w:r w:rsidR="00C122EC" w:rsidRPr="00303E64">
        <w:rPr>
          <w:rFonts w:ascii="Times New Roman" w:eastAsia="Times New Roman" w:hAnsi="Times New Roman" w:cs="Times New Roman"/>
          <w:color w:val="000000" w:themeColor="text1"/>
          <w:sz w:val="28"/>
          <w:szCs w:val="28"/>
          <w:lang w:eastAsia="uk-UA"/>
        </w:rPr>
        <w:t>та</w:t>
      </w:r>
      <w:r w:rsidRPr="00303E64">
        <w:rPr>
          <w:rFonts w:ascii="Times New Roman" w:eastAsia="Times New Roman" w:hAnsi="Times New Roman" w:cs="Times New Roman"/>
          <w:color w:val="000000" w:themeColor="text1"/>
          <w:sz w:val="28"/>
          <w:szCs w:val="28"/>
          <w:lang w:eastAsia="uk-UA"/>
        </w:rPr>
        <w:t xml:space="preserve"> методів діяльності </w:t>
      </w:r>
      <w:r w:rsidR="00C122EC" w:rsidRPr="00303E64">
        <w:rPr>
          <w:rFonts w:ascii="Times New Roman" w:eastAsia="Times New Roman" w:hAnsi="Times New Roman" w:cs="Times New Roman"/>
          <w:color w:val="000000" w:themeColor="text1"/>
          <w:sz w:val="28"/>
          <w:szCs w:val="28"/>
          <w:lang w:eastAsia="uk-UA"/>
        </w:rPr>
        <w:t>в</w:t>
      </w:r>
      <w:r w:rsidRPr="00303E64">
        <w:rPr>
          <w:rFonts w:ascii="Times New Roman" w:eastAsia="Times New Roman" w:hAnsi="Times New Roman" w:cs="Times New Roman"/>
          <w:color w:val="000000" w:themeColor="text1"/>
          <w:sz w:val="28"/>
          <w:szCs w:val="28"/>
          <w:lang w:eastAsia="uk-UA"/>
        </w:rPr>
        <w:t xml:space="preserve"> сфері якості;</w:t>
      </w:r>
    </w:p>
    <w:p w14:paraId="0FD707A0" w14:textId="77777777" w:rsidR="00BE76E0"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Метою управління якістю готельних послуг є вдосконалення форм і методів процесу управління, спрямованого на поліпшення якості та забезпечення стійкого конкурентного статусу підприємства. Для досягнення цієї мети адміністрація готельних підприємств повинна забезпечити організацію всіх органів управління та підрозділів готелю, скоординовану на створення системи управління якістю. Управління якістю послуг повинно передбачати вивчення ринку послуг гостинності, проведення маркетингових досліджень відповідно з якими покращення якості готельних послуг повинно здійснюватись відповідно потреб споживачів.</w:t>
      </w:r>
    </w:p>
    <w:p w14:paraId="474C3441" w14:textId="77777777" w:rsidR="00BE76E0"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Принципами управління якістю на основі впровадження системи якості є:</w:t>
      </w:r>
    </w:p>
    <w:p w14:paraId="517D851E" w14:textId="77777777"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відповідальність керівництва за формування політики у сфері якості послуг та забезпечення задоволення потреб споживачів;</w:t>
      </w:r>
    </w:p>
    <w:p w14:paraId="5768B221" w14:textId="77777777"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-у впровадження системи якості та виконанні визначених завдань у сфері якості керівництво повинно забезпечити необхідні ресурси (кваліфіковані трудові та матеріально-технічні ресурси);</w:t>
      </w:r>
    </w:p>
    <w:p w14:paraId="66867AD8" w14:textId="77777777"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готельне підприємство для здійснення процесу надання послуг повинно розробити, документально оформити, впровадити та забезпечити дієздатність системи якості для реалізації поставлених завдань;</w:t>
      </w:r>
    </w:p>
    <w:p w14:paraId="5023AF06" w14:textId="77777777" w:rsidR="00BE76E0" w:rsidRPr="00303E64" w:rsidRDefault="00BE76E0" w:rsidP="00BE76E0">
      <w:pPr>
        <w:spacing w:after="0" w:line="360" w:lineRule="auto"/>
        <w:ind w:firstLine="567"/>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між споживачами готельних послуг і працівниками готелю повинна бути налагоджена ефективна взаємодія, зорієнтована на визначення процесу управління якістю послуг та структури системи якості.</w:t>
      </w:r>
    </w:p>
    <w:p w14:paraId="03FE4B01" w14:textId="441D7CA2" w:rsidR="00BE76E0"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Процес управління якістю послуг готельного підприємства охоплює стратегію реалізації якості, що визначає основні напрямки та цілі готелю у сфері якості, офіційно затверджені керівництвом з урахуванням вимог споживачів, завдань у сфері якості, методів їх виконання, ролі персоналу у реалізації стратегії, іміджу готелю та ін. </w:t>
      </w:r>
    </w:p>
    <w:p w14:paraId="4D902653" w14:textId="77777777" w:rsidR="00240FCD"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Основою формування стратегії готельного підприємства у сфері якості є законодавча та нормативно-технічна база у сфері стандартизації та сертифікації. Засобом реалізації стратегії якості є система якості, згідно якої здійснюється планування якості, оперативне управління якістю, покращення якості. </w:t>
      </w:r>
    </w:p>
    <w:p w14:paraId="2E1B2A80" w14:textId="5D1E19D0" w:rsidR="00240FCD"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Планування якості - діяльність керівників готелю щодо визначення цілей та вимог щодо якості послуг та до застосування елементів системи якості, що охоплює планування якості послуг, планування управлінської та виконавчої діяльності, підготовку пр</w:t>
      </w:r>
      <w:r w:rsidR="00C122EC" w:rsidRPr="00303E64">
        <w:rPr>
          <w:rFonts w:ascii="Times New Roman" w:eastAsia="Times New Roman" w:hAnsi="Times New Roman" w:cs="Times New Roman"/>
          <w:color w:val="000000" w:themeColor="text1"/>
          <w:sz w:val="28"/>
          <w:szCs w:val="28"/>
          <w:lang w:eastAsia="uk-UA"/>
        </w:rPr>
        <w:t>о</w:t>
      </w:r>
      <w:r w:rsidRPr="00303E64">
        <w:rPr>
          <w:rFonts w:ascii="Times New Roman" w:eastAsia="Times New Roman" w:hAnsi="Times New Roman" w:cs="Times New Roman"/>
          <w:color w:val="000000" w:themeColor="text1"/>
          <w:sz w:val="28"/>
          <w:szCs w:val="28"/>
          <w:lang w:eastAsia="uk-UA"/>
        </w:rPr>
        <w:t xml:space="preserve">грам якості. </w:t>
      </w:r>
    </w:p>
    <w:p w14:paraId="633A3D00" w14:textId="77777777" w:rsidR="00240FCD"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Оперативне управління якістю - це сукупність методів та видів діяльності, що застосовуються для виконання встановлених вимог до якості з метою поточного управління процесами у сфері якості та усунення короткострокових причин неефективного управління якістю обслуговування. </w:t>
      </w:r>
    </w:p>
    <w:p w14:paraId="4C43144C" w14:textId="77777777" w:rsidR="00240FCD"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 xml:space="preserve">Забезпечення якості - це планові та систематично виконувані в межах системи якості види діяльності, необхідні для виконання вимог щодо якості послуг. </w:t>
      </w:r>
    </w:p>
    <w:p w14:paraId="446E85A5" w14:textId="77777777" w:rsidR="00BE76E0"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Покращення якості послуг готелю - це діяльність готелю щодо підвищення ефективності процесів з метою отримання прибутку підприємством та користі (вигод) для споживачів готельних послуг.</w:t>
      </w:r>
    </w:p>
    <w:p w14:paraId="5F09E335" w14:textId="77777777" w:rsidR="00BE76E0" w:rsidRPr="00303E64" w:rsidRDefault="00BE76E0"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У готельних підприємствах для реалізації процесу управління якістю необхідно розробляти, документально оформляти, впроваджувати і підтримувати у робочому стані систему якості з розробленою методикою щодо визначення вимог для здійснення всіх пов'язаних із наданням послуг процесів.</w:t>
      </w:r>
    </w:p>
    <w:p w14:paraId="195E410C" w14:textId="77777777" w:rsidR="00BE76E0" w:rsidRPr="00303E64" w:rsidRDefault="00240FCD" w:rsidP="00BE76E0">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303E64">
        <w:rPr>
          <w:rFonts w:ascii="Times New Roman" w:eastAsia="Times New Roman" w:hAnsi="Times New Roman" w:cs="Times New Roman"/>
          <w:color w:val="000000" w:themeColor="text1"/>
          <w:sz w:val="28"/>
          <w:szCs w:val="28"/>
          <w:lang w:eastAsia="uk-UA"/>
        </w:rPr>
        <w:t>Отже, с</w:t>
      </w:r>
      <w:r w:rsidR="00BE76E0" w:rsidRPr="00303E64">
        <w:rPr>
          <w:rFonts w:ascii="Times New Roman" w:eastAsia="Times New Roman" w:hAnsi="Times New Roman" w:cs="Times New Roman"/>
          <w:color w:val="000000" w:themeColor="text1"/>
          <w:sz w:val="28"/>
          <w:szCs w:val="28"/>
          <w:lang w:eastAsia="uk-UA"/>
        </w:rPr>
        <w:t>учасні системи управління якістю охоплюють усі етапи життєвого циклу готельної послуги, починаючи з маркетингових досліджень і завершуються післяопераційним контролем та оцінкою ступеня задоволення споживачів після перебування у готелі. Актуальність парадигми, згідно якої якість повинна бути головною складовою усіх етапів життєвого циклу послуги і лише послуга гарантує стійкі ринкові позиції, зумовило зміни у практичній діяльності готельних підприємств щодо забезпечення якості.</w:t>
      </w:r>
    </w:p>
    <w:p w14:paraId="4FF22633" w14:textId="77777777" w:rsidR="00240FCD" w:rsidRPr="00303E64" w:rsidRDefault="00240FCD">
      <w:pPr>
        <w:rPr>
          <w:rFonts w:ascii="Times New Roman" w:eastAsia="Times New Roman" w:hAnsi="Times New Roman" w:cs="Times New Roman"/>
          <w:color w:val="000000" w:themeColor="text1"/>
          <w:sz w:val="28"/>
          <w:szCs w:val="28"/>
          <w:lang w:eastAsia="uk-UA"/>
        </w:rPr>
      </w:pPr>
    </w:p>
    <w:p w14:paraId="17B05F40" w14:textId="77777777" w:rsidR="008C1C6E" w:rsidRPr="00303E64" w:rsidRDefault="008C1C6E">
      <w:pP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br w:type="page"/>
      </w:r>
    </w:p>
    <w:p w14:paraId="6442E33A" w14:textId="77777777" w:rsidR="008C1C6E" w:rsidRPr="00303E64" w:rsidRDefault="008C1C6E" w:rsidP="009B264A">
      <w:pPr>
        <w:spacing w:after="0" w:line="360" w:lineRule="auto"/>
        <w:ind w:firstLine="709"/>
        <w:jc w:val="both"/>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РОЗДІЛ 2. АНАЛІЗ ТА ОЦІНКА ЯКОСТІ ПОСЛУГ У ГОТЕЛЬНОМУ ГОСПОДАРСТВІ НА ПРИКЛАДІ ГОТЕЛЮ</w:t>
      </w:r>
    </w:p>
    <w:p w14:paraId="7514251F" w14:textId="77777777" w:rsidR="008C1C6E" w:rsidRPr="00303E64" w:rsidRDefault="008C1C6E" w:rsidP="009B264A">
      <w:pPr>
        <w:spacing w:after="0" w:line="360" w:lineRule="auto"/>
        <w:ind w:firstLine="709"/>
        <w:jc w:val="both"/>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2.1. Аналіз фінансово-господарської діяльності готельно-ресторанного комплексу «Камелот»</w:t>
      </w:r>
    </w:p>
    <w:p w14:paraId="20E11C89" w14:textId="77777777" w:rsidR="009B264A" w:rsidRPr="00303E64" w:rsidRDefault="009B264A" w:rsidP="009B264A">
      <w:pPr>
        <w:spacing w:after="0" w:line="360" w:lineRule="auto"/>
        <w:ind w:firstLine="709"/>
        <w:jc w:val="both"/>
        <w:rPr>
          <w:rFonts w:ascii="Times New Roman" w:hAnsi="Times New Roman" w:cs="Times New Roman"/>
          <w:color w:val="000000" w:themeColor="text1"/>
          <w:sz w:val="28"/>
          <w:szCs w:val="28"/>
        </w:rPr>
      </w:pPr>
    </w:p>
    <w:p w14:paraId="77107A6D" w14:textId="464F5D33" w:rsidR="009E668C" w:rsidRPr="00303E64" w:rsidRDefault="00F65C36"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Готельно-ресторанний комплекс “Камелот” знаходиться на околиці міста Тернополя. Це дуже зручне розташування як для тернополян, так і для гостей міста.</w:t>
      </w:r>
    </w:p>
    <w:p w14:paraId="442499F1" w14:textId="1CBF3A4C" w:rsidR="00BD4F67" w:rsidRPr="00303E64" w:rsidRDefault="00BD4F67" w:rsidP="00BD4F67">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Для перебування та відпочинку у закладі гостинності є номери класу люкс, напівлюкс та стандарт.</w:t>
      </w:r>
    </w:p>
    <w:p w14:paraId="6F3A933C" w14:textId="1436EBCC" w:rsidR="00BD4F67" w:rsidRPr="00303E64" w:rsidRDefault="00BD4F67" w:rsidP="00BD4F67">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Аква комплекс ”Камелот” включає в себе дві фінські сауни, затишні кімнати відпочинку, басейнами з сучасною системою очистки води, протитечією та масажем.</w:t>
      </w:r>
    </w:p>
    <w:p w14:paraId="2EC969E7" w14:textId="76BB3D50" w:rsidR="00F65C36" w:rsidRPr="00303E64" w:rsidRDefault="00F65C36" w:rsidP="00BD4F67">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Готельно-ресторанний комплекс “Камелот” працює з 00:00 години по 24:00 години </w:t>
      </w:r>
      <w:r w:rsidRPr="00303E64">
        <w:rPr>
          <w:rFonts w:ascii="Times New Roman" w:hAnsi="Times New Roman" w:cs="Times New Roman"/>
          <w:color w:val="000000" w:themeColor="text1"/>
          <w:sz w:val="28"/>
        </w:rPr>
        <w:sym w:font="Symbol" w:char="F05B"/>
      </w:r>
      <w:r w:rsidRPr="00303E64">
        <w:rPr>
          <w:rFonts w:ascii="Times New Roman" w:hAnsi="Times New Roman" w:cs="Times New Roman"/>
          <w:color w:val="000000" w:themeColor="text1"/>
          <w:sz w:val="28"/>
        </w:rPr>
        <w:t>9</w:t>
      </w:r>
      <w:r w:rsidRPr="00303E64">
        <w:rPr>
          <w:rFonts w:ascii="Times New Roman" w:hAnsi="Times New Roman" w:cs="Times New Roman"/>
          <w:color w:val="000000" w:themeColor="text1"/>
          <w:sz w:val="28"/>
        </w:rPr>
        <w:sym w:font="Symbol" w:char="F05D"/>
      </w:r>
      <w:r w:rsidRPr="00303E64">
        <w:rPr>
          <w:rFonts w:ascii="Times New Roman" w:hAnsi="Times New Roman" w:cs="Times New Roman"/>
          <w:color w:val="000000" w:themeColor="text1"/>
          <w:sz w:val="28"/>
          <w:szCs w:val="28"/>
        </w:rPr>
        <w:t>.</w:t>
      </w:r>
    </w:p>
    <w:p w14:paraId="7FF07DBC" w14:textId="013F4075" w:rsidR="00F65C36" w:rsidRPr="00303E64" w:rsidRDefault="00F65C36" w:rsidP="00F65C36">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Загальну характеристику закладу розглянемо у таблиці 2.1.</w:t>
      </w:r>
    </w:p>
    <w:p w14:paraId="481485B0" w14:textId="77777777" w:rsidR="00F65C36" w:rsidRPr="00303E64" w:rsidRDefault="00F65C36" w:rsidP="00F65C36">
      <w:pPr>
        <w:spacing w:after="0" w:line="360" w:lineRule="auto"/>
        <w:ind w:firstLine="709"/>
        <w:jc w:val="right"/>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Таблиця 2.1</w:t>
      </w:r>
    </w:p>
    <w:p w14:paraId="56599C75" w14:textId="79F53DDC" w:rsidR="00F65C36" w:rsidRPr="00303E64" w:rsidRDefault="00F65C36" w:rsidP="00F65C36">
      <w:pPr>
        <w:spacing w:after="0" w:line="360" w:lineRule="auto"/>
        <w:ind w:firstLine="709"/>
        <w:jc w:val="center"/>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Загальні відомості про готельно-ресторанний комплекс “Камелот”</w:t>
      </w:r>
      <w:r w:rsidRPr="00303E64">
        <w:rPr>
          <w:rFonts w:ascii="Times New Roman" w:hAnsi="Times New Roman" w:cs="Times New Roman"/>
          <w:b/>
          <w:color w:val="000000" w:themeColor="text1"/>
          <w:sz w:val="28"/>
        </w:rPr>
        <w:sym w:font="Symbol" w:char="F05B"/>
      </w:r>
      <w:r w:rsidRPr="00303E64">
        <w:rPr>
          <w:rFonts w:ascii="Times New Roman" w:hAnsi="Times New Roman" w:cs="Times New Roman"/>
          <w:b/>
          <w:color w:val="000000" w:themeColor="text1"/>
          <w:sz w:val="28"/>
        </w:rPr>
        <w:t>9</w:t>
      </w:r>
      <w:r w:rsidRPr="00303E64">
        <w:rPr>
          <w:rFonts w:ascii="Times New Roman" w:hAnsi="Times New Roman" w:cs="Times New Roman"/>
          <w:b/>
          <w:color w:val="000000" w:themeColor="text1"/>
          <w:sz w:val="28"/>
        </w:rPr>
        <w:sym w:font="Symbol" w:char="F05D"/>
      </w:r>
    </w:p>
    <w:tbl>
      <w:tblPr>
        <w:tblW w:w="9716" w:type="dxa"/>
        <w:tblInd w:w="182" w:type="dxa"/>
        <w:tblLayout w:type="fixed"/>
        <w:tblCellMar>
          <w:left w:w="40" w:type="dxa"/>
          <w:right w:w="40" w:type="dxa"/>
        </w:tblCellMar>
        <w:tblLook w:val="0000" w:firstRow="0" w:lastRow="0" w:firstColumn="0" w:lastColumn="0" w:noHBand="0" w:noVBand="0"/>
      </w:tblPr>
      <w:tblGrid>
        <w:gridCol w:w="589"/>
        <w:gridCol w:w="4939"/>
        <w:gridCol w:w="4188"/>
      </w:tblGrid>
      <w:tr w:rsidR="00303E64" w:rsidRPr="00303E64" w14:paraId="28B34128" w14:textId="77777777" w:rsidTr="00BD4F67">
        <w:trPr>
          <w:trHeight w:val="327"/>
        </w:trPr>
        <w:tc>
          <w:tcPr>
            <w:tcW w:w="589" w:type="dxa"/>
            <w:tcBorders>
              <w:top w:val="single" w:sz="6" w:space="0" w:color="auto"/>
              <w:left w:val="single" w:sz="6" w:space="0" w:color="auto"/>
              <w:bottom w:val="single" w:sz="6" w:space="0" w:color="auto"/>
              <w:right w:val="single" w:sz="6" w:space="0" w:color="auto"/>
            </w:tcBorders>
            <w:vAlign w:val="center"/>
          </w:tcPr>
          <w:p w14:paraId="46D42772" w14:textId="77777777" w:rsidR="00F65C36" w:rsidRPr="00303E64" w:rsidRDefault="00F65C36" w:rsidP="00F65C36">
            <w:pPr>
              <w:widowControl w:val="0"/>
              <w:autoSpaceDE w:val="0"/>
              <w:autoSpaceDN w:val="0"/>
              <w:adjustRightInd w:val="0"/>
              <w:spacing w:after="0" w:line="240" w:lineRule="auto"/>
              <w:ind w:hanging="40"/>
              <w:jc w:val="center"/>
              <w:rPr>
                <w:rFonts w:ascii="Times New Roman" w:eastAsia="Times New Roman" w:hAnsi="Times New Roman" w:cs="Times New Roman"/>
                <w:b/>
                <w:bCs/>
                <w:color w:val="000000" w:themeColor="text1"/>
                <w:sz w:val="24"/>
                <w:szCs w:val="24"/>
                <w:lang w:eastAsia="ru-RU"/>
              </w:rPr>
            </w:pPr>
            <w:r w:rsidRPr="00303E64">
              <w:rPr>
                <w:rFonts w:ascii="Times New Roman" w:eastAsia="Times New Roman" w:hAnsi="Times New Roman" w:cs="Times New Roman"/>
                <w:b/>
                <w:bCs/>
                <w:color w:val="000000" w:themeColor="text1"/>
                <w:sz w:val="24"/>
                <w:szCs w:val="24"/>
                <w:lang w:eastAsia="ru-RU"/>
              </w:rPr>
              <w:t xml:space="preserve">№ </w:t>
            </w:r>
          </w:p>
          <w:p w14:paraId="53FA0C51" w14:textId="77777777" w:rsidR="00F65C36" w:rsidRPr="00303E64" w:rsidRDefault="00F65C36" w:rsidP="00F65C36">
            <w:pPr>
              <w:widowControl w:val="0"/>
              <w:autoSpaceDE w:val="0"/>
              <w:autoSpaceDN w:val="0"/>
              <w:adjustRightInd w:val="0"/>
              <w:spacing w:after="0" w:line="240" w:lineRule="auto"/>
              <w:ind w:hanging="40"/>
              <w:jc w:val="center"/>
              <w:rPr>
                <w:rFonts w:ascii="Times New Roman" w:eastAsia="Times New Roman" w:hAnsi="Times New Roman" w:cs="Times New Roman"/>
                <w:b/>
                <w:bCs/>
                <w:color w:val="000000" w:themeColor="text1"/>
                <w:sz w:val="24"/>
                <w:szCs w:val="24"/>
                <w:lang w:eastAsia="ru-RU"/>
              </w:rPr>
            </w:pPr>
            <w:r w:rsidRPr="00303E64">
              <w:rPr>
                <w:rFonts w:ascii="Times New Roman" w:eastAsia="Times New Roman" w:hAnsi="Times New Roman" w:cs="Times New Roman"/>
                <w:b/>
                <w:bCs/>
                <w:color w:val="000000" w:themeColor="text1"/>
                <w:sz w:val="24"/>
                <w:szCs w:val="24"/>
                <w:lang w:eastAsia="ru-RU"/>
              </w:rPr>
              <w:t>з/п</w:t>
            </w:r>
          </w:p>
        </w:tc>
        <w:tc>
          <w:tcPr>
            <w:tcW w:w="4939" w:type="dxa"/>
            <w:tcBorders>
              <w:top w:val="single" w:sz="6" w:space="0" w:color="auto"/>
              <w:left w:val="single" w:sz="6" w:space="0" w:color="auto"/>
              <w:bottom w:val="single" w:sz="6" w:space="0" w:color="auto"/>
              <w:right w:val="single" w:sz="6" w:space="0" w:color="auto"/>
            </w:tcBorders>
            <w:vAlign w:val="center"/>
          </w:tcPr>
          <w:p w14:paraId="3AB75957" w14:textId="77777777" w:rsidR="00F65C36" w:rsidRPr="00303E64" w:rsidRDefault="00F65C36" w:rsidP="00F65C36">
            <w:pPr>
              <w:widowControl w:val="0"/>
              <w:autoSpaceDE w:val="0"/>
              <w:autoSpaceDN w:val="0"/>
              <w:adjustRightInd w:val="0"/>
              <w:spacing w:after="0" w:line="240" w:lineRule="auto"/>
              <w:ind w:left="102"/>
              <w:jc w:val="center"/>
              <w:rPr>
                <w:rFonts w:ascii="Times New Roman" w:eastAsia="Times New Roman" w:hAnsi="Times New Roman" w:cs="Times New Roman"/>
                <w:b/>
                <w:bCs/>
                <w:color w:val="000000" w:themeColor="text1"/>
                <w:sz w:val="24"/>
                <w:szCs w:val="24"/>
                <w:lang w:eastAsia="ru-RU"/>
              </w:rPr>
            </w:pPr>
            <w:r w:rsidRPr="00303E64">
              <w:rPr>
                <w:rFonts w:ascii="Times New Roman" w:eastAsia="Times New Roman" w:hAnsi="Times New Roman" w:cs="Times New Roman"/>
                <w:b/>
                <w:bCs/>
                <w:color w:val="000000" w:themeColor="text1"/>
                <w:sz w:val="24"/>
                <w:szCs w:val="24"/>
                <w:lang w:eastAsia="ru-RU"/>
              </w:rPr>
              <w:t>Вихідні дані підприємства</w:t>
            </w:r>
          </w:p>
        </w:tc>
        <w:tc>
          <w:tcPr>
            <w:tcW w:w="4188" w:type="dxa"/>
            <w:tcBorders>
              <w:top w:val="single" w:sz="6" w:space="0" w:color="auto"/>
              <w:left w:val="single" w:sz="6" w:space="0" w:color="auto"/>
              <w:bottom w:val="single" w:sz="6" w:space="0" w:color="auto"/>
              <w:right w:val="single" w:sz="6" w:space="0" w:color="auto"/>
            </w:tcBorders>
            <w:vAlign w:val="center"/>
          </w:tcPr>
          <w:p w14:paraId="26EB373F" w14:textId="77777777" w:rsidR="00F65C36" w:rsidRPr="00303E64" w:rsidRDefault="00F65C36" w:rsidP="00F65C36">
            <w:pPr>
              <w:widowControl w:val="0"/>
              <w:autoSpaceDE w:val="0"/>
              <w:autoSpaceDN w:val="0"/>
              <w:adjustRightInd w:val="0"/>
              <w:spacing w:after="0" w:line="240" w:lineRule="auto"/>
              <w:ind w:left="244"/>
              <w:jc w:val="center"/>
              <w:rPr>
                <w:rFonts w:ascii="Times New Roman" w:eastAsia="Times New Roman" w:hAnsi="Times New Roman" w:cs="Times New Roman"/>
                <w:b/>
                <w:bCs/>
                <w:color w:val="000000" w:themeColor="text1"/>
                <w:sz w:val="24"/>
                <w:szCs w:val="24"/>
                <w:lang w:eastAsia="ru-RU"/>
              </w:rPr>
            </w:pPr>
            <w:r w:rsidRPr="00303E64">
              <w:rPr>
                <w:rFonts w:ascii="Times New Roman" w:eastAsia="Times New Roman" w:hAnsi="Times New Roman" w:cs="Times New Roman"/>
                <w:b/>
                <w:bCs/>
                <w:color w:val="000000" w:themeColor="text1"/>
                <w:sz w:val="24"/>
                <w:szCs w:val="24"/>
                <w:lang w:eastAsia="ru-RU"/>
              </w:rPr>
              <w:t>Характеристика</w:t>
            </w:r>
          </w:p>
        </w:tc>
      </w:tr>
      <w:tr w:rsidR="00303E64" w:rsidRPr="00303E64" w14:paraId="6BAAC00A" w14:textId="77777777" w:rsidTr="00BD4F67">
        <w:trPr>
          <w:trHeight w:val="252"/>
        </w:trPr>
        <w:tc>
          <w:tcPr>
            <w:tcW w:w="589" w:type="dxa"/>
            <w:tcBorders>
              <w:top w:val="single" w:sz="6" w:space="0" w:color="auto"/>
              <w:left w:val="single" w:sz="6" w:space="0" w:color="auto"/>
              <w:bottom w:val="single" w:sz="6" w:space="0" w:color="auto"/>
              <w:right w:val="single" w:sz="6" w:space="0" w:color="auto"/>
            </w:tcBorders>
          </w:tcPr>
          <w:p w14:paraId="7FD76A21" w14:textId="77777777" w:rsidR="00F65C36" w:rsidRPr="00303E64" w:rsidRDefault="00F65C36" w:rsidP="00F65C3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1.</w:t>
            </w:r>
          </w:p>
        </w:tc>
        <w:tc>
          <w:tcPr>
            <w:tcW w:w="4939" w:type="dxa"/>
            <w:tcBorders>
              <w:top w:val="single" w:sz="6" w:space="0" w:color="auto"/>
              <w:left w:val="single" w:sz="6" w:space="0" w:color="auto"/>
              <w:bottom w:val="single" w:sz="6" w:space="0" w:color="auto"/>
              <w:right w:val="single" w:sz="6" w:space="0" w:color="auto"/>
            </w:tcBorders>
          </w:tcPr>
          <w:p w14:paraId="060F6296" w14:textId="77777777" w:rsidR="00F65C36" w:rsidRPr="00303E64" w:rsidRDefault="00F65C36" w:rsidP="00F65C36">
            <w:pPr>
              <w:widowControl w:val="0"/>
              <w:autoSpaceDE w:val="0"/>
              <w:autoSpaceDN w:val="0"/>
              <w:adjustRightInd w:val="0"/>
              <w:spacing w:after="0" w:line="240" w:lineRule="auto"/>
              <w:ind w:left="102"/>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Назва</w:t>
            </w:r>
          </w:p>
        </w:tc>
        <w:tc>
          <w:tcPr>
            <w:tcW w:w="4188" w:type="dxa"/>
            <w:tcBorders>
              <w:top w:val="single" w:sz="6" w:space="0" w:color="auto"/>
              <w:left w:val="single" w:sz="6" w:space="0" w:color="auto"/>
              <w:bottom w:val="single" w:sz="6" w:space="0" w:color="auto"/>
              <w:right w:val="single" w:sz="6" w:space="0" w:color="auto"/>
            </w:tcBorders>
            <w:shd w:val="clear" w:color="auto" w:fill="auto"/>
          </w:tcPr>
          <w:p w14:paraId="1745CBDE" w14:textId="7086A2F2" w:rsidR="00F65C36" w:rsidRPr="00303E64" w:rsidRDefault="00F65C36" w:rsidP="00F65C36">
            <w:pPr>
              <w:spacing w:after="0" w:line="336" w:lineRule="atLeast"/>
              <w:ind w:left="244"/>
              <w:jc w:val="center"/>
              <w:textAlignment w:val="baseline"/>
              <w:outlineLvl w:val="0"/>
              <w:rPr>
                <w:rFonts w:ascii="Times New Roman" w:eastAsia="Times New Roman" w:hAnsi="Times New Roman" w:cs="Times New Roman"/>
                <w:color w:val="000000" w:themeColor="text1"/>
                <w:sz w:val="24"/>
                <w:szCs w:val="24"/>
                <w:lang w:eastAsia="ru-RU"/>
              </w:rPr>
            </w:pPr>
            <w:r w:rsidRPr="00303E64">
              <w:rPr>
                <w:rFonts w:ascii="Times New Roman" w:hAnsi="Times New Roman" w:cs="Times New Roman"/>
                <w:color w:val="000000" w:themeColor="text1"/>
                <w:sz w:val="24"/>
                <w:szCs w:val="24"/>
              </w:rPr>
              <w:t>“Камелот”</w:t>
            </w:r>
          </w:p>
        </w:tc>
      </w:tr>
      <w:tr w:rsidR="00303E64" w:rsidRPr="00303E64" w14:paraId="2D6C36A0" w14:textId="77777777" w:rsidTr="00BD4F67">
        <w:trPr>
          <w:trHeight w:val="133"/>
        </w:trPr>
        <w:tc>
          <w:tcPr>
            <w:tcW w:w="589" w:type="dxa"/>
            <w:tcBorders>
              <w:top w:val="single" w:sz="6" w:space="0" w:color="auto"/>
              <w:left w:val="single" w:sz="6" w:space="0" w:color="auto"/>
              <w:bottom w:val="single" w:sz="6" w:space="0" w:color="auto"/>
              <w:right w:val="single" w:sz="6" w:space="0" w:color="auto"/>
            </w:tcBorders>
          </w:tcPr>
          <w:p w14:paraId="109628E9" w14:textId="77777777" w:rsidR="00F65C36" w:rsidRPr="00303E64" w:rsidRDefault="00F65C36" w:rsidP="00F65C3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2.</w:t>
            </w:r>
          </w:p>
        </w:tc>
        <w:tc>
          <w:tcPr>
            <w:tcW w:w="4939" w:type="dxa"/>
            <w:tcBorders>
              <w:top w:val="single" w:sz="6" w:space="0" w:color="auto"/>
              <w:left w:val="single" w:sz="6" w:space="0" w:color="auto"/>
              <w:bottom w:val="single" w:sz="6" w:space="0" w:color="auto"/>
              <w:right w:val="single" w:sz="6" w:space="0" w:color="auto"/>
            </w:tcBorders>
          </w:tcPr>
          <w:p w14:paraId="6BAC2E0F" w14:textId="77777777" w:rsidR="00F65C36" w:rsidRPr="00303E64" w:rsidRDefault="00F65C36" w:rsidP="00F65C36">
            <w:pPr>
              <w:widowControl w:val="0"/>
              <w:autoSpaceDE w:val="0"/>
              <w:autoSpaceDN w:val="0"/>
              <w:adjustRightInd w:val="0"/>
              <w:spacing w:after="0" w:line="240" w:lineRule="auto"/>
              <w:ind w:left="102"/>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Тип</w:t>
            </w:r>
          </w:p>
        </w:tc>
        <w:tc>
          <w:tcPr>
            <w:tcW w:w="4188" w:type="dxa"/>
            <w:tcBorders>
              <w:top w:val="single" w:sz="6" w:space="0" w:color="auto"/>
              <w:left w:val="single" w:sz="6" w:space="0" w:color="auto"/>
              <w:bottom w:val="single" w:sz="6" w:space="0" w:color="auto"/>
              <w:right w:val="single" w:sz="6" w:space="0" w:color="auto"/>
            </w:tcBorders>
          </w:tcPr>
          <w:p w14:paraId="476FF73A" w14:textId="4D3B0A78" w:rsidR="00F65C36" w:rsidRPr="00303E64" w:rsidRDefault="00F65C36" w:rsidP="00F65C36">
            <w:pPr>
              <w:widowControl w:val="0"/>
              <w:autoSpaceDE w:val="0"/>
              <w:autoSpaceDN w:val="0"/>
              <w:adjustRightInd w:val="0"/>
              <w:spacing w:after="0" w:line="240" w:lineRule="auto"/>
              <w:ind w:left="244"/>
              <w:jc w:val="center"/>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 xml:space="preserve">Готельно-ресторанний комплекс </w:t>
            </w:r>
          </w:p>
        </w:tc>
      </w:tr>
      <w:tr w:rsidR="00303E64" w:rsidRPr="00303E64" w14:paraId="074E81A6" w14:textId="77777777" w:rsidTr="00BD4F67">
        <w:trPr>
          <w:trHeight w:val="215"/>
        </w:trPr>
        <w:tc>
          <w:tcPr>
            <w:tcW w:w="589" w:type="dxa"/>
            <w:tcBorders>
              <w:top w:val="single" w:sz="6" w:space="0" w:color="auto"/>
              <w:left w:val="single" w:sz="6" w:space="0" w:color="auto"/>
              <w:bottom w:val="single" w:sz="6" w:space="0" w:color="auto"/>
              <w:right w:val="single" w:sz="6" w:space="0" w:color="auto"/>
            </w:tcBorders>
          </w:tcPr>
          <w:p w14:paraId="2B7867B3" w14:textId="77777777" w:rsidR="00F65C36" w:rsidRPr="00303E64" w:rsidRDefault="00F65C36" w:rsidP="00F65C3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3.</w:t>
            </w:r>
          </w:p>
        </w:tc>
        <w:tc>
          <w:tcPr>
            <w:tcW w:w="4939" w:type="dxa"/>
            <w:tcBorders>
              <w:top w:val="single" w:sz="6" w:space="0" w:color="auto"/>
              <w:left w:val="single" w:sz="6" w:space="0" w:color="auto"/>
              <w:bottom w:val="single" w:sz="6" w:space="0" w:color="auto"/>
              <w:right w:val="single" w:sz="6" w:space="0" w:color="auto"/>
            </w:tcBorders>
          </w:tcPr>
          <w:p w14:paraId="452F141F" w14:textId="77777777" w:rsidR="00F65C36" w:rsidRPr="00303E64" w:rsidRDefault="00F65C36" w:rsidP="00F65C36">
            <w:pPr>
              <w:widowControl w:val="0"/>
              <w:autoSpaceDE w:val="0"/>
              <w:autoSpaceDN w:val="0"/>
              <w:adjustRightInd w:val="0"/>
              <w:spacing w:after="0" w:line="240" w:lineRule="auto"/>
              <w:ind w:left="102"/>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Адреса</w:t>
            </w:r>
          </w:p>
        </w:tc>
        <w:tc>
          <w:tcPr>
            <w:tcW w:w="4188" w:type="dxa"/>
            <w:tcBorders>
              <w:top w:val="single" w:sz="6" w:space="0" w:color="auto"/>
              <w:left w:val="single" w:sz="6" w:space="0" w:color="auto"/>
              <w:bottom w:val="single" w:sz="6" w:space="0" w:color="auto"/>
              <w:right w:val="single" w:sz="6" w:space="0" w:color="auto"/>
            </w:tcBorders>
          </w:tcPr>
          <w:p w14:paraId="3A23B7CA" w14:textId="4FF5ED87" w:rsidR="00F65C36" w:rsidRPr="00303E64" w:rsidRDefault="00F65C36" w:rsidP="00F65C36">
            <w:pPr>
              <w:shd w:val="clear" w:color="auto" w:fill="FFFFFF"/>
              <w:spacing w:after="0" w:line="240" w:lineRule="atLeast"/>
              <w:ind w:left="244"/>
              <w:jc w:val="center"/>
              <w:textAlignment w:val="baseline"/>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вул. Об’їзна, 6</w:t>
            </w:r>
          </w:p>
        </w:tc>
      </w:tr>
      <w:tr w:rsidR="00303E64" w:rsidRPr="00303E64" w14:paraId="75193533" w14:textId="77777777" w:rsidTr="00BD4F67">
        <w:trPr>
          <w:trHeight w:val="208"/>
        </w:trPr>
        <w:tc>
          <w:tcPr>
            <w:tcW w:w="589" w:type="dxa"/>
            <w:tcBorders>
              <w:top w:val="single" w:sz="6" w:space="0" w:color="auto"/>
              <w:left w:val="single" w:sz="6" w:space="0" w:color="auto"/>
              <w:bottom w:val="single" w:sz="6" w:space="0" w:color="auto"/>
              <w:right w:val="single" w:sz="6" w:space="0" w:color="auto"/>
            </w:tcBorders>
          </w:tcPr>
          <w:p w14:paraId="69D078CC" w14:textId="77777777" w:rsidR="00F65C36" w:rsidRPr="00303E64" w:rsidRDefault="00F65C36" w:rsidP="00F65C3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4.</w:t>
            </w:r>
          </w:p>
        </w:tc>
        <w:tc>
          <w:tcPr>
            <w:tcW w:w="4939" w:type="dxa"/>
            <w:tcBorders>
              <w:top w:val="single" w:sz="6" w:space="0" w:color="auto"/>
              <w:left w:val="single" w:sz="6" w:space="0" w:color="auto"/>
              <w:bottom w:val="single" w:sz="6" w:space="0" w:color="auto"/>
              <w:right w:val="single" w:sz="6" w:space="0" w:color="auto"/>
            </w:tcBorders>
          </w:tcPr>
          <w:p w14:paraId="7DB70C7D" w14:textId="77777777" w:rsidR="00F65C36" w:rsidRPr="00303E64" w:rsidRDefault="00F65C36" w:rsidP="00F65C36">
            <w:pPr>
              <w:widowControl w:val="0"/>
              <w:autoSpaceDE w:val="0"/>
              <w:autoSpaceDN w:val="0"/>
              <w:adjustRightInd w:val="0"/>
              <w:spacing w:after="0" w:line="240" w:lineRule="auto"/>
              <w:ind w:left="102"/>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Контактний телефон, факс, електронна пошта</w:t>
            </w:r>
          </w:p>
        </w:tc>
        <w:tc>
          <w:tcPr>
            <w:tcW w:w="4188" w:type="dxa"/>
            <w:tcBorders>
              <w:top w:val="single" w:sz="6" w:space="0" w:color="auto"/>
              <w:left w:val="single" w:sz="6" w:space="0" w:color="auto"/>
              <w:bottom w:val="single" w:sz="6" w:space="0" w:color="auto"/>
              <w:right w:val="single" w:sz="6" w:space="0" w:color="auto"/>
            </w:tcBorders>
          </w:tcPr>
          <w:p w14:paraId="72670434" w14:textId="57AD8842" w:rsidR="00F65C36" w:rsidRPr="00303E64" w:rsidRDefault="00F65C36" w:rsidP="00F65C36">
            <w:pPr>
              <w:shd w:val="clear" w:color="auto" w:fill="FFFFFF"/>
              <w:spacing w:after="0" w:line="240" w:lineRule="atLeast"/>
              <w:ind w:left="244"/>
              <w:jc w:val="center"/>
              <w:textAlignment w:val="baseline"/>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Тел. +38 (067) 354-56-86</w:t>
            </w:r>
          </w:p>
        </w:tc>
      </w:tr>
      <w:tr w:rsidR="00303E64" w:rsidRPr="00303E64" w14:paraId="17F726AE" w14:textId="77777777" w:rsidTr="00BD4F67">
        <w:trPr>
          <w:trHeight w:val="267"/>
        </w:trPr>
        <w:tc>
          <w:tcPr>
            <w:tcW w:w="589" w:type="dxa"/>
            <w:tcBorders>
              <w:top w:val="single" w:sz="6" w:space="0" w:color="auto"/>
              <w:left w:val="single" w:sz="6" w:space="0" w:color="auto"/>
              <w:bottom w:val="single" w:sz="6" w:space="0" w:color="auto"/>
              <w:right w:val="single" w:sz="6" w:space="0" w:color="auto"/>
            </w:tcBorders>
          </w:tcPr>
          <w:p w14:paraId="631ADE89" w14:textId="77777777" w:rsidR="00F65C36" w:rsidRPr="00303E64" w:rsidRDefault="00F65C36" w:rsidP="00F65C3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5.</w:t>
            </w:r>
          </w:p>
        </w:tc>
        <w:tc>
          <w:tcPr>
            <w:tcW w:w="4939" w:type="dxa"/>
            <w:tcBorders>
              <w:top w:val="single" w:sz="6" w:space="0" w:color="auto"/>
              <w:left w:val="single" w:sz="6" w:space="0" w:color="auto"/>
              <w:bottom w:val="single" w:sz="6" w:space="0" w:color="auto"/>
              <w:right w:val="single" w:sz="6" w:space="0" w:color="auto"/>
            </w:tcBorders>
          </w:tcPr>
          <w:p w14:paraId="18D81519" w14:textId="77777777" w:rsidR="00F65C36" w:rsidRPr="00303E64" w:rsidRDefault="00F65C36" w:rsidP="00F65C36">
            <w:pPr>
              <w:widowControl w:val="0"/>
              <w:autoSpaceDE w:val="0"/>
              <w:autoSpaceDN w:val="0"/>
              <w:adjustRightInd w:val="0"/>
              <w:spacing w:after="0" w:line="240" w:lineRule="auto"/>
              <w:ind w:left="102"/>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Форма власності, підпорядкованість</w:t>
            </w:r>
          </w:p>
        </w:tc>
        <w:tc>
          <w:tcPr>
            <w:tcW w:w="4188" w:type="dxa"/>
            <w:tcBorders>
              <w:top w:val="single" w:sz="6" w:space="0" w:color="auto"/>
              <w:left w:val="single" w:sz="6" w:space="0" w:color="auto"/>
              <w:bottom w:val="single" w:sz="6" w:space="0" w:color="auto"/>
              <w:right w:val="single" w:sz="6" w:space="0" w:color="auto"/>
            </w:tcBorders>
          </w:tcPr>
          <w:p w14:paraId="34AE2611" w14:textId="77777777" w:rsidR="00F65C36" w:rsidRPr="00303E64" w:rsidRDefault="00F65C36" w:rsidP="00F65C36">
            <w:pPr>
              <w:widowControl w:val="0"/>
              <w:autoSpaceDE w:val="0"/>
              <w:autoSpaceDN w:val="0"/>
              <w:adjustRightInd w:val="0"/>
              <w:spacing w:after="0" w:line="240" w:lineRule="auto"/>
              <w:ind w:left="244"/>
              <w:jc w:val="center"/>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Приватна</w:t>
            </w:r>
          </w:p>
        </w:tc>
      </w:tr>
      <w:tr w:rsidR="00F65C36" w:rsidRPr="00303E64" w14:paraId="6DC08227" w14:textId="77777777" w:rsidTr="00BD4F67">
        <w:trPr>
          <w:trHeight w:val="215"/>
        </w:trPr>
        <w:tc>
          <w:tcPr>
            <w:tcW w:w="589" w:type="dxa"/>
            <w:tcBorders>
              <w:top w:val="single" w:sz="6" w:space="0" w:color="auto"/>
              <w:left w:val="single" w:sz="6" w:space="0" w:color="auto"/>
              <w:bottom w:val="single" w:sz="6" w:space="0" w:color="auto"/>
              <w:right w:val="single" w:sz="6" w:space="0" w:color="auto"/>
            </w:tcBorders>
          </w:tcPr>
          <w:p w14:paraId="7F93A624" w14:textId="77777777" w:rsidR="00F65C36" w:rsidRPr="00303E64" w:rsidRDefault="00F65C36" w:rsidP="00F65C3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6.</w:t>
            </w:r>
          </w:p>
        </w:tc>
        <w:tc>
          <w:tcPr>
            <w:tcW w:w="4939" w:type="dxa"/>
            <w:tcBorders>
              <w:top w:val="single" w:sz="6" w:space="0" w:color="auto"/>
              <w:left w:val="single" w:sz="6" w:space="0" w:color="auto"/>
              <w:bottom w:val="single" w:sz="6" w:space="0" w:color="auto"/>
              <w:right w:val="single" w:sz="6" w:space="0" w:color="auto"/>
            </w:tcBorders>
          </w:tcPr>
          <w:p w14:paraId="5E59B77A" w14:textId="77777777" w:rsidR="00F65C36" w:rsidRPr="00303E64" w:rsidRDefault="00F65C36" w:rsidP="00F65C36">
            <w:pPr>
              <w:widowControl w:val="0"/>
              <w:autoSpaceDE w:val="0"/>
              <w:autoSpaceDN w:val="0"/>
              <w:adjustRightInd w:val="0"/>
              <w:spacing w:after="0" w:line="240" w:lineRule="auto"/>
              <w:ind w:left="102"/>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Місцезнаходження</w:t>
            </w:r>
          </w:p>
        </w:tc>
        <w:tc>
          <w:tcPr>
            <w:tcW w:w="4188" w:type="dxa"/>
            <w:tcBorders>
              <w:top w:val="single" w:sz="6" w:space="0" w:color="auto"/>
              <w:left w:val="single" w:sz="6" w:space="0" w:color="auto"/>
              <w:bottom w:val="single" w:sz="6" w:space="0" w:color="auto"/>
              <w:right w:val="single" w:sz="6" w:space="0" w:color="auto"/>
            </w:tcBorders>
          </w:tcPr>
          <w:p w14:paraId="32E09BA9" w14:textId="77777777" w:rsidR="00F65C36" w:rsidRPr="00303E64" w:rsidRDefault="00F65C36" w:rsidP="00F65C36">
            <w:pPr>
              <w:shd w:val="clear" w:color="auto" w:fill="FFFFFF"/>
              <w:spacing w:after="0" w:line="240" w:lineRule="atLeast"/>
              <w:ind w:left="244"/>
              <w:jc w:val="center"/>
              <w:textAlignment w:val="baseline"/>
              <w:rPr>
                <w:rFonts w:ascii="Times New Roman" w:eastAsia="Times New Roman" w:hAnsi="Times New Roman" w:cs="Times New Roman"/>
                <w:color w:val="000000" w:themeColor="text1"/>
                <w:sz w:val="24"/>
                <w:szCs w:val="24"/>
                <w:lang w:eastAsia="ru-RU"/>
              </w:rPr>
            </w:pPr>
            <w:r w:rsidRPr="00303E64">
              <w:rPr>
                <w:rFonts w:ascii="Times New Roman" w:eastAsia="Times New Roman" w:hAnsi="Times New Roman" w:cs="Times New Roman"/>
                <w:color w:val="000000" w:themeColor="text1"/>
                <w:sz w:val="24"/>
                <w:szCs w:val="24"/>
                <w:lang w:eastAsia="ru-RU"/>
              </w:rPr>
              <w:t>м. Тернопіль</w:t>
            </w:r>
          </w:p>
        </w:tc>
      </w:tr>
    </w:tbl>
    <w:p w14:paraId="16C0BF54" w14:textId="7B78C9B0" w:rsidR="00F65C36" w:rsidRPr="00303E64" w:rsidRDefault="00F65C36" w:rsidP="009B264A">
      <w:pPr>
        <w:spacing w:after="0" w:line="360" w:lineRule="auto"/>
        <w:ind w:firstLine="709"/>
        <w:jc w:val="both"/>
        <w:rPr>
          <w:rFonts w:ascii="Times New Roman" w:hAnsi="Times New Roman" w:cs="Times New Roman"/>
          <w:color w:val="000000" w:themeColor="text1"/>
          <w:sz w:val="28"/>
          <w:szCs w:val="28"/>
        </w:rPr>
      </w:pPr>
    </w:p>
    <w:p w14:paraId="63DE4C69" w14:textId="51604798" w:rsidR="00F65C36" w:rsidRPr="00303E64" w:rsidRDefault="00F65C36"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Послуги, які надає готельно-ресторанний комплекс “Камелот”:</w:t>
      </w:r>
    </w:p>
    <w:p w14:paraId="68CEAC42" w14:textId="77777777" w:rsidR="00F65C36" w:rsidRPr="00303E64" w:rsidRDefault="00F65C36" w:rsidP="00F65C36">
      <w:pPr>
        <w:pStyle w:val="a4"/>
        <w:numPr>
          <w:ilvl w:val="0"/>
          <w:numId w:val="20"/>
        </w:numPr>
        <w:spacing w:after="0" w:line="360" w:lineRule="auto"/>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5 класів номерів</w:t>
      </w:r>
    </w:p>
    <w:p w14:paraId="5BB34BCC" w14:textId="77777777" w:rsidR="00F65C36" w:rsidRPr="00303E64" w:rsidRDefault="00F65C36" w:rsidP="00F65C36">
      <w:pPr>
        <w:pStyle w:val="a4"/>
        <w:numPr>
          <w:ilvl w:val="0"/>
          <w:numId w:val="20"/>
        </w:numPr>
        <w:spacing w:after="0" w:line="360" w:lineRule="auto"/>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Закрита територія із 9 літніми альтанками</w:t>
      </w:r>
    </w:p>
    <w:p w14:paraId="086FB990" w14:textId="77777777" w:rsidR="00F65C36" w:rsidRPr="00303E64" w:rsidRDefault="00F65C36" w:rsidP="00F65C36">
      <w:pPr>
        <w:pStyle w:val="a4"/>
        <w:numPr>
          <w:ilvl w:val="0"/>
          <w:numId w:val="20"/>
        </w:numPr>
        <w:spacing w:after="0" w:line="360" w:lineRule="auto"/>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Дитячий майданчик із атракціонами</w:t>
      </w:r>
    </w:p>
    <w:p w14:paraId="412E84BB" w14:textId="77777777" w:rsidR="00F65C36" w:rsidRPr="00303E64" w:rsidRDefault="00F65C36" w:rsidP="00F65C36">
      <w:pPr>
        <w:pStyle w:val="a4"/>
        <w:numPr>
          <w:ilvl w:val="0"/>
          <w:numId w:val="20"/>
        </w:numPr>
        <w:spacing w:after="0" w:line="360" w:lineRule="auto"/>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SPA-центр із сауною та басейном</w:t>
      </w:r>
    </w:p>
    <w:p w14:paraId="30A6D559" w14:textId="77777777" w:rsidR="00F65C36" w:rsidRPr="00303E64" w:rsidRDefault="00F65C36" w:rsidP="00F65C36">
      <w:pPr>
        <w:pStyle w:val="a4"/>
        <w:numPr>
          <w:ilvl w:val="0"/>
          <w:numId w:val="20"/>
        </w:numPr>
        <w:spacing w:after="0" w:line="360" w:lineRule="auto"/>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Бенкетний ресторан на 150 місць</w:t>
      </w:r>
    </w:p>
    <w:p w14:paraId="0B5381E4" w14:textId="77777777" w:rsidR="00F65C36" w:rsidRPr="00303E64" w:rsidRDefault="00F65C36" w:rsidP="00F65C36">
      <w:pPr>
        <w:pStyle w:val="a4"/>
        <w:numPr>
          <w:ilvl w:val="0"/>
          <w:numId w:val="20"/>
        </w:numPr>
        <w:spacing w:after="0" w:line="360" w:lineRule="auto"/>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Конференц-зал</w:t>
      </w:r>
    </w:p>
    <w:p w14:paraId="371EF24D" w14:textId="75A7628A" w:rsidR="00F65C36" w:rsidRPr="00303E64" w:rsidRDefault="00F65C36" w:rsidP="00F65C36">
      <w:pPr>
        <w:pStyle w:val="a4"/>
        <w:numPr>
          <w:ilvl w:val="0"/>
          <w:numId w:val="20"/>
        </w:numPr>
        <w:spacing w:after="0" w:line="360" w:lineRule="auto"/>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Власний паркінг</w:t>
      </w:r>
    </w:p>
    <w:p w14:paraId="6901203A" w14:textId="5204D6F4" w:rsidR="00F65C36" w:rsidRPr="00303E64" w:rsidRDefault="00F65C36" w:rsidP="00F65C36">
      <w:pPr>
        <w:pStyle w:val="a4"/>
        <w:spacing w:after="0" w:line="360" w:lineRule="auto"/>
        <w:ind w:left="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Інформація про готель</w:t>
      </w:r>
    </w:p>
    <w:p w14:paraId="6B3E3AF1" w14:textId="77777777" w:rsidR="00F65C36" w:rsidRPr="00303E64" w:rsidRDefault="00F65C36" w:rsidP="00F65C36">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Цей затишний готель розташовано за 5 км від Міжнародного аеропорту "Тернопіль", за 6 км від Тернопільського замку XVI століття й Собору Непорочного Зачаття Пресвятої Богородиці в стилі бароко.</w:t>
      </w:r>
    </w:p>
    <w:p w14:paraId="2F05C76B" w14:textId="77777777" w:rsidR="00F65C36" w:rsidRPr="00303E64" w:rsidRDefault="00F65C36" w:rsidP="00F65C36">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Прості номери з безкоштовним Wi-Fi, телевізорами з пласким екраном, міні-холодильниками та зонами відпочинку. Покращені номери обладнано балконами. У номерах люкс є вітальні та/або джакузі.</w:t>
      </w:r>
    </w:p>
    <w:p w14:paraId="317C3D8C" w14:textId="656D1EE2" w:rsidR="00F65C36" w:rsidRPr="00303E64" w:rsidRDefault="00F65C36" w:rsidP="00F65C36">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Є затишний бар-ресторан із дерев'яними акцентами. Крім того, у готелі є критий басейн, сауна, сад із дитячим майданчиком та зона для проведення зустрічей і подій. Є сніданок (платно) і паркувальний майданчик.</w:t>
      </w:r>
    </w:p>
    <w:p w14:paraId="6122B608" w14:textId="7A0D1A06"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Кваліфікований персонал </w:t>
      </w:r>
      <w:r w:rsidR="00F65C36" w:rsidRPr="00303E64">
        <w:rPr>
          <w:color w:val="000000" w:themeColor="text1"/>
          <w:sz w:val="28"/>
          <w:szCs w:val="28"/>
        </w:rPr>
        <w:t>і</w:t>
      </w:r>
      <w:r w:rsidRPr="00303E64">
        <w:rPr>
          <w:color w:val="000000" w:themeColor="text1"/>
          <w:sz w:val="28"/>
          <w:szCs w:val="28"/>
        </w:rPr>
        <w:t xml:space="preserve">з великим досвідом </w:t>
      </w:r>
      <w:r w:rsidR="00F65C36" w:rsidRPr="00303E64">
        <w:rPr>
          <w:color w:val="000000" w:themeColor="text1"/>
          <w:sz w:val="28"/>
          <w:szCs w:val="28"/>
        </w:rPr>
        <w:t>у</w:t>
      </w:r>
      <w:r w:rsidRPr="00303E64">
        <w:rPr>
          <w:color w:val="000000" w:themeColor="text1"/>
          <w:sz w:val="28"/>
          <w:szCs w:val="28"/>
        </w:rPr>
        <w:t xml:space="preserve"> індустрії гостинності допоможе </w:t>
      </w:r>
      <w:r w:rsidR="00F65C36" w:rsidRPr="00303E64">
        <w:rPr>
          <w:color w:val="000000" w:themeColor="text1"/>
          <w:sz w:val="28"/>
          <w:szCs w:val="28"/>
        </w:rPr>
        <w:t>в</w:t>
      </w:r>
      <w:r w:rsidRPr="00303E64">
        <w:rPr>
          <w:color w:val="000000" w:themeColor="text1"/>
          <w:sz w:val="28"/>
          <w:szCs w:val="28"/>
        </w:rPr>
        <w:t xml:space="preserve"> </w:t>
      </w:r>
      <w:r w:rsidR="00F65C36" w:rsidRPr="00303E64">
        <w:rPr>
          <w:color w:val="000000" w:themeColor="text1"/>
          <w:sz w:val="28"/>
          <w:szCs w:val="28"/>
        </w:rPr>
        <w:t>ви</w:t>
      </w:r>
      <w:r w:rsidRPr="00303E64">
        <w:rPr>
          <w:color w:val="000000" w:themeColor="text1"/>
          <w:sz w:val="28"/>
          <w:szCs w:val="28"/>
        </w:rPr>
        <w:t xml:space="preserve">рішенні </w:t>
      </w:r>
      <w:r w:rsidR="00F65C36" w:rsidRPr="00303E64">
        <w:rPr>
          <w:color w:val="000000" w:themeColor="text1"/>
          <w:sz w:val="28"/>
          <w:szCs w:val="28"/>
        </w:rPr>
        <w:t>всякий</w:t>
      </w:r>
      <w:r w:rsidRPr="00303E64">
        <w:rPr>
          <w:color w:val="000000" w:themeColor="text1"/>
          <w:sz w:val="28"/>
          <w:szCs w:val="28"/>
        </w:rPr>
        <w:t xml:space="preserve"> питань, а приємна атмосфера, </w:t>
      </w:r>
      <w:r w:rsidR="00F65C36" w:rsidRPr="00303E64">
        <w:rPr>
          <w:color w:val="000000" w:themeColor="text1"/>
          <w:sz w:val="28"/>
          <w:szCs w:val="28"/>
        </w:rPr>
        <w:t xml:space="preserve">високий рівень обслуговування та </w:t>
      </w:r>
      <w:r w:rsidRPr="00303E64">
        <w:rPr>
          <w:color w:val="000000" w:themeColor="text1"/>
          <w:sz w:val="28"/>
          <w:szCs w:val="28"/>
        </w:rPr>
        <w:t xml:space="preserve">комфорт зроблять перебування гостей </w:t>
      </w:r>
      <w:r w:rsidR="00F65C36" w:rsidRPr="00303E64">
        <w:rPr>
          <w:color w:val="000000" w:themeColor="text1"/>
          <w:sz w:val="28"/>
          <w:szCs w:val="28"/>
        </w:rPr>
        <w:t>у</w:t>
      </w:r>
      <w:r w:rsidRPr="00303E64">
        <w:rPr>
          <w:color w:val="000000" w:themeColor="text1"/>
          <w:sz w:val="28"/>
          <w:szCs w:val="28"/>
        </w:rPr>
        <w:t xml:space="preserve"> готелі незабутнім </w:t>
      </w:r>
      <w:r w:rsidR="00F65C36" w:rsidRPr="00303E64">
        <w:rPr>
          <w:color w:val="000000" w:themeColor="text1"/>
          <w:sz w:val="28"/>
          <w:szCs w:val="28"/>
        </w:rPr>
        <w:t xml:space="preserve">та </w:t>
      </w:r>
      <w:r w:rsidRPr="00303E64">
        <w:rPr>
          <w:color w:val="000000" w:themeColor="text1"/>
          <w:sz w:val="28"/>
          <w:szCs w:val="28"/>
        </w:rPr>
        <w:t>стануть за</w:t>
      </w:r>
      <w:r w:rsidR="003D6863" w:rsidRPr="00303E64">
        <w:rPr>
          <w:color w:val="000000" w:themeColor="text1"/>
          <w:sz w:val="28"/>
          <w:szCs w:val="28"/>
        </w:rPr>
        <w:t>порукою</w:t>
      </w:r>
      <w:r w:rsidRPr="00303E64">
        <w:rPr>
          <w:color w:val="000000" w:themeColor="text1"/>
          <w:sz w:val="28"/>
          <w:szCs w:val="28"/>
        </w:rPr>
        <w:t xml:space="preserve"> успішного бізнес</w:t>
      </w:r>
      <w:r w:rsidR="003D6863" w:rsidRPr="00303E64">
        <w:rPr>
          <w:color w:val="000000" w:themeColor="text1"/>
          <w:sz w:val="28"/>
          <w:szCs w:val="28"/>
        </w:rPr>
        <w:t>у</w:t>
      </w:r>
      <w:r w:rsidRPr="00303E64">
        <w:rPr>
          <w:color w:val="000000" w:themeColor="text1"/>
          <w:sz w:val="28"/>
          <w:szCs w:val="28"/>
        </w:rPr>
        <w:t xml:space="preserve">. </w:t>
      </w:r>
    </w:p>
    <w:p w14:paraId="0BAE4D84" w14:textId="7F61BFB9" w:rsidR="009E668C" w:rsidRPr="00303E64" w:rsidRDefault="003D6863"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У</w:t>
      </w:r>
      <w:r w:rsidR="009E668C" w:rsidRPr="00303E64">
        <w:rPr>
          <w:color w:val="000000" w:themeColor="text1"/>
          <w:sz w:val="28"/>
          <w:szCs w:val="28"/>
        </w:rPr>
        <w:t xml:space="preserve"> склад майна </w:t>
      </w:r>
      <w:r w:rsidRPr="00303E64">
        <w:rPr>
          <w:color w:val="000000" w:themeColor="text1"/>
          <w:sz w:val="28"/>
          <w:szCs w:val="28"/>
        </w:rPr>
        <w:t>закладу гостинності</w:t>
      </w:r>
      <w:r w:rsidR="009E668C" w:rsidRPr="00303E64">
        <w:rPr>
          <w:color w:val="000000" w:themeColor="text1"/>
          <w:sz w:val="28"/>
          <w:szCs w:val="28"/>
        </w:rPr>
        <w:t xml:space="preserve"> входять основні </w:t>
      </w:r>
      <w:r w:rsidRPr="00303E64">
        <w:rPr>
          <w:color w:val="000000" w:themeColor="text1"/>
          <w:sz w:val="28"/>
          <w:szCs w:val="28"/>
        </w:rPr>
        <w:t>засоби та</w:t>
      </w:r>
      <w:r w:rsidR="009E668C" w:rsidRPr="00303E64">
        <w:rPr>
          <w:color w:val="000000" w:themeColor="text1"/>
          <w:sz w:val="28"/>
          <w:szCs w:val="28"/>
        </w:rPr>
        <w:t xml:space="preserve"> оборотні кошти, </w:t>
      </w:r>
      <w:r w:rsidRPr="00303E64">
        <w:rPr>
          <w:color w:val="000000" w:themeColor="text1"/>
          <w:sz w:val="28"/>
          <w:szCs w:val="28"/>
        </w:rPr>
        <w:t>й</w:t>
      </w:r>
      <w:r w:rsidR="009E668C" w:rsidRPr="00303E64">
        <w:rPr>
          <w:color w:val="000000" w:themeColor="text1"/>
          <w:sz w:val="28"/>
          <w:szCs w:val="28"/>
        </w:rPr>
        <w:t xml:space="preserve"> також інші цінності</w:t>
      </w:r>
      <w:r w:rsidRPr="00303E64">
        <w:rPr>
          <w:color w:val="000000" w:themeColor="text1"/>
          <w:sz w:val="28"/>
          <w:szCs w:val="28"/>
        </w:rPr>
        <w:t xml:space="preserve"> та</w:t>
      </w:r>
      <w:r w:rsidR="009E668C" w:rsidRPr="00303E64">
        <w:rPr>
          <w:color w:val="000000" w:themeColor="text1"/>
          <w:sz w:val="28"/>
          <w:szCs w:val="28"/>
        </w:rPr>
        <w:t xml:space="preserve"> вартість яких відбивається </w:t>
      </w:r>
      <w:r w:rsidRPr="00303E64">
        <w:rPr>
          <w:color w:val="000000" w:themeColor="text1"/>
          <w:sz w:val="28"/>
          <w:szCs w:val="28"/>
        </w:rPr>
        <w:t>у</w:t>
      </w:r>
      <w:r w:rsidR="009E668C" w:rsidRPr="00303E64">
        <w:rPr>
          <w:color w:val="000000" w:themeColor="text1"/>
          <w:sz w:val="28"/>
          <w:szCs w:val="28"/>
        </w:rPr>
        <w:t xml:space="preserve"> самостійному балансі</w:t>
      </w:r>
      <w:r w:rsidRPr="00303E64">
        <w:rPr>
          <w:color w:val="000000" w:themeColor="text1"/>
          <w:sz w:val="28"/>
          <w:szCs w:val="28"/>
        </w:rPr>
        <w:t xml:space="preserve"> закладу</w:t>
      </w:r>
      <w:r w:rsidR="009E668C" w:rsidRPr="00303E64">
        <w:rPr>
          <w:color w:val="000000" w:themeColor="text1"/>
          <w:sz w:val="28"/>
          <w:szCs w:val="28"/>
        </w:rPr>
        <w:t xml:space="preserve">. Передане підприємству </w:t>
      </w:r>
      <w:r w:rsidRPr="00303E64">
        <w:rPr>
          <w:color w:val="000000" w:themeColor="text1"/>
          <w:sz w:val="28"/>
          <w:szCs w:val="28"/>
        </w:rPr>
        <w:t>в</w:t>
      </w:r>
      <w:r w:rsidR="009E668C" w:rsidRPr="00303E64">
        <w:rPr>
          <w:color w:val="000000" w:themeColor="text1"/>
          <w:sz w:val="28"/>
          <w:szCs w:val="28"/>
        </w:rPr>
        <w:t xml:space="preserve"> </w:t>
      </w:r>
      <w:r w:rsidRPr="00303E64">
        <w:rPr>
          <w:color w:val="000000" w:themeColor="text1"/>
          <w:sz w:val="28"/>
          <w:szCs w:val="28"/>
        </w:rPr>
        <w:t>цілковите</w:t>
      </w:r>
      <w:r w:rsidR="009E668C" w:rsidRPr="00303E64">
        <w:rPr>
          <w:color w:val="000000" w:themeColor="text1"/>
          <w:sz w:val="28"/>
          <w:szCs w:val="28"/>
        </w:rPr>
        <w:t xml:space="preserve"> господар</w:t>
      </w:r>
      <w:r w:rsidRPr="00303E64">
        <w:rPr>
          <w:color w:val="000000" w:themeColor="text1"/>
          <w:sz w:val="28"/>
          <w:szCs w:val="28"/>
        </w:rPr>
        <w:t xml:space="preserve">ювання </w:t>
      </w:r>
      <w:r w:rsidR="009E668C" w:rsidRPr="00303E64">
        <w:rPr>
          <w:color w:val="000000" w:themeColor="text1"/>
          <w:sz w:val="28"/>
          <w:szCs w:val="28"/>
        </w:rPr>
        <w:t>майно утвор</w:t>
      </w:r>
      <w:r w:rsidRPr="00303E64">
        <w:rPr>
          <w:color w:val="000000" w:themeColor="text1"/>
          <w:sz w:val="28"/>
          <w:szCs w:val="28"/>
        </w:rPr>
        <w:t>ює</w:t>
      </w:r>
      <w:r w:rsidR="009E668C" w:rsidRPr="00303E64">
        <w:rPr>
          <w:color w:val="000000" w:themeColor="text1"/>
          <w:sz w:val="28"/>
          <w:szCs w:val="28"/>
        </w:rPr>
        <w:t xml:space="preserve"> статутний фонд</w:t>
      </w:r>
      <w:r w:rsidRPr="00303E64">
        <w:rPr>
          <w:color w:val="000000" w:themeColor="text1"/>
          <w:sz w:val="28"/>
          <w:szCs w:val="28"/>
        </w:rPr>
        <w:t xml:space="preserve"> закладу</w:t>
      </w:r>
      <w:r w:rsidR="009E668C" w:rsidRPr="00303E64">
        <w:rPr>
          <w:color w:val="000000" w:themeColor="text1"/>
          <w:sz w:val="28"/>
          <w:szCs w:val="28"/>
        </w:rPr>
        <w:t xml:space="preserve">. </w:t>
      </w:r>
    </w:p>
    <w:p w14:paraId="38E0770D" w14:textId="7829B42E"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Готельн</w:t>
      </w:r>
      <w:r w:rsidR="003D6863" w:rsidRPr="00303E64">
        <w:rPr>
          <w:color w:val="000000" w:themeColor="text1"/>
          <w:sz w:val="28"/>
          <w:szCs w:val="28"/>
        </w:rPr>
        <w:t>о-ресторанний комплекс “Камелот”</w:t>
      </w:r>
      <w:r w:rsidRPr="00303E64">
        <w:rPr>
          <w:color w:val="000000" w:themeColor="text1"/>
          <w:sz w:val="28"/>
          <w:szCs w:val="28"/>
        </w:rPr>
        <w:t xml:space="preserve"> має право: </w:t>
      </w:r>
    </w:p>
    <w:p w14:paraId="16440D1C" w14:textId="4238D060"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1) </w:t>
      </w:r>
      <w:r w:rsidR="003D6863" w:rsidRPr="00303E64">
        <w:rPr>
          <w:color w:val="000000" w:themeColor="text1"/>
          <w:sz w:val="28"/>
          <w:szCs w:val="28"/>
        </w:rPr>
        <w:t>Надавати</w:t>
      </w:r>
      <w:r w:rsidRPr="00303E64">
        <w:rPr>
          <w:color w:val="000000" w:themeColor="text1"/>
          <w:sz w:val="28"/>
          <w:szCs w:val="28"/>
        </w:rPr>
        <w:t xml:space="preserve"> послуги фізичним особам</w:t>
      </w:r>
      <w:r w:rsidR="003D6863" w:rsidRPr="00303E64">
        <w:rPr>
          <w:color w:val="000000" w:themeColor="text1"/>
          <w:sz w:val="28"/>
          <w:szCs w:val="28"/>
        </w:rPr>
        <w:t xml:space="preserve"> та</w:t>
      </w:r>
      <w:r w:rsidRPr="00303E64">
        <w:rPr>
          <w:color w:val="000000" w:themeColor="text1"/>
          <w:sz w:val="28"/>
          <w:szCs w:val="28"/>
        </w:rPr>
        <w:t xml:space="preserve"> організаціям згідно </w:t>
      </w:r>
      <w:r w:rsidR="003D6863" w:rsidRPr="00303E64">
        <w:rPr>
          <w:color w:val="000000" w:themeColor="text1"/>
          <w:sz w:val="28"/>
          <w:szCs w:val="28"/>
        </w:rPr>
        <w:t>підписаних</w:t>
      </w:r>
      <w:r w:rsidRPr="00303E64">
        <w:rPr>
          <w:color w:val="000000" w:themeColor="text1"/>
          <w:sz w:val="28"/>
          <w:szCs w:val="28"/>
        </w:rPr>
        <w:t xml:space="preserve"> договорів.</w:t>
      </w:r>
    </w:p>
    <w:p w14:paraId="4BB7A76A" w14:textId="358168B1"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2) Здавати юридичним </w:t>
      </w:r>
      <w:r w:rsidR="003D6863" w:rsidRPr="00303E64">
        <w:rPr>
          <w:color w:val="000000" w:themeColor="text1"/>
          <w:sz w:val="28"/>
          <w:szCs w:val="28"/>
        </w:rPr>
        <w:t>та</w:t>
      </w:r>
      <w:r w:rsidRPr="00303E64">
        <w:rPr>
          <w:color w:val="000000" w:themeColor="text1"/>
          <w:sz w:val="28"/>
          <w:szCs w:val="28"/>
        </w:rPr>
        <w:t xml:space="preserve"> фізичним особам </w:t>
      </w:r>
      <w:r w:rsidR="003D6863" w:rsidRPr="00303E64">
        <w:rPr>
          <w:color w:val="000000" w:themeColor="text1"/>
          <w:sz w:val="28"/>
          <w:szCs w:val="28"/>
        </w:rPr>
        <w:t>у</w:t>
      </w:r>
      <w:r w:rsidRPr="00303E64">
        <w:rPr>
          <w:color w:val="000000" w:themeColor="text1"/>
          <w:sz w:val="28"/>
          <w:szCs w:val="28"/>
        </w:rPr>
        <w:t xml:space="preserve"> оренду, надавати </w:t>
      </w:r>
      <w:r w:rsidR="003D6863" w:rsidRPr="00303E64">
        <w:rPr>
          <w:color w:val="000000" w:themeColor="text1"/>
          <w:sz w:val="28"/>
          <w:szCs w:val="28"/>
        </w:rPr>
        <w:t>у</w:t>
      </w:r>
      <w:r w:rsidRPr="00303E64">
        <w:rPr>
          <w:color w:val="000000" w:themeColor="text1"/>
          <w:sz w:val="28"/>
          <w:szCs w:val="28"/>
        </w:rPr>
        <w:t xml:space="preserve"> тимчасове користування кімнати</w:t>
      </w:r>
      <w:r w:rsidR="003D6863" w:rsidRPr="00303E64">
        <w:rPr>
          <w:color w:val="000000" w:themeColor="text1"/>
          <w:sz w:val="28"/>
          <w:szCs w:val="28"/>
        </w:rPr>
        <w:t>,</w:t>
      </w:r>
      <w:r w:rsidRPr="00303E64">
        <w:rPr>
          <w:color w:val="000000" w:themeColor="text1"/>
          <w:sz w:val="28"/>
          <w:szCs w:val="28"/>
        </w:rPr>
        <w:t xml:space="preserve"> </w:t>
      </w:r>
      <w:r w:rsidR="003D6863" w:rsidRPr="00303E64">
        <w:rPr>
          <w:color w:val="000000" w:themeColor="text1"/>
          <w:sz w:val="28"/>
          <w:szCs w:val="28"/>
        </w:rPr>
        <w:t>тобто</w:t>
      </w:r>
      <w:r w:rsidRPr="00303E64">
        <w:rPr>
          <w:color w:val="000000" w:themeColor="text1"/>
          <w:sz w:val="28"/>
          <w:szCs w:val="28"/>
        </w:rPr>
        <w:t xml:space="preserve"> готельні номери. </w:t>
      </w:r>
    </w:p>
    <w:p w14:paraId="5F9E68D8" w14:textId="374AEF38"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Це </w:t>
      </w:r>
      <w:r w:rsidR="003D6863" w:rsidRPr="00303E64">
        <w:rPr>
          <w:color w:val="000000" w:themeColor="text1"/>
          <w:sz w:val="28"/>
          <w:szCs w:val="28"/>
        </w:rPr>
        <w:t xml:space="preserve">і </w:t>
      </w:r>
      <w:r w:rsidRPr="00303E64">
        <w:rPr>
          <w:color w:val="000000" w:themeColor="text1"/>
          <w:sz w:val="28"/>
          <w:szCs w:val="28"/>
        </w:rPr>
        <w:t xml:space="preserve">дозволяє зробити </w:t>
      </w:r>
      <w:r w:rsidR="003D6863" w:rsidRPr="00303E64">
        <w:rPr>
          <w:color w:val="000000" w:themeColor="text1"/>
          <w:sz w:val="28"/>
          <w:szCs w:val="28"/>
        </w:rPr>
        <w:t>заклад</w:t>
      </w:r>
      <w:r w:rsidRPr="00303E64">
        <w:rPr>
          <w:color w:val="000000" w:themeColor="text1"/>
          <w:sz w:val="28"/>
          <w:szCs w:val="28"/>
        </w:rPr>
        <w:t xml:space="preserve"> стійкою – прибутковою й конкурентоздатною</w:t>
      </w:r>
      <w:r w:rsidR="003D6863" w:rsidRPr="00303E64">
        <w:rPr>
          <w:color w:val="000000" w:themeColor="text1"/>
          <w:sz w:val="28"/>
          <w:szCs w:val="28"/>
        </w:rPr>
        <w:t xml:space="preserve"> фірмою</w:t>
      </w:r>
      <w:r w:rsidRPr="00303E64">
        <w:rPr>
          <w:color w:val="000000" w:themeColor="text1"/>
          <w:sz w:val="28"/>
          <w:szCs w:val="28"/>
        </w:rPr>
        <w:t>, а також забезпечити її подальший розвиток</w:t>
      </w:r>
      <w:r w:rsidR="003D6863" w:rsidRPr="00303E64">
        <w:rPr>
          <w:color w:val="000000" w:themeColor="text1"/>
          <w:sz w:val="28"/>
          <w:szCs w:val="28"/>
        </w:rPr>
        <w:t xml:space="preserve"> прибутковість</w:t>
      </w:r>
      <w:r w:rsidRPr="00303E64">
        <w:rPr>
          <w:color w:val="000000" w:themeColor="text1"/>
          <w:sz w:val="28"/>
          <w:szCs w:val="28"/>
        </w:rPr>
        <w:t xml:space="preserve">. </w:t>
      </w:r>
    </w:p>
    <w:p w14:paraId="286F2866" w14:textId="77777777" w:rsidR="003D6863" w:rsidRPr="00303E64" w:rsidRDefault="003D6863"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Здійснення</w:t>
      </w:r>
      <w:r w:rsidR="009E668C" w:rsidRPr="00303E64">
        <w:rPr>
          <w:color w:val="000000" w:themeColor="text1"/>
          <w:sz w:val="28"/>
          <w:szCs w:val="28"/>
        </w:rPr>
        <w:t xml:space="preserve"> систематичн</w:t>
      </w:r>
      <w:r w:rsidRPr="00303E64">
        <w:rPr>
          <w:color w:val="000000" w:themeColor="text1"/>
          <w:sz w:val="28"/>
          <w:szCs w:val="28"/>
        </w:rPr>
        <w:t>ого</w:t>
      </w:r>
      <w:r w:rsidR="009E668C" w:rsidRPr="00303E64">
        <w:rPr>
          <w:color w:val="000000" w:themeColor="text1"/>
          <w:sz w:val="28"/>
          <w:szCs w:val="28"/>
        </w:rPr>
        <w:t xml:space="preserve"> аналіз</w:t>
      </w:r>
      <w:r w:rsidRPr="00303E64">
        <w:rPr>
          <w:color w:val="000000" w:themeColor="text1"/>
          <w:sz w:val="28"/>
          <w:szCs w:val="28"/>
        </w:rPr>
        <w:t>у</w:t>
      </w:r>
      <w:r w:rsidR="009E668C" w:rsidRPr="00303E64">
        <w:rPr>
          <w:color w:val="000000" w:themeColor="text1"/>
          <w:sz w:val="28"/>
          <w:szCs w:val="28"/>
        </w:rPr>
        <w:t xml:space="preserve"> діяльності </w:t>
      </w:r>
      <w:r w:rsidRPr="00303E64">
        <w:rPr>
          <w:color w:val="000000" w:themeColor="text1"/>
          <w:sz w:val="28"/>
          <w:szCs w:val="28"/>
        </w:rPr>
        <w:t>закладу гостинності</w:t>
      </w:r>
      <w:r w:rsidR="009E668C" w:rsidRPr="00303E64">
        <w:rPr>
          <w:color w:val="000000" w:themeColor="text1"/>
          <w:sz w:val="28"/>
          <w:szCs w:val="28"/>
        </w:rPr>
        <w:t xml:space="preserve"> дозволяє: </w:t>
      </w:r>
    </w:p>
    <w:p w14:paraId="49618371" w14:textId="77777777" w:rsidR="003D6863"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швидко, якісно</w:t>
      </w:r>
      <w:r w:rsidR="003D6863" w:rsidRPr="00303E64">
        <w:rPr>
          <w:color w:val="000000" w:themeColor="text1"/>
          <w:sz w:val="28"/>
          <w:szCs w:val="28"/>
        </w:rPr>
        <w:t>, а також</w:t>
      </w:r>
      <w:r w:rsidRPr="00303E64">
        <w:rPr>
          <w:color w:val="000000" w:themeColor="text1"/>
          <w:sz w:val="28"/>
          <w:szCs w:val="28"/>
        </w:rPr>
        <w:t xml:space="preserve"> персонально </w:t>
      </w:r>
      <w:r w:rsidR="003D6863" w:rsidRPr="00303E64">
        <w:rPr>
          <w:color w:val="000000" w:themeColor="text1"/>
          <w:sz w:val="28"/>
          <w:szCs w:val="28"/>
        </w:rPr>
        <w:t>здійснювати оцінку</w:t>
      </w:r>
      <w:r w:rsidRPr="00303E64">
        <w:rPr>
          <w:color w:val="000000" w:themeColor="text1"/>
          <w:sz w:val="28"/>
          <w:szCs w:val="28"/>
        </w:rPr>
        <w:t xml:space="preserve"> результа</w:t>
      </w:r>
      <w:r w:rsidR="003D6863" w:rsidRPr="00303E64">
        <w:rPr>
          <w:color w:val="000000" w:themeColor="text1"/>
          <w:sz w:val="28"/>
          <w:szCs w:val="28"/>
        </w:rPr>
        <w:t>тів</w:t>
      </w:r>
      <w:r w:rsidRPr="00303E64">
        <w:rPr>
          <w:color w:val="000000" w:themeColor="text1"/>
          <w:sz w:val="28"/>
          <w:szCs w:val="28"/>
        </w:rPr>
        <w:t xml:space="preserve"> діяльності </w:t>
      </w:r>
      <w:r w:rsidR="003D6863" w:rsidRPr="00303E64">
        <w:rPr>
          <w:color w:val="000000" w:themeColor="text1"/>
          <w:sz w:val="28"/>
          <w:szCs w:val="28"/>
        </w:rPr>
        <w:t>та</w:t>
      </w:r>
      <w:r w:rsidRPr="00303E64">
        <w:rPr>
          <w:color w:val="000000" w:themeColor="text1"/>
          <w:sz w:val="28"/>
          <w:szCs w:val="28"/>
        </w:rPr>
        <w:t xml:space="preserve"> її структурних підрозділів; </w:t>
      </w:r>
    </w:p>
    <w:p w14:paraId="5B6E5AE1" w14:textId="77777777" w:rsidR="003D6863"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вчасно</w:t>
      </w:r>
      <w:r w:rsidR="003D6863" w:rsidRPr="00303E64">
        <w:rPr>
          <w:color w:val="000000" w:themeColor="text1"/>
          <w:sz w:val="28"/>
          <w:szCs w:val="28"/>
        </w:rPr>
        <w:t xml:space="preserve"> і точно </w:t>
      </w:r>
      <w:r w:rsidRPr="00303E64">
        <w:rPr>
          <w:color w:val="000000" w:themeColor="text1"/>
          <w:sz w:val="28"/>
          <w:szCs w:val="28"/>
        </w:rPr>
        <w:t xml:space="preserve">знаходити </w:t>
      </w:r>
      <w:r w:rsidR="003D6863" w:rsidRPr="00303E64">
        <w:rPr>
          <w:color w:val="000000" w:themeColor="text1"/>
          <w:sz w:val="28"/>
          <w:szCs w:val="28"/>
        </w:rPr>
        <w:t>та</w:t>
      </w:r>
      <w:r w:rsidRPr="00303E64">
        <w:rPr>
          <w:color w:val="000000" w:themeColor="text1"/>
          <w:sz w:val="28"/>
          <w:szCs w:val="28"/>
        </w:rPr>
        <w:t xml:space="preserve"> враховувати фактори, </w:t>
      </w:r>
      <w:r w:rsidR="003D6863" w:rsidRPr="00303E64">
        <w:rPr>
          <w:color w:val="000000" w:themeColor="text1"/>
          <w:sz w:val="28"/>
          <w:szCs w:val="28"/>
        </w:rPr>
        <w:t>які</w:t>
      </w:r>
      <w:r w:rsidRPr="00303E64">
        <w:rPr>
          <w:color w:val="000000" w:themeColor="text1"/>
          <w:sz w:val="28"/>
          <w:szCs w:val="28"/>
        </w:rPr>
        <w:t xml:space="preserve"> впливають на одержуваний </w:t>
      </w:r>
      <w:r w:rsidR="003D6863" w:rsidRPr="00303E64">
        <w:rPr>
          <w:color w:val="000000" w:themeColor="text1"/>
          <w:sz w:val="28"/>
          <w:szCs w:val="28"/>
        </w:rPr>
        <w:t>дохід</w:t>
      </w:r>
      <w:r w:rsidRPr="00303E64">
        <w:rPr>
          <w:color w:val="000000" w:themeColor="text1"/>
          <w:sz w:val="28"/>
          <w:szCs w:val="28"/>
        </w:rPr>
        <w:t xml:space="preserve">; </w:t>
      </w:r>
    </w:p>
    <w:p w14:paraId="05611687" w14:textId="77777777" w:rsidR="00AF56CF"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 </w:t>
      </w:r>
      <w:r w:rsidR="00AF56CF" w:rsidRPr="00303E64">
        <w:rPr>
          <w:color w:val="000000" w:themeColor="text1"/>
          <w:sz w:val="28"/>
          <w:szCs w:val="28"/>
        </w:rPr>
        <w:t>обчислити</w:t>
      </w:r>
      <w:r w:rsidRPr="00303E64">
        <w:rPr>
          <w:color w:val="000000" w:themeColor="text1"/>
          <w:sz w:val="28"/>
          <w:szCs w:val="28"/>
        </w:rPr>
        <w:t xml:space="preserve"> </w:t>
      </w:r>
      <w:r w:rsidR="00AF56CF" w:rsidRPr="00303E64">
        <w:rPr>
          <w:color w:val="000000" w:themeColor="text1"/>
          <w:sz w:val="28"/>
          <w:szCs w:val="28"/>
        </w:rPr>
        <w:t>за</w:t>
      </w:r>
      <w:r w:rsidRPr="00303E64">
        <w:rPr>
          <w:color w:val="000000" w:themeColor="text1"/>
          <w:sz w:val="28"/>
          <w:szCs w:val="28"/>
        </w:rPr>
        <w:t xml:space="preserve">трати </w:t>
      </w:r>
      <w:r w:rsidR="00AF56CF" w:rsidRPr="00303E64">
        <w:rPr>
          <w:color w:val="000000" w:themeColor="text1"/>
          <w:sz w:val="28"/>
          <w:szCs w:val="28"/>
        </w:rPr>
        <w:t>і</w:t>
      </w:r>
      <w:r w:rsidRPr="00303E64">
        <w:rPr>
          <w:color w:val="000000" w:themeColor="text1"/>
          <w:sz w:val="28"/>
          <w:szCs w:val="28"/>
        </w:rPr>
        <w:t xml:space="preserve"> тенденцію їхніх змін, для визначення продажної ціни </w:t>
      </w:r>
      <w:r w:rsidR="00AF56CF" w:rsidRPr="00303E64">
        <w:rPr>
          <w:color w:val="000000" w:themeColor="text1"/>
          <w:sz w:val="28"/>
          <w:szCs w:val="28"/>
        </w:rPr>
        <w:t>і</w:t>
      </w:r>
      <w:r w:rsidRPr="00303E64">
        <w:rPr>
          <w:color w:val="000000" w:themeColor="text1"/>
          <w:sz w:val="28"/>
          <w:szCs w:val="28"/>
        </w:rPr>
        <w:t xml:space="preserve"> </w:t>
      </w:r>
      <w:r w:rsidR="00AF56CF" w:rsidRPr="00303E64">
        <w:rPr>
          <w:color w:val="000000" w:themeColor="text1"/>
          <w:sz w:val="28"/>
          <w:szCs w:val="28"/>
        </w:rPr>
        <w:t>обчислення</w:t>
      </w:r>
      <w:r w:rsidRPr="00303E64">
        <w:rPr>
          <w:color w:val="000000" w:themeColor="text1"/>
          <w:sz w:val="28"/>
          <w:szCs w:val="28"/>
        </w:rPr>
        <w:t xml:space="preserve"> рентабельності; </w:t>
      </w:r>
    </w:p>
    <w:p w14:paraId="5B29106B" w14:textId="198004B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 </w:t>
      </w:r>
      <w:r w:rsidR="00A069D1" w:rsidRPr="00303E64">
        <w:rPr>
          <w:color w:val="000000" w:themeColor="text1"/>
          <w:sz w:val="28"/>
          <w:szCs w:val="28"/>
        </w:rPr>
        <w:t xml:space="preserve">вчасно </w:t>
      </w:r>
      <w:r w:rsidRPr="00303E64">
        <w:rPr>
          <w:color w:val="000000" w:themeColor="text1"/>
          <w:sz w:val="28"/>
          <w:szCs w:val="28"/>
        </w:rPr>
        <w:t xml:space="preserve">знаходити </w:t>
      </w:r>
      <w:r w:rsidR="00A069D1" w:rsidRPr="00303E64">
        <w:rPr>
          <w:color w:val="000000" w:themeColor="text1"/>
          <w:sz w:val="28"/>
          <w:szCs w:val="28"/>
        </w:rPr>
        <w:t>найбільш правильні</w:t>
      </w:r>
      <w:r w:rsidRPr="00303E64">
        <w:rPr>
          <w:color w:val="000000" w:themeColor="text1"/>
          <w:sz w:val="28"/>
          <w:szCs w:val="28"/>
        </w:rPr>
        <w:t xml:space="preserve"> шляхи </w:t>
      </w:r>
      <w:r w:rsidR="00A069D1" w:rsidRPr="00303E64">
        <w:rPr>
          <w:color w:val="000000" w:themeColor="text1"/>
          <w:sz w:val="28"/>
          <w:szCs w:val="28"/>
        </w:rPr>
        <w:t>вирі</w:t>
      </w:r>
      <w:r w:rsidRPr="00303E64">
        <w:rPr>
          <w:color w:val="000000" w:themeColor="text1"/>
          <w:sz w:val="28"/>
          <w:szCs w:val="28"/>
        </w:rPr>
        <w:t xml:space="preserve">шення різних проблем </w:t>
      </w:r>
      <w:r w:rsidR="00A069D1" w:rsidRPr="00303E64">
        <w:rPr>
          <w:color w:val="000000" w:themeColor="text1"/>
          <w:sz w:val="28"/>
          <w:szCs w:val="28"/>
        </w:rPr>
        <w:t>та</w:t>
      </w:r>
      <w:r w:rsidRPr="00303E64">
        <w:rPr>
          <w:color w:val="000000" w:themeColor="text1"/>
          <w:sz w:val="28"/>
          <w:szCs w:val="28"/>
        </w:rPr>
        <w:t xml:space="preserve"> одержання достатньо</w:t>
      </w:r>
      <w:r w:rsidR="00A069D1" w:rsidRPr="00303E64">
        <w:rPr>
          <w:color w:val="000000" w:themeColor="text1"/>
          <w:sz w:val="28"/>
          <w:szCs w:val="28"/>
        </w:rPr>
        <w:t>ї кількості</w:t>
      </w:r>
      <w:r w:rsidRPr="00303E64">
        <w:rPr>
          <w:color w:val="000000" w:themeColor="text1"/>
          <w:sz w:val="28"/>
          <w:szCs w:val="28"/>
        </w:rPr>
        <w:t xml:space="preserve"> прибутку. </w:t>
      </w:r>
    </w:p>
    <w:p w14:paraId="5167AC91" w14:textId="610893B1"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Для </w:t>
      </w:r>
      <w:r w:rsidR="00A069D1" w:rsidRPr="00303E64">
        <w:rPr>
          <w:color w:val="000000" w:themeColor="text1"/>
          <w:sz w:val="28"/>
          <w:szCs w:val="28"/>
        </w:rPr>
        <w:t>того, щоб здійснити глибоку</w:t>
      </w:r>
      <w:r w:rsidRPr="00303E64">
        <w:rPr>
          <w:color w:val="000000" w:themeColor="text1"/>
          <w:sz w:val="28"/>
          <w:szCs w:val="28"/>
        </w:rPr>
        <w:t xml:space="preserve"> оцінк</w:t>
      </w:r>
      <w:r w:rsidR="00A069D1" w:rsidRPr="00303E64">
        <w:rPr>
          <w:color w:val="000000" w:themeColor="text1"/>
          <w:sz w:val="28"/>
          <w:szCs w:val="28"/>
        </w:rPr>
        <w:t>у</w:t>
      </w:r>
      <w:r w:rsidRPr="00303E64">
        <w:rPr>
          <w:color w:val="000000" w:themeColor="text1"/>
          <w:sz w:val="28"/>
          <w:szCs w:val="28"/>
        </w:rPr>
        <w:t xml:space="preserve"> ефективності діяльності </w:t>
      </w:r>
      <w:bookmarkStart w:id="1" w:name="_Hlk46947713"/>
      <w:r w:rsidR="00A069D1" w:rsidRPr="00303E64">
        <w:rPr>
          <w:color w:val="000000" w:themeColor="text1"/>
          <w:sz w:val="28"/>
          <w:szCs w:val="28"/>
        </w:rPr>
        <w:t>готельно-ресторанн</w:t>
      </w:r>
      <w:r w:rsidR="002567F9" w:rsidRPr="00303E64">
        <w:rPr>
          <w:color w:val="000000" w:themeColor="text1"/>
          <w:sz w:val="28"/>
          <w:szCs w:val="28"/>
        </w:rPr>
        <w:t>ого</w:t>
      </w:r>
      <w:r w:rsidR="00A069D1" w:rsidRPr="00303E64">
        <w:rPr>
          <w:color w:val="000000" w:themeColor="text1"/>
          <w:sz w:val="28"/>
          <w:szCs w:val="28"/>
        </w:rPr>
        <w:t xml:space="preserve"> комплекс</w:t>
      </w:r>
      <w:r w:rsidR="002567F9" w:rsidRPr="00303E64">
        <w:rPr>
          <w:color w:val="000000" w:themeColor="text1"/>
          <w:sz w:val="28"/>
          <w:szCs w:val="28"/>
        </w:rPr>
        <w:t>у</w:t>
      </w:r>
      <w:r w:rsidR="00A069D1" w:rsidRPr="00303E64">
        <w:rPr>
          <w:color w:val="000000" w:themeColor="text1"/>
          <w:sz w:val="28"/>
          <w:szCs w:val="28"/>
        </w:rPr>
        <w:t xml:space="preserve"> “Камелот”</w:t>
      </w:r>
      <w:bookmarkEnd w:id="1"/>
      <w:r w:rsidRPr="00303E64">
        <w:rPr>
          <w:color w:val="000000" w:themeColor="text1"/>
          <w:sz w:val="28"/>
          <w:szCs w:val="28"/>
        </w:rPr>
        <w:t xml:space="preserve"> використовуються різн</w:t>
      </w:r>
      <w:r w:rsidR="00A069D1" w:rsidRPr="00303E64">
        <w:rPr>
          <w:color w:val="000000" w:themeColor="text1"/>
          <w:sz w:val="28"/>
          <w:szCs w:val="28"/>
        </w:rPr>
        <w:t>оманітні</w:t>
      </w:r>
      <w:r w:rsidRPr="00303E64">
        <w:rPr>
          <w:color w:val="000000" w:themeColor="text1"/>
          <w:sz w:val="28"/>
          <w:szCs w:val="28"/>
        </w:rPr>
        <w:t xml:space="preserve"> показники: товарообіг, </w:t>
      </w:r>
      <w:r w:rsidR="00A069D1" w:rsidRPr="00303E64">
        <w:rPr>
          <w:color w:val="000000" w:themeColor="text1"/>
          <w:sz w:val="28"/>
          <w:szCs w:val="28"/>
        </w:rPr>
        <w:t xml:space="preserve">рентабельність, </w:t>
      </w:r>
      <w:r w:rsidRPr="00303E64">
        <w:rPr>
          <w:color w:val="000000" w:themeColor="text1"/>
          <w:sz w:val="28"/>
          <w:szCs w:val="28"/>
        </w:rPr>
        <w:t xml:space="preserve">прибуток й ін. </w:t>
      </w:r>
    </w:p>
    <w:p w14:paraId="11540C66" w14:textId="2FE6B72C" w:rsidR="009E668C" w:rsidRPr="00303E64" w:rsidRDefault="00BE1693"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Під час</w:t>
      </w:r>
      <w:r w:rsidR="009E668C" w:rsidRPr="00303E64">
        <w:rPr>
          <w:color w:val="000000" w:themeColor="text1"/>
          <w:sz w:val="28"/>
          <w:szCs w:val="28"/>
        </w:rPr>
        <w:t xml:space="preserve"> плануванн</w:t>
      </w:r>
      <w:r w:rsidRPr="00303E64">
        <w:rPr>
          <w:color w:val="000000" w:themeColor="text1"/>
          <w:sz w:val="28"/>
          <w:szCs w:val="28"/>
        </w:rPr>
        <w:t>я</w:t>
      </w:r>
      <w:r w:rsidR="009E668C" w:rsidRPr="00303E64">
        <w:rPr>
          <w:color w:val="000000" w:themeColor="text1"/>
          <w:sz w:val="28"/>
          <w:szCs w:val="28"/>
        </w:rPr>
        <w:t xml:space="preserve"> прибутку </w:t>
      </w:r>
      <w:r w:rsidRPr="00303E64">
        <w:rPr>
          <w:color w:val="000000" w:themeColor="text1"/>
          <w:sz w:val="28"/>
          <w:szCs w:val="28"/>
        </w:rPr>
        <w:t xml:space="preserve">закладу гостинності </w:t>
      </w:r>
      <w:r w:rsidR="00517071" w:rsidRPr="00303E64">
        <w:rPr>
          <w:color w:val="000000" w:themeColor="text1"/>
          <w:sz w:val="28"/>
          <w:szCs w:val="28"/>
        </w:rPr>
        <w:t>про</w:t>
      </w:r>
      <w:r w:rsidR="009E668C" w:rsidRPr="00303E64">
        <w:rPr>
          <w:color w:val="000000" w:themeColor="text1"/>
          <w:sz w:val="28"/>
          <w:szCs w:val="28"/>
        </w:rPr>
        <w:t xml:space="preserve">являється вплив на розмір </w:t>
      </w:r>
      <w:r w:rsidR="00517071" w:rsidRPr="00303E64">
        <w:rPr>
          <w:color w:val="000000" w:themeColor="text1"/>
          <w:sz w:val="28"/>
          <w:szCs w:val="28"/>
        </w:rPr>
        <w:t>доходу</w:t>
      </w:r>
      <w:r w:rsidR="009E668C" w:rsidRPr="00303E64">
        <w:rPr>
          <w:color w:val="000000" w:themeColor="text1"/>
          <w:sz w:val="28"/>
          <w:szCs w:val="28"/>
        </w:rPr>
        <w:t xml:space="preserve"> ряду факторів: визначається </w:t>
      </w:r>
      <w:r w:rsidR="00517071" w:rsidRPr="00303E64">
        <w:rPr>
          <w:color w:val="000000" w:themeColor="text1"/>
          <w:sz w:val="28"/>
          <w:szCs w:val="28"/>
        </w:rPr>
        <w:t>процент</w:t>
      </w:r>
      <w:r w:rsidR="009E668C" w:rsidRPr="00303E64">
        <w:rPr>
          <w:color w:val="000000" w:themeColor="text1"/>
          <w:sz w:val="28"/>
          <w:szCs w:val="28"/>
        </w:rPr>
        <w:t xml:space="preserve"> прибутку </w:t>
      </w:r>
      <w:r w:rsidR="00517071" w:rsidRPr="00303E64">
        <w:rPr>
          <w:color w:val="000000" w:themeColor="text1"/>
          <w:sz w:val="28"/>
          <w:szCs w:val="28"/>
        </w:rPr>
        <w:t>у</w:t>
      </w:r>
      <w:r w:rsidR="009E668C" w:rsidRPr="00303E64">
        <w:rPr>
          <w:color w:val="000000" w:themeColor="text1"/>
          <w:sz w:val="28"/>
          <w:szCs w:val="28"/>
        </w:rPr>
        <w:t xml:space="preserve"> базовому році й </w:t>
      </w:r>
      <w:r w:rsidR="00517071" w:rsidRPr="00303E64">
        <w:rPr>
          <w:color w:val="000000" w:themeColor="text1"/>
          <w:sz w:val="28"/>
          <w:szCs w:val="28"/>
        </w:rPr>
        <w:t>підвищення</w:t>
      </w:r>
      <w:r w:rsidR="009E668C" w:rsidRPr="00303E64">
        <w:rPr>
          <w:color w:val="000000" w:themeColor="text1"/>
          <w:sz w:val="28"/>
          <w:szCs w:val="28"/>
        </w:rPr>
        <w:t xml:space="preserve"> прибутку внаслідок збільшення </w:t>
      </w:r>
      <w:r w:rsidR="00517071" w:rsidRPr="00303E64">
        <w:rPr>
          <w:color w:val="000000" w:themeColor="text1"/>
          <w:sz w:val="28"/>
          <w:szCs w:val="28"/>
        </w:rPr>
        <w:t xml:space="preserve">кількості </w:t>
      </w:r>
      <w:r w:rsidR="009E668C" w:rsidRPr="00303E64">
        <w:rPr>
          <w:color w:val="000000" w:themeColor="text1"/>
          <w:sz w:val="28"/>
          <w:szCs w:val="28"/>
        </w:rPr>
        <w:t xml:space="preserve">обсягу наданих послуг; </w:t>
      </w:r>
      <w:r w:rsidR="00517071" w:rsidRPr="00303E64">
        <w:rPr>
          <w:color w:val="000000" w:themeColor="text1"/>
          <w:sz w:val="28"/>
          <w:szCs w:val="28"/>
        </w:rPr>
        <w:t>підвищення</w:t>
      </w:r>
      <w:r w:rsidR="009E668C" w:rsidRPr="00303E64">
        <w:rPr>
          <w:color w:val="000000" w:themeColor="text1"/>
          <w:sz w:val="28"/>
          <w:szCs w:val="28"/>
        </w:rPr>
        <w:t xml:space="preserve"> прибутку за рахунок зміни цін</w:t>
      </w:r>
      <w:r w:rsidR="00517071" w:rsidRPr="00303E64">
        <w:rPr>
          <w:color w:val="000000" w:themeColor="text1"/>
          <w:sz w:val="28"/>
          <w:szCs w:val="28"/>
        </w:rPr>
        <w:t>и</w:t>
      </w:r>
      <w:r w:rsidR="009E668C" w:rsidRPr="00303E64">
        <w:rPr>
          <w:color w:val="000000" w:themeColor="text1"/>
          <w:sz w:val="28"/>
          <w:szCs w:val="28"/>
        </w:rPr>
        <w:t xml:space="preserve"> </w:t>
      </w:r>
      <w:r w:rsidR="00517071" w:rsidRPr="00303E64">
        <w:rPr>
          <w:color w:val="000000" w:themeColor="text1"/>
          <w:sz w:val="28"/>
          <w:szCs w:val="28"/>
        </w:rPr>
        <w:t>й</w:t>
      </w:r>
      <w:r w:rsidR="009E668C" w:rsidRPr="00303E64">
        <w:rPr>
          <w:color w:val="000000" w:themeColor="text1"/>
          <w:sz w:val="28"/>
          <w:szCs w:val="28"/>
        </w:rPr>
        <w:t xml:space="preserve"> ряду інших факторів. </w:t>
      </w:r>
    </w:p>
    <w:p w14:paraId="606C50BC" w14:textId="375D5F46"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Інформаційною </w:t>
      </w:r>
      <w:r w:rsidR="00517071" w:rsidRPr="00303E64">
        <w:rPr>
          <w:color w:val="000000" w:themeColor="text1"/>
          <w:sz w:val="28"/>
          <w:szCs w:val="28"/>
        </w:rPr>
        <w:t>базою</w:t>
      </w:r>
      <w:r w:rsidRPr="00303E64">
        <w:rPr>
          <w:color w:val="000000" w:themeColor="text1"/>
          <w:sz w:val="28"/>
          <w:szCs w:val="28"/>
        </w:rPr>
        <w:t xml:space="preserve"> аналізу господарської діяльності </w:t>
      </w:r>
      <w:r w:rsidR="00517071" w:rsidRPr="00303E64">
        <w:rPr>
          <w:color w:val="000000" w:themeColor="text1"/>
          <w:sz w:val="28"/>
          <w:szCs w:val="28"/>
        </w:rPr>
        <w:t>готельно-ресторанн</w:t>
      </w:r>
      <w:r w:rsidR="002567F9" w:rsidRPr="00303E64">
        <w:rPr>
          <w:color w:val="000000" w:themeColor="text1"/>
          <w:sz w:val="28"/>
          <w:szCs w:val="28"/>
        </w:rPr>
        <w:t>ого</w:t>
      </w:r>
      <w:r w:rsidR="00517071" w:rsidRPr="00303E64">
        <w:rPr>
          <w:color w:val="000000" w:themeColor="text1"/>
          <w:sz w:val="28"/>
          <w:szCs w:val="28"/>
        </w:rPr>
        <w:t xml:space="preserve"> комплекс</w:t>
      </w:r>
      <w:r w:rsidR="002567F9" w:rsidRPr="00303E64">
        <w:rPr>
          <w:color w:val="000000" w:themeColor="text1"/>
          <w:sz w:val="28"/>
          <w:szCs w:val="28"/>
        </w:rPr>
        <w:t>у</w:t>
      </w:r>
      <w:r w:rsidR="00517071" w:rsidRPr="00303E64">
        <w:rPr>
          <w:color w:val="000000" w:themeColor="text1"/>
          <w:sz w:val="28"/>
          <w:szCs w:val="28"/>
        </w:rPr>
        <w:t xml:space="preserve"> “Камелот”</w:t>
      </w:r>
      <w:r w:rsidRPr="00303E64">
        <w:rPr>
          <w:color w:val="000000" w:themeColor="text1"/>
          <w:sz w:val="28"/>
          <w:szCs w:val="28"/>
        </w:rPr>
        <w:t xml:space="preserve"> є дані бухгалтерської </w:t>
      </w:r>
      <w:r w:rsidR="00517071" w:rsidRPr="00303E64">
        <w:rPr>
          <w:color w:val="000000" w:themeColor="text1"/>
          <w:sz w:val="28"/>
          <w:szCs w:val="28"/>
        </w:rPr>
        <w:t>та</w:t>
      </w:r>
      <w:r w:rsidRPr="00303E64">
        <w:rPr>
          <w:color w:val="000000" w:themeColor="text1"/>
          <w:sz w:val="28"/>
          <w:szCs w:val="28"/>
        </w:rPr>
        <w:t xml:space="preserve"> статистичної звітності, бухгалтерські баланси. </w:t>
      </w:r>
    </w:p>
    <w:p w14:paraId="36623887" w14:textId="67ECE193" w:rsidR="009E668C" w:rsidRPr="00303E64" w:rsidRDefault="00517071"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Здійснення д</w:t>
      </w:r>
      <w:r w:rsidR="009E668C" w:rsidRPr="00303E64">
        <w:rPr>
          <w:color w:val="000000" w:themeColor="text1"/>
          <w:sz w:val="28"/>
          <w:szCs w:val="28"/>
        </w:rPr>
        <w:t>окументообіг</w:t>
      </w:r>
      <w:r w:rsidRPr="00303E64">
        <w:rPr>
          <w:color w:val="000000" w:themeColor="text1"/>
          <w:sz w:val="28"/>
          <w:szCs w:val="28"/>
        </w:rPr>
        <w:t>у</w:t>
      </w:r>
      <w:r w:rsidR="009E668C" w:rsidRPr="00303E64">
        <w:rPr>
          <w:color w:val="000000" w:themeColor="text1"/>
          <w:sz w:val="28"/>
          <w:szCs w:val="28"/>
        </w:rPr>
        <w:t xml:space="preserve"> в </w:t>
      </w:r>
      <w:r w:rsidRPr="00303E64">
        <w:rPr>
          <w:color w:val="000000" w:themeColor="text1"/>
          <w:sz w:val="28"/>
          <w:szCs w:val="28"/>
        </w:rPr>
        <w:t>готельно-ресторанн</w:t>
      </w:r>
      <w:r w:rsidR="002567F9" w:rsidRPr="00303E64">
        <w:rPr>
          <w:color w:val="000000" w:themeColor="text1"/>
          <w:sz w:val="28"/>
          <w:szCs w:val="28"/>
        </w:rPr>
        <w:t>ому</w:t>
      </w:r>
      <w:r w:rsidRPr="00303E64">
        <w:rPr>
          <w:color w:val="000000" w:themeColor="text1"/>
          <w:sz w:val="28"/>
          <w:szCs w:val="28"/>
        </w:rPr>
        <w:t xml:space="preserve"> комплекс</w:t>
      </w:r>
      <w:r w:rsidR="002567F9" w:rsidRPr="00303E64">
        <w:rPr>
          <w:color w:val="000000" w:themeColor="text1"/>
          <w:sz w:val="28"/>
          <w:szCs w:val="28"/>
        </w:rPr>
        <w:t>і</w:t>
      </w:r>
      <w:r w:rsidRPr="00303E64">
        <w:rPr>
          <w:color w:val="000000" w:themeColor="text1"/>
          <w:sz w:val="28"/>
          <w:szCs w:val="28"/>
        </w:rPr>
        <w:t xml:space="preserve"> “Камелот”</w:t>
      </w:r>
      <w:r w:rsidR="009E668C" w:rsidRPr="00303E64">
        <w:rPr>
          <w:color w:val="000000" w:themeColor="text1"/>
          <w:sz w:val="28"/>
          <w:szCs w:val="28"/>
        </w:rPr>
        <w:t xml:space="preserve"> </w:t>
      </w:r>
      <w:r w:rsidRPr="00303E64">
        <w:rPr>
          <w:color w:val="000000" w:themeColor="text1"/>
          <w:sz w:val="28"/>
          <w:szCs w:val="28"/>
        </w:rPr>
        <w:t>віді</w:t>
      </w:r>
      <w:r w:rsidR="009E668C" w:rsidRPr="00303E64">
        <w:rPr>
          <w:color w:val="000000" w:themeColor="text1"/>
          <w:sz w:val="28"/>
          <w:szCs w:val="28"/>
        </w:rPr>
        <w:t xml:space="preserve">грає дуже важливу роль. </w:t>
      </w:r>
      <w:r w:rsidRPr="00303E64">
        <w:rPr>
          <w:color w:val="000000" w:themeColor="text1"/>
          <w:sz w:val="28"/>
          <w:szCs w:val="28"/>
        </w:rPr>
        <w:t>Також</w:t>
      </w:r>
      <w:r w:rsidR="009E668C" w:rsidRPr="00303E64">
        <w:rPr>
          <w:color w:val="000000" w:themeColor="text1"/>
          <w:sz w:val="28"/>
          <w:szCs w:val="28"/>
        </w:rPr>
        <w:t xml:space="preserve"> важливим є документальне оформлення </w:t>
      </w:r>
      <w:r w:rsidRPr="00303E64">
        <w:rPr>
          <w:color w:val="000000" w:themeColor="text1"/>
          <w:sz w:val="28"/>
          <w:szCs w:val="28"/>
        </w:rPr>
        <w:t>договорів</w:t>
      </w:r>
      <w:r w:rsidR="009E668C" w:rsidRPr="00303E64">
        <w:rPr>
          <w:color w:val="000000" w:themeColor="text1"/>
          <w:sz w:val="28"/>
          <w:szCs w:val="28"/>
        </w:rPr>
        <w:t xml:space="preserve">. Дуже важливим аспектом є </w:t>
      </w:r>
      <w:r w:rsidRPr="00303E64">
        <w:rPr>
          <w:color w:val="000000" w:themeColor="text1"/>
          <w:sz w:val="28"/>
          <w:szCs w:val="28"/>
        </w:rPr>
        <w:t xml:space="preserve">і </w:t>
      </w:r>
      <w:r w:rsidR="009E668C" w:rsidRPr="00303E64">
        <w:rPr>
          <w:color w:val="000000" w:themeColor="text1"/>
          <w:sz w:val="28"/>
          <w:szCs w:val="28"/>
        </w:rPr>
        <w:t xml:space="preserve">оформлення </w:t>
      </w:r>
      <w:r w:rsidRPr="00303E64">
        <w:rPr>
          <w:color w:val="000000" w:themeColor="text1"/>
          <w:sz w:val="28"/>
          <w:szCs w:val="28"/>
        </w:rPr>
        <w:t xml:space="preserve">різних </w:t>
      </w:r>
      <w:r w:rsidR="009E668C" w:rsidRPr="00303E64">
        <w:rPr>
          <w:color w:val="000000" w:themeColor="text1"/>
          <w:sz w:val="28"/>
          <w:szCs w:val="28"/>
        </w:rPr>
        <w:t xml:space="preserve">платіжних документів (рахунка-фактури </w:t>
      </w:r>
      <w:r w:rsidRPr="00303E64">
        <w:rPr>
          <w:color w:val="000000" w:themeColor="text1"/>
          <w:sz w:val="28"/>
          <w:szCs w:val="28"/>
        </w:rPr>
        <w:t>та</w:t>
      </w:r>
      <w:r w:rsidR="009E668C" w:rsidRPr="00303E64">
        <w:rPr>
          <w:color w:val="000000" w:themeColor="text1"/>
          <w:sz w:val="28"/>
          <w:szCs w:val="28"/>
        </w:rPr>
        <w:t xml:space="preserve"> ін.). </w:t>
      </w:r>
    </w:p>
    <w:p w14:paraId="711F7306" w14:textId="2F95F705" w:rsidR="009E668C" w:rsidRPr="00303E64" w:rsidRDefault="00517071"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О</w:t>
      </w:r>
      <w:r w:rsidR="009E668C" w:rsidRPr="00303E64">
        <w:rPr>
          <w:color w:val="000000" w:themeColor="text1"/>
          <w:sz w:val="28"/>
          <w:szCs w:val="28"/>
        </w:rPr>
        <w:t xml:space="preserve">формляється </w:t>
      </w:r>
      <w:r w:rsidRPr="00303E64">
        <w:rPr>
          <w:color w:val="000000" w:themeColor="text1"/>
          <w:sz w:val="28"/>
          <w:szCs w:val="28"/>
        </w:rPr>
        <w:t xml:space="preserve">документації </w:t>
      </w:r>
      <w:r w:rsidR="009E668C" w:rsidRPr="00303E64">
        <w:rPr>
          <w:color w:val="000000" w:themeColor="text1"/>
          <w:sz w:val="28"/>
          <w:szCs w:val="28"/>
        </w:rPr>
        <w:t xml:space="preserve">діловодами, і </w:t>
      </w:r>
      <w:r w:rsidRPr="00303E64">
        <w:rPr>
          <w:color w:val="000000" w:themeColor="text1"/>
          <w:sz w:val="28"/>
          <w:szCs w:val="28"/>
        </w:rPr>
        <w:t>у</w:t>
      </w:r>
      <w:r w:rsidR="009E668C" w:rsidRPr="00303E64">
        <w:rPr>
          <w:color w:val="000000" w:themeColor="text1"/>
          <w:sz w:val="28"/>
          <w:szCs w:val="28"/>
        </w:rPr>
        <w:t xml:space="preserve"> залежності від призначення </w:t>
      </w:r>
      <w:r w:rsidRPr="00303E64">
        <w:rPr>
          <w:color w:val="000000" w:themeColor="text1"/>
          <w:sz w:val="28"/>
          <w:szCs w:val="28"/>
        </w:rPr>
        <w:t>підписується</w:t>
      </w:r>
      <w:r w:rsidR="009E668C" w:rsidRPr="00303E64">
        <w:rPr>
          <w:color w:val="000000" w:themeColor="text1"/>
          <w:sz w:val="28"/>
          <w:szCs w:val="28"/>
        </w:rPr>
        <w:t xml:space="preserve"> директором</w:t>
      </w:r>
      <w:r w:rsidRPr="00303E64">
        <w:rPr>
          <w:color w:val="000000" w:themeColor="text1"/>
          <w:sz w:val="28"/>
          <w:szCs w:val="28"/>
        </w:rPr>
        <w:t xml:space="preserve"> або</w:t>
      </w:r>
      <w:r w:rsidR="009E668C" w:rsidRPr="00303E64">
        <w:rPr>
          <w:color w:val="000000" w:themeColor="text1"/>
          <w:sz w:val="28"/>
          <w:szCs w:val="28"/>
        </w:rPr>
        <w:t xml:space="preserve"> головним бухгалтером. </w:t>
      </w:r>
      <w:r w:rsidRPr="00303E64">
        <w:rPr>
          <w:color w:val="000000" w:themeColor="text1"/>
          <w:sz w:val="28"/>
          <w:szCs w:val="28"/>
        </w:rPr>
        <w:t>Здійснення та о</w:t>
      </w:r>
      <w:r w:rsidR="009E668C" w:rsidRPr="00303E64">
        <w:rPr>
          <w:color w:val="000000" w:themeColor="text1"/>
          <w:sz w:val="28"/>
          <w:szCs w:val="28"/>
        </w:rPr>
        <w:t xml:space="preserve">рганізація роботи </w:t>
      </w:r>
      <w:r w:rsidRPr="00303E64">
        <w:rPr>
          <w:color w:val="000000" w:themeColor="text1"/>
          <w:sz w:val="28"/>
          <w:szCs w:val="28"/>
        </w:rPr>
        <w:t>і</w:t>
      </w:r>
      <w:r w:rsidR="009E668C" w:rsidRPr="00303E64">
        <w:rPr>
          <w:color w:val="000000" w:themeColor="text1"/>
          <w:sz w:val="28"/>
          <w:szCs w:val="28"/>
        </w:rPr>
        <w:t xml:space="preserve">з документами – це </w:t>
      </w:r>
      <w:r w:rsidRPr="00303E64">
        <w:rPr>
          <w:color w:val="000000" w:themeColor="text1"/>
          <w:sz w:val="28"/>
          <w:szCs w:val="28"/>
        </w:rPr>
        <w:t xml:space="preserve">є </w:t>
      </w:r>
      <w:r w:rsidR="009E668C" w:rsidRPr="00303E64">
        <w:rPr>
          <w:color w:val="000000" w:themeColor="text1"/>
          <w:sz w:val="28"/>
          <w:szCs w:val="28"/>
        </w:rPr>
        <w:t xml:space="preserve">створення оптимальних умов для </w:t>
      </w:r>
      <w:r w:rsidRPr="00303E64">
        <w:rPr>
          <w:color w:val="000000" w:themeColor="text1"/>
          <w:sz w:val="28"/>
          <w:szCs w:val="28"/>
        </w:rPr>
        <w:t>в</w:t>
      </w:r>
      <w:r w:rsidR="009E668C" w:rsidRPr="00303E64">
        <w:rPr>
          <w:color w:val="000000" w:themeColor="text1"/>
          <w:sz w:val="28"/>
          <w:szCs w:val="28"/>
        </w:rPr>
        <w:t>сіх видів робіт з документами.</w:t>
      </w:r>
    </w:p>
    <w:p w14:paraId="42A755A8" w14:textId="16C33A9A" w:rsidR="009E668C" w:rsidRPr="00303E64" w:rsidRDefault="002567F9"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Згідно</w:t>
      </w:r>
      <w:r w:rsidR="009E668C" w:rsidRPr="00303E64">
        <w:rPr>
          <w:color w:val="000000" w:themeColor="text1"/>
          <w:sz w:val="28"/>
          <w:szCs w:val="28"/>
        </w:rPr>
        <w:t xml:space="preserve"> організаційн</w:t>
      </w:r>
      <w:r w:rsidRPr="00303E64">
        <w:rPr>
          <w:color w:val="000000" w:themeColor="text1"/>
          <w:sz w:val="28"/>
          <w:szCs w:val="28"/>
        </w:rPr>
        <w:t>ої</w:t>
      </w:r>
      <w:r w:rsidR="009E668C" w:rsidRPr="00303E64">
        <w:rPr>
          <w:color w:val="000000" w:themeColor="text1"/>
          <w:sz w:val="28"/>
          <w:szCs w:val="28"/>
        </w:rPr>
        <w:t xml:space="preserve"> структур</w:t>
      </w:r>
      <w:r w:rsidRPr="00303E64">
        <w:rPr>
          <w:color w:val="000000" w:themeColor="text1"/>
          <w:sz w:val="28"/>
          <w:szCs w:val="28"/>
        </w:rPr>
        <w:t>и</w:t>
      </w:r>
      <w:r w:rsidR="009E668C" w:rsidRPr="00303E64">
        <w:rPr>
          <w:color w:val="000000" w:themeColor="text1"/>
          <w:sz w:val="28"/>
          <w:szCs w:val="28"/>
        </w:rPr>
        <w:t xml:space="preserve"> </w:t>
      </w:r>
      <w:r w:rsidRPr="00303E64">
        <w:rPr>
          <w:color w:val="000000" w:themeColor="text1"/>
          <w:sz w:val="28"/>
          <w:szCs w:val="28"/>
        </w:rPr>
        <w:t xml:space="preserve">готельно-ресторанного комплексу “Камелот” </w:t>
      </w:r>
      <w:r w:rsidR="009E668C" w:rsidRPr="00303E64">
        <w:rPr>
          <w:color w:val="000000" w:themeColor="text1"/>
          <w:sz w:val="28"/>
          <w:szCs w:val="28"/>
        </w:rPr>
        <w:t>(</w:t>
      </w:r>
      <w:r w:rsidR="0021085F" w:rsidRPr="00303E64">
        <w:rPr>
          <w:color w:val="000000" w:themeColor="text1"/>
          <w:sz w:val="28"/>
          <w:szCs w:val="28"/>
        </w:rPr>
        <w:t xml:space="preserve">див. </w:t>
      </w:r>
      <w:r w:rsidR="009E668C" w:rsidRPr="00303E64">
        <w:rPr>
          <w:color w:val="000000" w:themeColor="text1"/>
          <w:sz w:val="28"/>
          <w:szCs w:val="28"/>
        </w:rPr>
        <w:t xml:space="preserve">рис. 2.1). працює 5 менеджерів, </w:t>
      </w:r>
      <w:r w:rsidR="0021085F" w:rsidRPr="00303E64">
        <w:rPr>
          <w:color w:val="000000" w:themeColor="text1"/>
          <w:sz w:val="28"/>
          <w:szCs w:val="28"/>
        </w:rPr>
        <w:t>і</w:t>
      </w:r>
      <w:r w:rsidR="009E668C" w:rsidRPr="00303E64">
        <w:rPr>
          <w:color w:val="000000" w:themeColor="text1"/>
          <w:sz w:val="28"/>
          <w:szCs w:val="28"/>
        </w:rPr>
        <w:t>з них 3 менеджер</w:t>
      </w:r>
      <w:r w:rsidR="0021085F" w:rsidRPr="00303E64">
        <w:rPr>
          <w:color w:val="000000" w:themeColor="text1"/>
          <w:sz w:val="28"/>
          <w:szCs w:val="28"/>
        </w:rPr>
        <w:t>и</w:t>
      </w:r>
      <w:r w:rsidR="009E668C" w:rsidRPr="00303E64">
        <w:rPr>
          <w:color w:val="000000" w:themeColor="text1"/>
          <w:sz w:val="28"/>
          <w:szCs w:val="28"/>
        </w:rPr>
        <w:t xml:space="preserve"> </w:t>
      </w:r>
      <w:r w:rsidR="0021085F" w:rsidRPr="00303E64">
        <w:rPr>
          <w:color w:val="000000" w:themeColor="text1"/>
          <w:sz w:val="28"/>
          <w:szCs w:val="28"/>
        </w:rPr>
        <w:t>і</w:t>
      </w:r>
      <w:r w:rsidR="009E668C" w:rsidRPr="00303E64">
        <w:rPr>
          <w:color w:val="000000" w:themeColor="text1"/>
          <w:sz w:val="28"/>
          <w:szCs w:val="28"/>
        </w:rPr>
        <w:t>з бронювання, менеджер відділу</w:t>
      </w:r>
      <w:r w:rsidR="0021085F" w:rsidRPr="00303E64">
        <w:rPr>
          <w:color w:val="000000" w:themeColor="text1"/>
          <w:sz w:val="28"/>
          <w:szCs w:val="28"/>
        </w:rPr>
        <w:t xml:space="preserve"> обслуговування клієнтів</w:t>
      </w:r>
      <w:r w:rsidR="009E668C" w:rsidRPr="00303E64">
        <w:rPr>
          <w:color w:val="000000" w:themeColor="text1"/>
          <w:sz w:val="28"/>
          <w:szCs w:val="28"/>
        </w:rPr>
        <w:t>, менеджер з реклам</w:t>
      </w:r>
      <w:r w:rsidR="0021085F" w:rsidRPr="00303E64">
        <w:rPr>
          <w:color w:val="000000" w:themeColor="text1"/>
          <w:sz w:val="28"/>
          <w:szCs w:val="28"/>
        </w:rPr>
        <w:t>них послуг та к</w:t>
      </w:r>
      <w:r w:rsidR="009E668C" w:rsidRPr="00303E64">
        <w:rPr>
          <w:color w:val="000000" w:themeColor="text1"/>
          <w:sz w:val="28"/>
          <w:szCs w:val="28"/>
        </w:rPr>
        <w:t xml:space="preserve">ерівником </w:t>
      </w:r>
      <w:r w:rsidR="0021085F" w:rsidRPr="00303E64">
        <w:rPr>
          <w:color w:val="000000" w:themeColor="text1"/>
          <w:sz w:val="28"/>
          <w:szCs w:val="28"/>
        </w:rPr>
        <w:t>цього</w:t>
      </w:r>
      <w:r w:rsidR="009E668C" w:rsidRPr="00303E64">
        <w:rPr>
          <w:color w:val="000000" w:themeColor="text1"/>
          <w:sz w:val="28"/>
          <w:szCs w:val="28"/>
        </w:rPr>
        <w:t xml:space="preserve"> відділу є директор.</w:t>
      </w:r>
      <w:r w:rsidR="0021085F" w:rsidRPr="00303E64">
        <w:rPr>
          <w:color w:val="000000" w:themeColor="text1"/>
          <w:sz w:val="28"/>
          <w:szCs w:val="28"/>
        </w:rPr>
        <w:t xml:space="preserve"> У</w:t>
      </w:r>
      <w:r w:rsidR="009E668C" w:rsidRPr="00303E64">
        <w:rPr>
          <w:color w:val="000000" w:themeColor="text1"/>
          <w:sz w:val="28"/>
          <w:szCs w:val="28"/>
        </w:rPr>
        <w:t xml:space="preserve"> безпосередньому підпорядкуванні </w:t>
      </w:r>
      <w:r w:rsidR="0021085F" w:rsidRPr="00303E64">
        <w:rPr>
          <w:color w:val="000000" w:themeColor="text1"/>
          <w:sz w:val="28"/>
          <w:szCs w:val="28"/>
        </w:rPr>
        <w:t>у</w:t>
      </w:r>
      <w:r w:rsidR="009E668C" w:rsidRPr="00303E64">
        <w:rPr>
          <w:color w:val="000000" w:themeColor="text1"/>
          <w:sz w:val="28"/>
          <w:szCs w:val="28"/>
        </w:rPr>
        <w:t xml:space="preserve"> директора знаходиться </w:t>
      </w:r>
      <w:r w:rsidR="0021085F" w:rsidRPr="00303E64">
        <w:rPr>
          <w:color w:val="000000" w:themeColor="text1"/>
          <w:sz w:val="28"/>
          <w:szCs w:val="28"/>
        </w:rPr>
        <w:t xml:space="preserve">й </w:t>
      </w:r>
      <w:r w:rsidR="009E668C" w:rsidRPr="00303E64">
        <w:rPr>
          <w:color w:val="000000" w:themeColor="text1"/>
          <w:sz w:val="28"/>
          <w:szCs w:val="28"/>
        </w:rPr>
        <w:t>менеджер відділу</w:t>
      </w:r>
      <w:r w:rsidR="0021085F" w:rsidRPr="00303E64">
        <w:rPr>
          <w:color w:val="000000" w:themeColor="text1"/>
          <w:sz w:val="28"/>
          <w:szCs w:val="28"/>
        </w:rPr>
        <w:t xml:space="preserve"> обслуговування клієнт</w:t>
      </w:r>
      <w:r w:rsidR="009E668C" w:rsidRPr="00303E64">
        <w:rPr>
          <w:color w:val="000000" w:themeColor="text1"/>
          <w:sz w:val="28"/>
          <w:szCs w:val="28"/>
        </w:rPr>
        <w:t xml:space="preserve"> та менеджер з реклам</w:t>
      </w:r>
      <w:r w:rsidR="0021085F" w:rsidRPr="00303E64">
        <w:rPr>
          <w:color w:val="000000" w:themeColor="text1"/>
          <w:sz w:val="28"/>
          <w:szCs w:val="28"/>
        </w:rPr>
        <w:t>них послуг</w:t>
      </w:r>
      <w:r w:rsidR="009E668C" w:rsidRPr="00303E64">
        <w:rPr>
          <w:color w:val="000000" w:themeColor="text1"/>
          <w:sz w:val="28"/>
          <w:szCs w:val="28"/>
        </w:rPr>
        <w:t>. Менеджеру відділу</w:t>
      </w:r>
      <w:r w:rsidR="0021085F" w:rsidRPr="00303E64">
        <w:rPr>
          <w:color w:val="000000" w:themeColor="text1"/>
          <w:sz w:val="28"/>
          <w:szCs w:val="28"/>
        </w:rPr>
        <w:t xml:space="preserve"> обслуговування клієнтів</w:t>
      </w:r>
      <w:r w:rsidR="009E668C" w:rsidRPr="00303E64">
        <w:rPr>
          <w:color w:val="000000" w:themeColor="text1"/>
          <w:sz w:val="28"/>
          <w:szCs w:val="28"/>
        </w:rPr>
        <w:t xml:space="preserve"> підпорядковуються менеджери </w:t>
      </w:r>
      <w:r w:rsidR="0021085F" w:rsidRPr="00303E64">
        <w:rPr>
          <w:color w:val="000000" w:themeColor="text1"/>
          <w:sz w:val="28"/>
          <w:szCs w:val="28"/>
        </w:rPr>
        <w:t>і</w:t>
      </w:r>
      <w:r w:rsidR="009E668C" w:rsidRPr="00303E64">
        <w:rPr>
          <w:color w:val="000000" w:themeColor="text1"/>
          <w:sz w:val="28"/>
          <w:szCs w:val="28"/>
        </w:rPr>
        <w:t>з бронювання</w:t>
      </w:r>
      <w:r w:rsidR="0021085F" w:rsidRPr="00303E64">
        <w:rPr>
          <w:color w:val="000000" w:themeColor="text1"/>
          <w:sz w:val="28"/>
          <w:szCs w:val="28"/>
        </w:rPr>
        <w:t xml:space="preserve"> номерів</w:t>
      </w:r>
      <w:r w:rsidR="009E668C" w:rsidRPr="00303E64">
        <w:rPr>
          <w:color w:val="000000" w:themeColor="text1"/>
          <w:sz w:val="28"/>
          <w:szCs w:val="28"/>
        </w:rPr>
        <w:t xml:space="preserve"> [</w:t>
      </w:r>
      <w:r w:rsidR="0021085F" w:rsidRPr="00303E64">
        <w:rPr>
          <w:color w:val="000000" w:themeColor="text1"/>
          <w:sz w:val="28"/>
          <w:szCs w:val="28"/>
        </w:rPr>
        <w:t>9</w:t>
      </w:r>
      <w:r w:rsidR="009E668C" w:rsidRPr="00303E64">
        <w:rPr>
          <w:color w:val="000000" w:themeColor="text1"/>
          <w:sz w:val="28"/>
          <w:szCs w:val="28"/>
        </w:rPr>
        <w:t>]</w:t>
      </w:r>
      <w:r w:rsidR="009E668C" w:rsidRPr="00303E64">
        <w:rPr>
          <w:color w:val="000000" w:themeColor="text1"/>
          <w:sz w:val="28"/>
        </w:rPr>
        <w:t>.</w:t>
      </w:r>
    </w:p>
    <w:p w14:paraId="288DF62F"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p>
    <w:tbl>
      <w:tblPr>
        <w:tblStyle w:val="a5"/>
        <w:tblW w:w="10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38"/>
      </w:tblGrid>
      <w:tr w:rsidR="00303E64" w:rsidRPr="00303E64" w14:paraId="12593F15" w14:textId="77777777" w:rsidTr="009E668C">
        <w:trPr>
          <w:trHeight w:val="4899"/>
        </w:trPr>
        <w:tc>
          <w:tcPr>
            <w:tcW w:w="10438" w:type="dxa"/>
          </w:tcPr>
          <w:p w14:paraId="692A2EFB" w14:textId="77777777" w:rsidR="009E668C" w:rsidRPr="00303E64" w:rsidRDefault="009E668C" w:rsidP="009E668C">
            <w:pPr>
              <w:pStyle w:val="a3"/>
              <w:spacing w:before="0" w:beforeAutospacing="0" w:after="0" w:afterAutospacing="0" w:line="360" w:lineRule="auto"/>
              <w:jc w:val="both"/>
              <w:rPr>
                <w:color w:val="000000" w:themeColor="text1"/>
                <w:sz w:val="28"/>
                <w:szCs w:val="28"/>
              </w:rPr>
            </w:pPr>
            <w:r w:rsidRPr="00303E64">
              <w:rPr>
                <w:noProof/>
                <w:color w:val="000000" w:themeColor="text1"/>
                <w:sz w:val="28"/>
                <w:szCs w:val="28"/>
              </w:rPr>
              <mc:AlternateContent>
                <mc:Choice Requires="wps">
                  <w:drawing>
                    <wp:anchor distT="0" distB="0" distL="114300" distR="114300" simplePos="0" relativeHeight="251669504" behindDoc="0" locked="0" layoutInCell="1" allowOverlap="1" wp14:anchorId="4C43A1E6" wp14:editId="59A6DC54">
                      <wp:simplePos x="0" y="0"/>
                      <wp:positionH relativeFrom="column">
                        <wp:posOffset>3847038</wp:posOffset>
                      </wp:positionH>
                      <wp:positionV relativeFrom="paragraph">
                        <wp:posOffset>2183964</wp:posOffset>
                      </wp:positionV>
                      <wp:extent cx="1856095" cy="655092"/>
                      <wp:effectExtent l="0" t="0" r="11430" b="12065"/>
                      <wp:wrapNone/>
                      <wp:docPr id="12" name="Прямоугольник 12"/>
                      <wp:cNvGraphicFramePr/>
                      <a:graphic xmlns:a="http://schemas.openxmlformats.org/drawingml/2006/main">
                        <a:graphicData uri="http://schemas.microsoft.com/office/word/2010/wordprocessingShape">
                          <wps:wsp>
                            <wps:cNvSpPr/>
                            <wps:spPr>
                              <a:xfrm>
                                <a:off x="0" y="0"/>
                                <a:ext cx="1856095" cy="655092"/>
                              </a:xfrm>
                              <a:prstGeom prst="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215E0937" w14:textId="13D9818E" w:rsidR="004A541D" w:rsidRPr="00CE013B" w:rsidRDefault="004A541D" w:rsidP="009E668C">
                                  <w:pPr>
                                    <w:spacing w:after="0"/>
                                    <w:jc w:val="center"/>
                                    <w:rPr>
                                      <w:rFonts w:ascii="Times New Roman" w:hAnsi="Times New Roman" w:cs="Times New Roman"/>
                                      <w:b/>
                                    </w:rPr>
                                  </w:pPr>
                                  <w:r>
                                    <w:rPr>
                                      <w:rFonts w:ascii="Times New Roman" w:hAnsi="Times New Roman" w:cs="Times New Roman"/>
                                      <w:b/>
                                    </w:rPr>
                                    <w:t>МАРКЕТОЛОГ (ДОСЛІДЖЕННЯ РИНКУ ЗБУТУ)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3A1E6" id="Прямоугольник 12" o:spid="_x0000_s1026" style="position:absolute;left:0;text-align:left;margin-left:302.9pt;margin-top:171.95pt;width:146.15pt;height:51.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" fillcolor="white [3201]" strokecolor="#e36c0a [2409]" strokeweight="2pt">
                      <v:textbox>
                        <w:txbxContent>
                          <w:p w14:paraId="215E0937" w14:textId="13D9818E" w:rsidR="004A541D" w:rsidRPr="00CE013B" w:rsidRDefault="004A541D" w:rsidP="009E668C">
                            <w:pPr>
                              <w:spacing w:after="0"/>
                              <w:jc w:val="center"/>
                              <w:rPr>
                                <w:rFonts w:ascii="Times New Roman" w:hAnsi="Times New Roman" w:cs="Times New Roman"/>
                                <w:b/>
                              </w:rPr>
                            </w:pPr>
                            <w:r>
                              <w:rPr>
                                <w:rFonts w:ascii="Times New Roman" w:hAnsi="Times New Roman" w:cs="Times New Roman"/>
                                <w:b/>
                              </w:rPr>
                              <w:t>МАРКЕТОЛОГ (ДОСЛІДЖЕННЯ РИНКУ ЗБУТУ)</w:t>
                            </w:r>
                          </w:p>
                        </w:txbxContent>
                      </v:textbox>
                    </v:rect>
                  </w:pict>
                </mc:Fallback>
              </mc:AlternateContent>
            </w:r>
            <w:r w:rsidRPr="00303E64">
              <w:rPr>
                <w:noProof/>
                <w:color w:val="000000" w:themeColor="text1"/>
                <w:sz w:val="28"/>
                <w:szCs w:val="28"/>
              </w:rPr>
              <mc:AlternateContent>
                <mc:Choice Requires="wps">
                  <w:drawing>
                    <wp:anchor distT="0" distB="0" distL="114300" distR="114300" simplePos="0" relativeHeight="251667456" behindDoc="0" locked="0" layoutInCell="1" allowOverlap="1" wp14:anchorId="715F724E" wp14:editId="75B11AD6">
                      <wp:simplePos x="0" y="0"/>
                      <wp:positionH relativeFrom="column">
                        <wp:posOffset>4602480</wp:posOffset>
                      </wp:positionH>
                      <wp:positionV relativeFrom="paragraph">
                        <wp:posOffset>1755140</wp:posOffset>
                      </wp:positionV>
                      <wp:extent cx="750570" cy="422275"/>
                      <wp:effectExtent l="57150" t="38100" r="49530" b="92075"/>
                      <wp:wrapNone/>
                      <wp:docPr id="10" name="Прямая со стрелкой 10"/>
                      <wp:cNvGraphicFramePr/>
                      <a:graphic xmlns:a="http://schemas.openxmlformats.org/drawingml/2006/main">
                        <a:graphicData uri="http://schemas.microsoft.com/office/word/2010/wordprocessingShape">
                          <wps:wsp>
                            <wps:cNvCnPr/>
                            <wps:spPr>
                              <a:xfrm flipH="1">
                                <a:off x="0" y="0"/>
                                <a:ext cx="750570" cy="42227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DA6402" id="_x0000_t32" coordsize="21600,21600" o:spt="32" o:oned="t" path="m,l21600,21600e" filled="f">
                      <v:path arrowok="t" fillok="f" o:connecttype="none"/>
                      <o:lock v:ext="edit" shapetype="t"/>
                    </v:shapetype>
                    <v:shape id="Прямая со стрелкой 10" o:spid="_x0000_s1026" type="#_x0000_t32" style="position:absolute;margin-left:362.4pt;margin-top:138.2pt;width:59.1pt;height:33.2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" strokecolor="black [3200]" strokeweight="3pt">
                      <v:stroke endarrow="open"/>
                      <v:shadow on="t" color="black" opacity="22937f" origin=",.5" offset="0,.63889mm"/>
                    </v:shape>
                  </w:pict>
                </mc:Fallback>
              </mc:AlternateContent>
            </w:r>
            <w:r w:rsidRPr="00303E64">
              <w:rPr>
                <w:noProof/>
                <w:color w:val="000000" w:themeColor="text1"/>
                <w:sz w:val="28"/>
                <w:szCs w:val="28"/>
              </w:rPr>
              <mc:AlternateContent>
                <mc:Choice Requires="wps">
                  <w:drawing>
                    <wp:anchor distT="0" distB="0" distL="114300" distR="114300" simplePos="0" relativeHeight="251666432" behindDoc="0" locked="0" layoutInCell="1" allowOverlap="1" wp14:anchorId="265F715D" wp14:editId="368CCCBC">
                      <wp:simplePos x="0" y="0"/>
                      <wp:positionH relativeFrom="column">
                        <wp:posOffset>958215</wp:posOffset>
                      </wp:positionH>
                      <wp:positionV relativeFrom="paragraph">
                        <wp:posOffset>1741170</wp:posOffset>
                      </wp:positionV>
                      <wp:extent cx="641350" cy="436245"/>
                      <wp:effectExtent l="57150" t="38100" r="44450" b="97155"/>
                      <wp:wrapNone/>
                      <wp:docPr id="9" name="Прямая со стрелкой 9"/>
                      <wp:cNvGraphicFramePr/>
                      <a:graphic xmlns:a="http://schemas.openxmlformats.org/drawingml/2006/main">
                        <a:graphicData uri="http://schemas.microsoft.com/office/word/2010/wordprocessingShape">
                          <wps:wsp>
                            <wps:cNvCnPr/>
                            <wps:spPr>
                              <a:xfrm>
                                <a:off x="0" y="0"/>
                                <a:ext cx="641350" cy="43624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AEE965" id="Прямая со стрелкой 9" o:spid="_x0000_s1026" type="#_x0000_t32" style="position:absolute;margin-left:75.45pt;margin-top:137.1pt;width:50.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" strokecolor="black [3200]" strokeweight="3pt">
                      <v:stroke endarrow="open"/>
                      <v:shadow on="t" color="black" opacity="22937f" origin=",.5" offset="0,.63889mm"/>
                    </v:shape>
                  </w:pict>
                </mc:Fallback>
              </mc:AlternateContent>
            </w:r>
            <w:r w:rsidRPr="00303E64">
              <w:rPr>
                <w:noProof/>
                <w:color w:val="000000" w:themeColor="text1"/>
                <w:sz w:val="28"/>
                <w:szCs w:val="28"/>
              </w:rPr>
              <mc:AlternateContent>
                <mc:Choice Requires="wps">
                  <w:drawing>
                    <wp:anchor distT="0" distB="0" distL="114300" distR="114300" simplePos="0" relativeHeight="251668480" behindDoc="0" locked="0" layoutInCell="1" allowOverlap="1" wp14:anchorId="52971ADE" wp14:editId="09EE96EF">
                      <wp:simplePos x="0" y="0"/>
                      <wp:positionH relativeFrom="column">
                        <wp:posOffset>637540</wp:posOffset>
                      </wp:positionH>
                      <wp:positionV relativeFrom="paragraph">
                        <wp:posOffset>2182960</wp:posOffset>
                      </wp:positionV>
                      <wp:extent cx="1856095" cy="655092"/>
                      <wp:effectExtent l="0" t="0" r="11430" b="12065"/>
                      <wp:wrapNone/>
                      <wp:docPr id="11" name="Прямоугольник 11"/>
                      <wp:cNvGraphicFramePr/>
                      <a:graphic xmlns:a="http://schemas.openxmlformats.org/drawingml/2006/main">
                        <a:graphicData uri="http://schemas.microsoft.com/office/word/2010/wordprocessingShape">
                          <wps:wsp>
                            <wps:cNvSpPr/>
                            <wps:spPr>
                              <a:xfrm>
                                <a:off x="0" y="0"/>
                                <a:ext cx="1856095" cy="655092"/>
                              </a:xfrm>
                              <a:prstGeom prst="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66BA387D" w14:textId="6E74188F" w:rsidR="004A541D" w:rsidRPr="00CE013B" w:rsidRDefault="004A541D" w:rsidP="009E668C">
                                  <w:pPr>
                                    <w:spacing w:after="0"/>
                                    <w:jc w:val="center"/>
                                    <w:rPr>
                                      <w:rFonts w:ascii="Times New Roman" w:hAnsi="Times New Roman" w:cs="Times New Roman"/>
                                      <w:b/>
                                    </w:rPr>
                                  </w:pPr>
                                  <w:r>
                                    <w:rPr>
                                      <w:rFonts w:ascii="Times New Roman" w:hAnsi="Times New Roman" w:cs="Times New Roman"/>
                                      <w:b/>
                                    </w:rPr>
                                    <w:t>МЕНЕДЖЕР З БРОНЮВАННЯ НОМЕРІВ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71ADE" id="Прямоугольник 11" o:spid="_x0000_s1027" style="position:absolute;left:0;text-align:left;margin-left:50.2pt;margin-top:171.9pt;width:146.15pt;height:5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" fillcolor="white [3201]" strokecolor="#e36c0a [2409]" strokeweight="2pt">
                      <v:textbox>
                        <w:txbxContent>
                          <w:p w14:paraId="66BA387D" w14:textId="6E74188F" w:rsidR="004A541D" w:rsidRPr="00CE013B" w:rsidRDefault="004A541D" w:rsidP="009E668C">
                            <w:pPr>
                              <w:spacing w:after="0"/>
                              <w:jc w:val="center"/>
                              <w:rPr>
                                <w:rFonts w:ascii="Times New Roman" w:hAnsi="Times New Roman" w:cs="Times New Roman"/>
                                <w:b/>
                              </w:rPr>
                            </w:pPr>
                            <w:r>
                              <w:rPr>
                                <w:rFonts w:ascii="Times New Roman" w:hAnsi="Times New Roman" w:cs="Times New Roman"/>
                                <w:b/>
                              </w:rPr>
                              <w:t>МЕНЕДЖЕР З БРОНЮВАННЯ НОМЕРІВ</w:t>
                            </w:r>
                          </w:p>
                        </w:txbxContent>
                      </v:textbox>
                    </v:rect>
                  </w:pict>
                </mc:Fallback>
              </mc:AlternateContent>
            </w:r>
            <w:r w:rsidRPr="00303E64">
              <w:rPr>
                <w:noProof/>
                <w:color w:val="000000" w:themeColor="text1"/>
                <w:sz w:val="28"/>
                <w:szCs w:val="28"/>
              </w:rPr>
              <mc:AlternateContent>
                <mc:Choice Requires="wps">
                  <w:drawing>
                    <wp:anchor distT="0" distB="0" distL="114300" distR="114300" simplePos="0" relativeHeight="251665408" behindDoc="0" locked="0" layoutInCell="1" allowOverlap="1" wp14:anchorId="212111F6" wp14:editId="0CBADA9E">
                      <wp:simplePos x="0" y="0"/>
                      <wp:positionH relativeFrom="column">
                        <wp:posOffset>2340761</wp:posOffset>
                      </wp:positionH>
                      <wp:positionV relativeFrom="paragraph">
                        <wp:posOffset>1116823</wp:posOffset>
                      </wp:positionV>
                      <wp:extent cx="1856095" cy="655092"/>
                      <wp:effectExtent l="0" t="0" r="11430" b="12065"/>
                      <wp:wrapNone/>
                      <wp:docPr id="8" name="Прямоугольник 8"/>
                      <wp:cNvGraphicFramePr/>
                      <a:graphic xmlns:a="http://schemas.openxmlformats.org/drawingml/2006/main">
                        <a:graphicData uri="http://schemas.microsoft.com/office/word/2010/wordprocessingShape">
                          <wps:wsp>
                            <wps:cNvSpPr/>
                            <wps:spPr>
                              <a:xfrm>
                                <a:off x="0" y="0"/>
                                <a:ext cx="1856095" cy="655092"/>
                              </a:xfrm>
                              <a:prstGeom prst="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15157591" w14:textId="646395FA" w:rsidR="004A541D" w:rsidRDefault="004A541D" w:rsidP="009E668C">
                                  <w:pPr>
                                    <w:spacing w:after="0"/>
                                    <w:jc w:val="center"/>
                                    <w:rPr>
                                      <w:rFonts w:ascii="Times New Roman" w:hAnsi="Times New Roman" w:cs="Times New Roman"/>
                                      <w:b/>
                                    </w:rPr>
                                  </w:pPr>
                                  <w:r>
                                    <w:rPr>
                                      <w:rFonts w:ascii="Times New Roman" w:hAnsi="Times New Roman" w:cs="Times New Roman"/>
                                      <w:b/>
                                    </w:rPr>
                                    <w:t>МАРКЕТОЛОГ</w:t>
                                  </w:r>
                                </w:p>
                                <w:p w14:paraId="5B7D82E4" w14:textId="70D02B27" w:rsidR="004A541D" w:rsidRPr="00CE013B" w:rsidRDefault="004A541D" w:rsidP="009E668C">
                                  <w:pPr>
                                    <w:spacing w:after="0"/>
                                    <w:jc w:val="center"/>
                                    <w:rPr>
                                      <w:rFonts w:ascii="Times New Roman" w:hAnsi="Times New Roman" w:cs="Times New Roman"/>
                                      <w:b/>
                                    </w:rPr>
                                  </w:pPr>
                                  <w:r>
                                    <w:rPr>
                                      <w:rFonts w:ascii="Times New Roman" w:hAnsi="Times New Roman" w:cs="Times New Roman"/>
                                      <w:b/>
                                    </w:rPr>
                                    <w:t>закладу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111F6" id="Прямоугольник 8" o:spid="_x0000_s1028" style="position:absolute;left:0;text-align:left;margin-left:184.3pt;margin-top:87.95pt;width:146.15pt;height:5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" fillcolor="white [3201]" strokecolor="#e36c0a [2409]" strokeweight="2pt">
                      <v:textbox>
                        <w:txbxContent>
                          <w:p w14:paraId="15157591" w14:textId="646395FA" w:rsidR="004A541D" w:rsidRDefault="004A541D" w:rsidP="009E668C">
                            <w:pPr>
                              <w:spacing w:after="0"/>
                              <w:jc w:val="center"/>
                              <w:rPr>
                                <w:rFonts w:ascii="Times New Roman" w:hAnsi="Times New Roman" w:cs="Times New Roman"/>
                                <w:b/>
                              </w:rPr>
                            </w:pPr>
                            <w:r>
                              <w:rPr>
                                <w:rFonts w:ascii="Times New Roman" w:hAnsi="Times New Roman" w:cs="Times New Roman"/>
                                <w:b/>
                              </w:rPr>
                              <w:t>МАРКЕТОЛОГ</w:t>
                            </w:r>
                          </w:p>
                          <w:p w14:paraId="5B7D82E4" w14:textId="70D02B27" w:rsidR="004A541D" w:rsidRPr="00CE013B" w:rsidRDefault="004A541D" w:rsidP="009E668C">
                            <w:pPr>
                              <w:spacing w:after="0"/>
                              <w:jc w:val="center"/>
                              <w:rPr>
                                <w:rFonts w:ascii="Times New Roman" w:hAnsi="Times New Roman" w:cs="Times New Roman"/>
                                <w:b/>
                              </w:rPr>
                            </w:pPr>
                            <w:r>
                              <w:rPr>
                                <w:rFonts w:ascii="Times New Roman" w:hAnsi="Times New Roman" w:cs="Times New Roman"/>
                                <w:b/>
                              </w:rPr>
                              <w:t>закладу</w:t>
                            </w:r>
                          </w:p>
                        </w:txbxContent>
                      </v:textbox>
                    </v:rect>
                  </w:pict>
                </mc:Fallback>
              </mc:AlternateContent>
            </w:r>
            <w:r w:rsidRPr="00303E64">
              <w:rPr>
                <w:noProof/>
                <w:color w:val="000000" w:themeColor="text1"/>
                <w:sz w:val="28"/>
                <w:szCs w:val="28"/>
              </w:rPr>
              <mc:AlternateContent>
                <mc:Choice Requires="wps">
                  <w:drawing>
                    <wp:anchor distT="0" distB="0" distL="114300" distR="114300" simplePos="0" relativeHeight="251663360" behindDoc="0" locked="0" layoutInCell="1" allowOverlap="1" wp14:anchorId="7761A77A" wp14:editId="7862E97B">
                      <wp:simplePos x="0" y="0"/>
                      <wp:positionH relativeFrom="column">
                        <wp:posOffset>84142</wp:posOffset>
                      </wp:positionH>
                      <wp:positionV relativeFrom="paragraph">
                        <wp:posOffset>1072515</wp:posOffset>
                      </wp:positionV>
                      <wp:extent cx="1855470" cy="654685"/>
                      <wp:effectExtent l="0" t="0" r="11430" b="12065"/>
                      <wp:wrapNone/>
                      <wp:docPr id="6" name="Прямоугольник 6"/>
                      <wp:cNvGraphicFramePr/>
                      <a:graphic xmlns:a="http://schemas.openxmlformats.org/drawingml/2006/main">
                        <a:graphicData uri="http://schemas.microsoft.com/office/word/2010/wordprocessingShape">
                          <wps:wsp>
                            <wps:cNvSpPr/>
                            <wps:spPr>
                              <a:xfrm>
                                <a:off x="0" y="0"/>
                                <a:ext cx="1855470" cy="654685"/>
                              </a:xfrm>
                              <a:prstGeom prst="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3F45366" w14:textId="7EE9DC91" w:rsidR="004A541D" w:rsidRPr="00CE013B" w:rsidRDefault="004A541D" w:rsidP="009E668C">
                                  <w:pPr>
                                    <w:spacing w:after="0"/>
                                    <w:jc w:val="center"/>
                                    <w:rPr>
                                      <w:rFonts w:ascii="Times New Roman" w:hAnsi="Times New Roman" w:cs="Times New Roman"/>
                                      <w:b/>
                                    </w:rPr>
                                  </w:pPr>
                                  <w:r w:rsidRPr="00CE013B">
                                    <w:rPr>
                                      <w:rFonts w:ascii="Times New Roman" w:hAnsi="Times New Roman" w:cs="Times New Roman"/>
                                      <w:b/>
                                    </w:rPr>
                                    <w:t>МЕНЕДЖЕР ВІДДІЛУ</w:t>
                                  </w:r>
                                  <w:r>
                                    <w:rPr>
                                      <w:rFonts w:ascii="Times New Roman" w:hAnsi="Times New Roman" w:cs="Times New Roman"/>
                                      <w:b/>
                                    </w:rPr>
                                    <w:t xml:space="preserve"> обслуговування клієнтів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1A77A" id="Прямоугольник 6" o:spid="_x0000_s1029" style="position:absolute;left:0;text-align:left;margin-left:6.65pt;margin-top:84.45pt;width:146.1pt;height:51.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" fillcolor="white [3201]" strokecolor="#e36c0a [2409]" strokeweight="2pt">
                      <v:textbox>
                        <w:txbxContent>
                          <w:p w14:paraId="43F45366" w14:textId="7EE9DC91" w:rsidR="004A541D" w:rsidRPr="00CE013B" w:rsidRDefault="004A541D" w:rsidP="009E668C">
                            <w:pPr>
                              <w:spacing w:after="0"/>
                              <w:jc w:val="center"/>
                              <w:rPr>
                                <w:rFonts w:ascii="Times New Roman" w:hAnsi="Times New Roman" w:cs="Times New Roman"/>
                                <w:b/>
                              </w:rPr>
                            </w:pPr>
                            <w:r w:rsidRPr="00CE013B">
                              <w:rPr>
                                <w:rFonts w:ascii="Times New Roman" w:hAnsi="Times New Roman" w:cs="Times New Roman"/>
                                <w:b/>
                              </w:rPr>
                              <w:t>МЕНЕДЖЕР ВІДДІЛУ</w:t>
                            </w:r>
                            <w:r>
                              <w:rPr>
                                <w:rFonts w:ascii="Times New Roman" w:hAnsi="Times New Roman" w:cs="Times New Roman"/>
                                <w:b/>
                              </w:rPr>
                              <w:t xml:space="preserve"> обслуговування клієнтів</w:t>
                            </w:r>
                          </w:p>
                        </w:txbxContent>
                      </v:textbox>
                    </v:rect>
                  </w:pict>
                </mc:Fallback>
              </mc:AlternateContent>
            </w:r>
            <w:r w:rsidRPr="00303E64">
              <w:rPr>
                <w:noProof/>
                <w:color w:val="000000" w:themeColor="text1"/>
                <w:sz w:val="28"/>
                <w:szCs w:val="28"/>
              </w:rPr>
              <mc:AlternateContent>
                <mc:Choice Requires="wps">
                  <w:drawing>
                    <wp:anchor distT="0" distB="0" distL="114300" distR="114300" simplePos="0" relativeHeight="251664384" behindDoc="0" locked="0" layoutInCell="1" allowOverlap="1" wp14:anchorId="05A3FEC3" wp14:editId="7F7121AE">
                      <wp:simplePos x="0" y="0"/>
                      <wp:positionH relativeFrom="column">
                        <wp:posOffset>4454345</wp:posOffset>
                      </wp:positionH>
                      <wp:positionV relativeFrom="paragraph">
                        <wp:posOffset>1101914</wp:posOffset>
                      </wp:positionV>
                      <wp:extent cx="1856095" cy="655092"/>
                      <wp:effectExtent l="0" t="0" r="11430" b="12065"/>
                      <wp:wrapNone/>
                      <wp:docPr id="7" name="Прямоугольник 7"/>
                      <wp:cNvGraphicFramePr/>
                      <a:graphic xmlns:a="http://schemas.openxmlformats.org/drawingml/2006/main">
                        <a:graphicData uri="http://schemas.microsoft.com/office/word/2010/wordprocessingShape">
                          <wps:wsp>
                            <wps:cNvSpPr/>
                            <wps:spPr>
                              <a:xfrm>
                                <a:off x="0" y="0"/>
                                <a:ext cx="1856095" cy="655092"/>
                              </a:xfrm>
                              <a:prstGeom prst="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B6A1E09" w14:textId="0BC7B73E" w:rsidR="004A541D" w:rsidRPr="00CE013B" w:rsidRDefault="004A541D" w:rsidP="009E668C">
                                  <w:pPr>
                                    <w:spacing w:after="0"/>
                                    <w:jc w:val="center"/>
                                    <w:rPr>
                                      <w:rFonts w:ascii="Times New Roman" w:hAnsi="Times New Roman" w:cs="Times New Roman"/>
                                      <w:b/>
                                    </w:rPr>
                                  </w:pPr>
                                  <w:r w:rsidRPr="00CE013B">
                                    <w:rPr>
                                      <w:rFonts w:ascii="Times New Roman" w:hAnsi="Times New Roman" w:cs="Times New Roman"/>
                                      <w:b/>
                                    </w:rPr>
                                    <w:t xml:space="preserve">МЕНЕДЖЕР </w:t>
                                  </w:r>
                                  <w:r>
                                    <w:rPr>
                                      <w:rFonts w:ascii="Times New Roman" w:hAnsi="Times New Roman" w:cs="Times New Roman"/>
                                      <w:b/>
                                    </w:rPr>
                                    <w:t>З РЕКЛАМНИХ ПОСЛУГ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3FEC3" id="Прямоугольник 7" o:spid="_x0000_s1030" style="position:absolute;left:0;text-align:left;margin-left:350.75pt;margin-top:86.75pt;width:146.15pt;height:5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" fillcolor="white [3201]" strokecolor="#e36c0a [2409]" strokeweight="2pt">
                      <v:textbox>
                        <w:txbxContent>
                          <w:p w14:paraId="4B6A1E09" w14:textId="0BC7B73E" w:rsidR="004A541D" w:rsidRPr="00CE013B" w:rsidRDefault="004A541D" w:rsidP="009E668C">
                            <w:pPr>
                              <w:spacing w:after="0"/>
                              <w:jc w:val="center"/>
                              <w:rPr>
                                <w:rFonts w:ascii="Times New Roman" w:hAnsi="Times New Roman" w:cs="Times New Roman"/>
                                <w:b/>
                              </w:rPr>
                            </w:pPr>
                            <w:r w:rsidRPr="00CE013B">
                              <w:rPr>
                                <w:rFonts w:ascii="Times New Roman" w:hAnsi="Times New Roman" w:cs="Times New Roman"/>
                                <w:b/>
                              </w:rPr>
                              <w:t xml:space="preserve">МЕНЕДЖЕР </w:t>
                            </w:r>
                            <w:r>
                              <w:rPr>
                                <w:rFonts w:ascii="Times New Roman" w:hAnsi="Times New Roman" w:cs="Times New Roman"/>
                                <w:b/>
                              </w:rPr>
                              <w:t>З РЕКЛАМНИХ ПОСЛУГ</w:t>
                            </w:r>
                          </w:p>
                        </w:txbxContent>
                      </v:textbox>
                    </v:rect>
                  </w:pict>
                </mc:Fallback>
              </mc:AlternateContent>
            </w:r>
            <w:r w:rsidRPr="00303E64">
              <w:rPr>
                <w:noProof/>
                <w:color w:val="000000" w:themeColor="text1"/>
                <w:sz w:val="28"/>
                <w:szCs w:val="28"/>
              </w:rPr>
              <mc:AlternateContent>
                <mc:Choice Requires="wps">
                  <w:drawing>
                    <wp:anchor distT="0" distB="0" distL="114300" distR="114300" simplePos="0" relativeHeight="251662336" behindDoc="0" locked="0" layoutInCell="1" allowOverlap="1" wp14:anchorId="3225FBCF" wp14:editId="763A07BE">
                      <wp:simplePos x="0" y="0"/>
                      <wp:positionH relativeFrom="column">
                        <wp:posOffset>4083922</wp:posOffset>
                      </wp:positionH>
                      <wp:positionV relativeFrom="paragraph">
                        <wp:posOffset>690785</wp:posOffset>
                      </wp:positionV>
                      <wp:extent cx="982639" cy="327025"/>
                      <wp:effectExtent l="57150" t="38100" r="46355" b="130175"/>
                      <wp:wrapNone/>
                      <wp:docPr id="5" name="Прямая со стрелкой 5"/>
                      <wp:cNvGraphicFramePr/>
                      <a:graphic xmlns:a="http://schemas.openxmlformats.org/drawingml/2006/main">
                        <a:graphicData uri="http://schemas.microsoft.com/office/word/2010/wordprocessingShape">
                          <wps:wsp>
                            <wps:cNvCnPr/>
                            <wps:spPr>
                              <a:xfrm>
                                <a:off x="0" y="0"/>
                                <a:ext cx="982639" cy="32702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FDFFEF" id="Прямая со стрелкой 5" o:spid="_x0000_s1026" type="#_x0000_t32" style="position:absolute;margin-left:321.55pt;margin-top:54.4pt;width:77.35pt;height:2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" strokecolor="black [3200]" strokeweight="3pt">
                      <v:stroke endarrow="open"/>
                      <v:shadow on="t" color="black" opacity="22937f" origin=",.5" offset="0,.63889mm"/>
                    </v:shape>
                  </w:pict>
                </mc:Fallback>
              </mc:AlternateContent>
            </w:r>
            <w:r w:rsidRPr="00303E64">
              <w:rPr>
                <w:noProof/>
                <w:color w:val="000000" w:themeColor="text1"/>
                <w:sz w:val="28"/>
                <w:szCs w:val="28"/>
              </w:rPr>
              <mc:AlternateContent>
                <mc:Choice Requires="wps">
                  <w:drawing>
                    <wp:anchor distT="0" distB="0" distL="114300" distR="114300" simplePos="0" relativeHeight="251661312" behindDoc="0" locked="0" layoutInCell="1" allowOverlap="1" wp14:anchorId="2B47F22B" wp14:editId="02223610">
                      <wp:simplePos x="0" y="0"/>
                      <wp:positionH relativeFrom="column">
                        <wp:posOffset>1204244</wp:posOffset>
                      </wp:positionH>
                      <wp:positionV relativeFrom="paragraph">
                        <wp:posOffset>690785</wp:posOffset>
                      </wp:positionV>
                      <wp:extent cx="914126" cy="327546"/>
                      <wp:effectExtent l="57150" t="38100" r="38735" b="111125"/>
                      <wp:wrapNone/>
                      <wp:docPr id="2" name="Прямая со стрелкой 2"/>
                      <wp:cNvGraphicFramePr/>
                      <a:graphic xmlns:a="http://schemas.openxmlformats.org/drawingml/2006/main">
                        <a:graphicData uri="http://schemas.microsoft.com/office/word/2010/wordprocessingShape">
                          <wps:wsp>
                            <wps:cNvCnPr/>
                            <wps:spPr>
                              <a:xfrm flipH="1">
                                <a:off x="0" y="0"/>
                                <a:ext cx="914126" cy="327546"/>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D9B882" id="Прямая со стрелкой 2" o:spid="_x0000_s1026" type="#_x0000_t32" style="position:absolute;margin-left:94.8pt;margin-top:54.4pt;width:1in;height:25.8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" strokecolor="black [3200]" strokeweight="3pt">
                      <v:stroke endarrow="open"/>
                      <v:shadow on="t" color="black" opacity="22937f" origin=",.5" offset="0,.63889mm"/>
                    </v:shape>
                  </w:pict>
                </mc:Fallback>
              </mc:AlternateContent>
            </w:r>
            <w:r w:rsidRPr="00303E64">
              <w:rPr>
                <w:noProof/>
                <w:color w:val="000000" w:themeColor="text1"/>
                <w:sz w:val="28"/>
                <w:szCs w:val="28"/>
              </w:rPr>
              <mc:AlternateContent>
                <mc:Choice Requires="wps">
                  <w:drawing>
                    <wp:anchor distT="0" distB="0" distL="114300" distR="114300" simplePos="0" relativeHeight="251660288" behindDoc="0" locked="0" layoutInCell="1" allowOverlap="1" wp14:anchorId="7580C080" wp14:editId="6765F3A6">
                      <wp:simplePos x="0" y="0"/>
                      <wp:positionH relativeFrom="column">
                        <wp:posOffset>3155874</wp:posOffset>
                      </wp:positionH>
                      <wp:positionV relativeFrom="paragraph">
                        <wp:posOffset>690785</wp:posOffset>
                      </wp:positionV>
                      <wp:extent cx="0" cy="423081"/>
                      <wp:effectExtent l="152400" t="19050" r="152400" b="91440"/>
                      <wp:wrapNone/>
                      <wp:docPr id="4" name="Прямая со стрелкой 4"/>
                      <wp:cNvGraphicFramePr/>
                      <a:graphic xmlns:a="http://schemas.openxmlformats.org/drawingml/2006/main">
                        <a:graphicData uri="http://schemas.microsoft.com/office/word/2010/wordprocessingShape">
                          <wps:wsp>
                            <wps:cNvCnPr/>
                            <wps:spPr>
                              <a:xfrm>
                                <a:off x="0" y="0"/>
                                <a:ext cx="0" cy="423081"/>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B49414" id="Прямая со стрелкой 4" o:spid="_x0000_s1026" type="#_x0000_t32" style="position:absolute;margin-left:248.5pt;margin-top:54.4pt;width:0;height:3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" strokecolor="black [3200]" strokeweight="3pt">
                      <v:stroke endarrow="open"/>
                      <v:shadow on="t" color="black" opacity="22937f" origin=",.5" offset="0,.63889mm"/>
                    </v:shape>
                  </w:pict>
                </mc:Fallback>
              </mc:AlternateContent>
            </w:r>
            <w:r w:rsidRPr="00303E64">
              <w:rPr>
                <w:noProof/>
                <w:color w:val="000000" w:themeColor="text1"/>
                <w:sz w:val="28"/>
                <w:szCs w:val="28"/>
              </w:rPr>
              <mc:AlternateContent>
                <mc:Choice Requires="wps">
                  <w:drawing>
                    <wp:anchor distT="0" distB="0" distL="114300" distR="114300" simplePos="0" relativeHeight="251659264" behindDoc="0" locked="0" layoutInCell="1" allowOverlap="1" wp14:anchorId="4D410F88" wp14:editId="53FDA148">
                      <wp:simplePos x="0" y="0"/>
                      <wp:positionH relativeFrom="column">
                        <wp:posOffset>2117725</wp:posOffset>
                      </wp:positionH>
                      <wp:positionV relativeFrom="paragraph">
                        <wp:posOffset>82114</wp:posOffset>
                      </wp:positionV>
                      <wp:extent cx="1964690" cy="614045"/>
                      <wp:effectExtent l="19050" t="19050" r="35560" b="33655"/>
                      <wp:wrapNone/>
                      <wp:docPr id="1" name="Прямоугольник 1"/>
                      <wp:cNvGraphicFramePr/>
                      <a:graphic xmlns:a="http://schemas.openxmlformats.org/drawingml/2006/main">
                        <a:graphicData uri="http://schemas.microsoft.com/office/word/2010/wordprocessingShape">
                          <wps:wsp>
                            <wps:cNvSpPr/>
                            <wps:spPr>
                              <a:xfrm>
                                <a:off x="0" y="0"/>
                                <a:ext cx="1964690" cy="614045"/>
                              </a:xfrm>
                              <a:prstGeom prst="rect">
                                <a:avLst/>
                              </a:prstGeom>
                              <a:ln w="57150"/>
                            </wps:spPr>
                            <wps:style>
                              <a:lnRef idx="2">
                                <a:schemeClr val="accent6"/>
                              </a:lnRef>
                              <a:fillRef idx="1">
                                <a:schemeClr val="lt1"/>
                              </a:fillRef>
                              <a:effectRef idx="0">
                                <a:schemeClr val="accent6"/>
                              </a:effectRef>
                              <a:fontRef idx="minor">
                                <a:schemeClr val="dk1"/>
                              </a:fontRef>
                            </wps:style>
                            <wps:txbx>
                              <w:txbxContent>
                                <w:p w14:paraId="1915D867" w14:textId="77777777" w:rsidR="004A541D" w:rsidRDefault="004A541D" w:rsidP="009E668C">
                                  <w:pPr>
                                    <w:spacing w:after="0" w:line="240" w:lineRule="auto"/>
                                    <w:jc w:val="center"/>
                                    <w:rPr>
                                      <w:rFonts w:ascii="Times New Roman" w:hAnsi="Times New Roman" w:cs="Times New Roman"/>
                                      <w:b/>
                                      <w:sz w:val="28"/>
                                    </w:rPr>
                                  </w:pPr>
                                  <w:r w:rsidRPr="002A09E5">
                                    <w:rPr>
                                      <w:rFonts w:ascii="Times New Roman" w:hAnsi="Times New Roman" w:cs="Times New Roman"/>
                                      <w:b/>
                                      <w:sz w:val="28"/>
                                    </w:rPr>
                                    <w:t>ДИРЕКТОР</w:t>
                                  </w:r>
                                  <w:r>
                                    <w:rPr>
                                      <w:rFonts w:ascii="Times New Roman" w:hAnsi="Times New Roman" w:cs="Times New Roman"/>
                                      <w:b/>
                                      <w:sz w:val="28"/>
                                    </w:rPr>
                                    <w:t xml:space="preserve"> </w:t>
                                  </w:r>
                                </w:p>
                                <w:p w14:paraId="7A40647B" w14:textId="52301155" w:rsidR="004A541D" w:rsidRPr="002A09E5" w:rsidRDefault="004A541D" w:rsidP="009E668C">
                                  <w:pPr>
                                    <w:spacing w:after="0" w:line="240" w:lineRule="auto"/>
                                    <w:jc w:val="center"/>
                                    <w:rPr>
                                      <w:rFonts w:ascii="Times New Roman" w:hAnsi="Times New Roman" w:cs="Times New Roman"/>
                                      <w:b/>
                                      <w:sz w:val="28"/>
                                    </w:rPr>
                                  </w:pPr>
                                  <w:r>
                                    <w:rPr>
                                      <w:rFonts w:ascii="Times New Roman" w:hAnsi="Times New Roman" w:cs="Times New Roman"/>
                                      <w:b/>
                                      <w:sz w:val="28"/>
                                    </w:rPr>
                                    <w:t>закладу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10F88" id="Прямоугольник 1" o:spid="_x0000_s1031" style="position:absolute;left:0;text-align:left;margin-left:166.75pt;margin-top:6.45pt;width:154.7pt;height:4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" fillcolor="white [3201]" strokecolor="#f79646 [3209]" strokeweight="4.5pt">
                      <v:textbox>
                        <w:txbxContent>
                          <w:p w14:paraId="1915D867" w14:textId="77777777" w:rsidR="004A541D" w:rsidRDefault="004A541D" w:rsidP="009E668C">
                            <w:pPr>
                              <w:spacing w:after="0" w:line="240" w:lineRule="auto"/>
                              <w:jc w:val="center"/>
                              <w:rPr>
                                <w:rFonts w:ascii="Times New Roman" w:hAnsi="Times New Roman" w:cs="Times New Roman"/>
                                <w:b/>
                                <w:sz w:val="28"/>
                              </w:rPr>
                            </w:pPr>
                            <w:r w:rsidRPr="002A09E5">
                              <w:rPr>
                                <w:rFonts w:ascii="Times New Roman" w:hAnsi="Times New Roman" w:cs="Times New Roman"/>
                                <w:b/>
                                <w:sz w:val="28"/>
                              </w:rPr>
                              <w:t>ДИРЕКТОР</w:t>
                            </w:r>
                            <w:r>
                              <w:rPr>
                                <w:rFonts w:ascii="Times New Roman" w:hAnsi="Times New Roman" w:cs="Times New Roman"/>
                                <w:b/>
                                <w:sz w:val="28"/>
                              </w:rPr>
                              <w:t xml:space="preserve"> </w:t>
                            </w:r>
                          </w:p>
                          <w:p w14:paraId="7A40647B" w14:textId="52301155" w:rsidR="004A541D" w:rsidRPr="002A09E5" w:rsidRDefault="004A541D" w:rsidP="009E668C">
                            <w:pPr>
                              <w:spacing w:after="0" w:line="240" w:lineRule="auto"/>
                              <w:jc w:val="center"/>
                              <w:rPr>
                                <w:rFonts w:ascii="Times New Roman" w:hAnsi="Times New Roman" w:cs="Times New Roman"/>
                                <w:b/>
                                <w:sz w:val="28"/>
                              </w:rPr>
                            </w:pPr>
                            <w:r>
                              <w:rPr>
                                <w:rFonts w:ascii="Times New Roman" w:hAnsi="Times New Roman" w:cs="Times New Roman"/>
                                <w:b/>
                                <w:sz w:val="28"/>
                              </w:rPr>
                              <w:t>закладу</w:t>
                            </w:r>
                          </w:p>
                        </w:txbxContent>
                      </v:textbox>
                    </v:rect>
                  </w:pict>
                </mc:Fallback>
              </mc:AlternateContent>
            </w:r>
          </w:p>
        </w:tc>
      </w:tr>
    </w:tbl>
    <w:p w14:paraId="04D5D1B0" w14:textId="0A4BACC8" w:rsidR="009E668C" w:rsidRPr="00303E64" w:rsidRDefault="009E668C" w:rsidP="009E668C">
      <w:pPr>
        <w:pStyle w:val="a3"/>
        <w:spacing w:before="0" w:beforeAutospacing="0" w:after="0" w:afterAutospacing="0" w:line="360" w:lineRule="auto"/>
        <w:ind w:firstLine="567"/>
        <w:jc w:val="center"/>
        <w:rPr>
          <w:color w:val="000000" w:themeColor="text1"/>
          <w:sz w:val="32"/>
          <w:szCs w:val="28"/>
        </w:rPr>
      </w:pPr>
      <w:r w:rsidRPr="00303E64">
        <w:rPr>
          <w:color w:val="000000" w:themeColor="text1"/>
          <w:sz w:val="28"/>
        </w:rPr>
        <w:t xml:space="preserve">Рис 2.1. Організаційна структура </w:t>
      </w:r>
      <w:r w:rsidR="002567F9" w:rsidRPr="00303E64">
        <w:rPr>
          <w:color w:val="000000" w:themeColor="text1"/>
          <w:sz w:val="28"/>
          <w:szCs w:val="28"/>
        </w:rPr>
        <w:t>готельно-ресторанного комплексу “Камелот”</w:t>
      </w:r>
    </w:p>
    <w:p w14:paraId="19DA043D"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p>
    <w:p w14:paraId="1289E3B5" w14:textId="57849B8A" w:rsidR="00BD4F67" w:rsidRPr="00303E64" w:rsidRDefault="00BD4F67" w:rsidP="00BD4F67">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Права  </w:t>
      </w:r>
      <w:r w:rsidR="00DB1EB9" w:rsidRPr="00303E64">
        <w:rPr>
          <w:color w:val="000000" w:themeColor="text1"/>
          <w:sz w:val="28"/>
          <w:szCs w:val="28"/>
        </w:rPr>
        <w:t xml:space="preserve">та </w:t>
      </w:r>
      <w:r w:rsidRPr="00303E64">
        <w:rPr>
          <w:color w:val="000000" w:themeColor="text1"/>
          <w:sz w:val="28"/>
          <w:szCs w:val="28"/>
        </w:rPr>
        <w:t xml:space="preserve">обов‘язки </w:t>
      </w:r>
      <w:r w:rsidR="00DB1EB9" w:rsidRPr="00303E64">
        <w:rPr>
          <w:color w:val="000000" w:themeColor="text1"/>
          <w:sz w:val="28"/>
          <w:szCs w:val="28"/>
        </w:rPr>
        <w:t>керівника (</w:t>
      </w:r>
      <w:r w:rsidRPr="00303E64">
        <w:rPr>
          <w:color w:val="000000" w:themeColor="text1"/>
          <w:sz w:val="28"/>
          <w:szCs w:val="28"/>
        </w:rPr>
        <w:t>директора</w:t>
      </w:r>
      <w:r w:rsidR="00DB1EB9" w:rsidRPr="00303E64">
        <w:rPr>
          <w:color w:val="000000" w:themeColor="text1"/>
          <w:sz w:val="28"/>
          <w:szCs w:val="28"/>
        </w:rPr>
        <w:t>)</w:t>
      </w:r>
      <w:r w:rsidRPr="00303E64">
        <w:rPr>
          <w:color w:val="000000" w:themeColor="text1"/>
          <w:sz w:val="28"/>
          <w:szCs w:val="28"/>
        </w:rPr>
        <w:t xml:space="preserve"> визначаються виходячи з потреб </w:t>
      </w:r>
      <w:r w:rsidR="00DB1EB9" w:rsidRPr="00303E64">
        <w:rPr>
          <w:color w:val="000000" w:themeColor="text1"/>
          <w:sz w:val="28"/>
          <w:szCs w:val="28"/>
        </w:rPr>
        <w:t>споживача (клієнта)</w:t>
      </w:r>
      <w:r w:rsidRPr="00303E64">
        <w:rPr>
          <w:color w:val="000000" w:themeColor="text1"/>
          <w:sz w:val="28"/>
          <w:szCs w:val="28"/>
        </w:rPr>
        <w:t xml:space="preserve">. На ньому </w:t>
      </w:r>
      <w:r w:rsidR="00DB1EB9" w:rsidRPr="00303E64">
        <w:rPr>
          <w:color w:val="000000" w:themeColor="text1"/>
          <w:sz w:val="28"/>
          <w:szCs w:val="28"/>
        </w:rPr>
        <w:t>стоїть</w:t>
      </w:r>
      <w:r w:rsidRPr="00303E64">
        <w:rPr>
          <w:color w:val="000000" w:themeColor="text1"/>
          <w:sz w:val="28"/>
          <w:szCs w:val="28"/>
        </w:rPr>
        <w:t xml:space="preserve"> відповідальність за прийняття</w:t>
      </w:r>
      <w:r w:rsidR="00DB1EB9" w:rsidRPr="00303E64">
        <w:rPr>
          <w:color w:val="000000" w:themeColor="text1"/>
          <w:sz w:val="28"/>
          <w:szCs w:val="28"/>
        </w:rPr>
        <w:t xml:space="preserve"> управлінських</w:t>
      </w:r>
      <w:r w:rsidRPr="00303E64">
        <w:rPr>
          <w:color w:val="000000" w:themeColor="text1"/>
          <w:sz w:val="28"/>
          <w:szCs w:val="28"/>
        </w:rPr>
        <w:t xml:space="preserve"> рішень. Підрозділи являють</w:t>
      </w:r>
      <w:r w:rsidR="00DB1EB9" w:rsidRPr="00303E64">
        <w:rPr>
          <w:color w:val="000000" w:themeColor="text1"/>
          <w:sz w:val="28"/>
          <w:szCs w:val="28"/>
        </w:rPr>
        <w:t xml:space="preserve"> собою </w:t>
      </w:r>
      <w:r w:rsidRPr="00303E64">
        <w:rPr>
          <w:color w:val="000000" w:themeColor="text1"/>
          <w:sz w:val="28"/>
          <w:szCs w:val="28"/>
        </w:rPr>
        <w:t>функціональн</w:t>
      </w:r>
      <w:r w:rsidR="00DB1EB9" w:rsidRPr="00303E64">
        <w:rPr>
          <w:color w:val="000000" w:themeColor="text1"/>
          <w:sz w:val="28"/>
          <w:szCs w:val="28"/>
        </w:rPr>
        <w:t xml:space="preserve">і </w:t>
      </w:r>
      <w:r w:rsidRPr="00303E64">
        <w:rPr>
          <w:color w:val="000000" w:themeColor="text1"/>
          <w:sz w:val="28"/>
          <w:szCs w:val="28"/>
        </w:rPr>
        <w:t>ланк</w:t>
      </w:r>
      <w:r w:rsidR="00DB1EB9" w:rsidRPr="00303E64">
        <w:rPr>
          <w:color w:val="000000" w:themeColor="text1"/>
          <w:sz w:val="28"/>
          <w:szCs w:val="28"/>
        </w:rPr>
        <w:t>и</w:t>
      </w:r>
      <w:r w:rsidRPr="00303E64">
        <w:rPr>
          <w:color w:val="000000" w:themeColor="text1"/>
          <w:sz w:val="28"/>
          <w:szCs w:val="28"/>
        </w:rPr>
        <w:t xml:space="preserve">, кожна </w:t>
      </w:r>
      <w:r w:rsidR="00DB1EB9" w:rsidRPr="00303E64">
        <w:rPr>
          <w:color w:val="000000" w:themeColor="text1"/>
          <w:sz w:val="28"/>
          <w:szCs w:val="28"/>
        </w:rPr>
        <w:t>і</w:t>
      </w:r>
      <w:r w:rsidRPr="00303E64">
        <w:rPr>
          <w:color w:val="000000" w:themeColor="text1"/>
          <w:sz w:val="28"/>
          <w:szCs w:val="28"/>
        </w:rPr>
        <w:t xml:space="preserve">з яких використовує </w:t>
      </w:r>
      <w:r w:rsidR="00DB1EB9" w:rsidRPr="00303E64">
        <w:rPr>
          <w:color w:val="000000" w:themeColor="text1"/>
          <w:sz w:val="28"/>
          <w:szCs w:val="28"/>
        </w:rPr>
        <w:t>власну</w:t>
      </w:r>
      <w:r w:rsidRPr="00303E64">
        <w:rPr>
          <w:color w:val="000000" w:themeColor="text1"/>
          <w:sz w:val="28"/>
          <w:szCs w:val="28"/>
        </w:rPr>
        <w:t xml:space="preserve"> специфічну технологію, але </w:t>
      </w:r>
      <w:r w:rsidR="00DB1EB9" w:rsidRPr="00303E64">
        <w:rPr>
          <w:color w:val="000000" w:themeColor="text1"/>
          <w:sz w:val="28"/>
          <w:szCs w:val="28"/>
        </w:rPr>
        <w:t>у</w:t>
      </w:r>
      <w:r w:rsidRPr="00303E64">
        <w:rPr>
          <w:color w:val="000000" w:themeColor="text1"/>
          <w:sz w:val="28"/>
          <w:szCs w:val="28"/>
        </w:rPr>
        <w:t xml:space="preserve">сі разом вони мають </w:t>
      </w:r>
      <w:r w:rsidR="00DB1EB9" w:rsidRPr="00303E64">
        <w:rPr>
          <w:color w:val="000000" w:themeColor="text1"/>
          <w:sz w:val="28"/>
          <w:szCs w:val="28"/>
        </w:rPr>
        <w:t>основну</w:t>
      </w:r>
      <w:r w:rsidRPr="00303E64">
        <w:rPr>
          <w:color w:val="000000" w:themeColor="text1"/>
          <w:sz w:val="28"/>
          <w:szCs w:val="28"/>
        </w:rPr>
        <w:t xml:space="preserve"> ціль – задоволення потреб </w:t>
      </w:r>
      <w:r w:rsidR="00DB1EB9" w:rsidRPr="00303E64">
        <w:rPr>
          <w:color w:val="000000" w:themeColor="text1"/>
          <w:sz w:val="28"/>
          <w:szCs w:val="28"/>
        </w:rPr>
        <w:t>споживачів (клієнтів).</w:t>
      </w:r>
    </w:p>
    <w:p w14:paraId="1F540804" w14:textId="075D0E8F"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Якість послуг </w:t>
      </w:r>
      <w:r w:rsidR="00DB1EB9" w:rsidRPr="00303E64">
        <w:rPr>
          <w:color w:val="000000" w:themeColor="text1"/>
          <w:sz w:val="28"/>
          <w:szCs w:val="28"/>
        </w:rPr>
        <w:t>основним</w:t>
      </w:r>
      <w:r w:rsidRPr="00303E64">
        <w:rPr>
          <w:color w:val="000000" w:themeColor="text1"/>
          <w:sz w:val="28"/>
          <w:szCs w:val="28"/>
        </w:rPr>
        <w:t xml:space="preserve"> чином впливає на </w:t>
      </w:r>
      <w:r w:rsidR="00DB1EB9" w:rsidRPr="00303E64">
        <w:rPr>
          <w:color w:val="000000" w:themeColor="text1"/>
          <w:sz w:val="28"/>
          <w:szCs w:val="28"/>
        </w:rPr>
        <w:t>підвищення</w:t>
      </w:r>
      <w:r w:rsidRPr="00303E64">
        <w:rPr>
          <w:color w:val="000000" w:themeColor="text1"/>
          <w:sz w:val="28"/>
          <w:szCs w:val="28"/>
        </w:rPr>
        <w:t xml:space="preserve"> їх обсягу, про що свідчать </w:t>
      </w:r>
      <w:r w:rsidR="00DB1EB9" w:rsidRPr="00303E64">
        <w:rPr>
          <w:color w:val="000000" w:themeColor="text1"/>
          <w:sz w:val="28"/>
          <w:szCs w:val="28"/>
        </w:rPr>
        <w:t xml:space="preserve">і </w:t>
      </w:r>
      <w:r w:rsidRPr="00303E64">
        <w:rPr>
          <w:color w:val="000000" w:themeColor="text1"/>
          <w:sz w:val="28"/>
          <w:szCs w:val="28"/>
        </w:rPr>
        <w:t xml:space="preserve">дані </w:t>
      </w:r>
      <w:r w:rsidR="00DB1EB9" w:rsidRPr="00303E64">
        <w:rPr>
          <w:color w:val="000000" w:themeColor="text1"/>
          <w:sz w:val="28"/>
          <w:szCs w:val="28"/>
        </w:rPr>
        <w:t xml:space="preserve">з </w:t>
      </w:r>
      <w:r w:rsidRPr="00303E64">
        <w:rPr>
          <w:color w:val="000000" w:themeColor="text1"/>
          <w:sz w:val="28"/>
          <w:szCs w:val="28"/>
        </w:rPr>
        <w:t>табл. 2.</w:t>
      </w:r>
      <w:r w:rsidR="00DB1EB9" w:rsidRPr="00303E64">
        <w:rPr>
          <w:color w:val="000000" w:themeColor="text1"/>
          <w:sz w:val="28"/>
          <w:szCs w:val="28"/>
        </w:rPr>
        <w:t>2</w:t>
      </w:r>
      <w:r w:rsidRPr="00303E64">
        <w:rPr>
          <w:color w:val="000000" w:themeColor="text1"/>
          <w:sz w:val="28"/>
          <w:szCs w:val="28"/>
        </w:rPr>
        <w:t>.</w:t>
      </w:r>
    </w:p>
    <w:p w14:paraId="75C43321" w14:textId="7631774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Поточні витрати </w:t>
      </w:r>
      <w:r w:rsidR="00DB1EB9" w:rsidRPr="00303E64">
        <w:rPr>
          <w:color w:val="000000" w:themeColor="text1"/>
          <w:sz w:val="28"/>
          <w:szCs w:val="28"/>
        </w:rPr>
        <w:t xml:space="preserve">готельно-ресторанного комплексу “Камелот” </w:t>
      </w:r>
      <w:r w:rsidRPr="00303E64">
        <w:rPr>
          <w:color w:val="000000" w:themeColor="text1"/>
          <w:sz w:val="28"/>
          <w:szCs w:val="28"/>
        </w:rPr>
        <w:t>збільшились на 29</w:t>
      </w:r>
      <w:r w:rsidR="001E4FB5" w:rsidRPr="00303E64">
        <w:rPr>
          <w:color w:val="000000" w:themeColor="text1"/>
          <w:sz w:val="28"/>
          <w:szCs w:val="28"/>
        </w:rPr>
        <w:t>6</w:t>
      </w:r>
      <w:r w:rsidRPr="00303E64">
        <w:rPr>
          <w:color w:val="000000" w:themeColor="text1"/>
          <w:sz w:val="28"/>
          <w:szCs w:val="28"/>
        </w:rPr>
        <w:t xml:space="preserve"> тис. грн., або на 7,7</w:t>
      </w:r>
      <w:r w:rsidR="001E4FB5" w:rsidRPr="00303E64">
        <w:rPr>
          <w:color w:val="000000" w:themeColor="text1"/>
          <w:sz w:val="28"/>
          <w:szCs w:val="28"/>
        </w:rPr>
        <w:t>5</w:t>
      </w:r>
      <w:r w:rsidRPr="00303E64">
        <w:rPr>
          <w:color w:val="000000" w:themeColor="text1"/>
          <w:sz w:val="28"/>
          <w:szCs w:val="28"/>
        </w:rPr>
        <w:t xml:space="preserve">%. Зазначимо, що темпи </w:t>
      </w:r>
      <w:r w:rsidR="001E4FB5" w:rsidRPr="00303E64">
        <w:rPr>
          <w:color w:val="000000" w:themeColor="text1"/>
          <w:sz w:val="28"/>
          <w:szCs w:val="28"/>
        </w:rPr>
        <w:t>при</w:t>
      </w:r>
      <w:r w:rsidRPr="00303E64">
        <w:rPr>
          <w:color w:val="000000" w:themeColor="text1"/>
          <w:sz w:val="28"/>
          <w:szCs w:val="28"/>
        </w:rPr>
        <w:t xml:space="preserve">росту поточних витрат </w:t>
      </w:r>
      <w:r w:rsidR="001E4FB5" w:rsidRPr="00303E64">
        <w:rPr>
          <w:color w:val="000000" w:themeColor="text1"/>
          <w:sz w:val="28"/>
          <w:szCs w:val="28"/>
        </w:rPr>
        <w:t xml:space="preserve">закладу </w:t>
      </w:r>
      <w:r w:rsidRPr="00303E64">
        <w:rPr>
          <w:color w:val="000000" w:themeColor="text1"/>
          <w:sz w:val="28"/>
          <w:szCs w:val="28"/>
        </w:rPr>
        <w:t xml:space="preserve">менші від обсягів реалізації </w:t>
      </w:r>
      <w:r w:rsidR="001E4FB5" w:rsidRPr="00303E64">
        <w:rPr>
          <w:color w:val="000000" w:themeColor="text1"/>
          <w:sz w:val="28"/>
          <w:szCs w:val="28"/>
        </w:rPr>
        <w:t>і</w:t>
      </w:r>
      <w:r w:rsidRPr="00303E64">
        <w:rPr>
          <w:color w:val="000000" w:themeColor="text1"/>
          <w:sz w:val="28"/>
          <w:szCs w:val="28"/>
        </w:rPr>
        <w:t xml:space="preserve"> чистого доходу. Завдяки цьому </w:t>
      </w:r>
      <w:r w:rsidR="001E4FB5" w:rsidRPr="00303E64">
        <w:rPr>
          <w:color w:val="000000" w:themeColor="text1"/>
          <w:sz w:val="28"/>
          <w:szCs w:val="28"/>
        </w:rPr>
        <w:t>в</w:t>
      </w:r>
      <w:r w:rsidRPr="00303E64">
        <w:rPr>
          <w:color w:val="000000" w:themeColor="text1"/>
          <w:sz w:val="28"/>
          <w:szCs w:val="28"/>
        </w:rPr>
        <w:t xml:space="preserve"> звітному році спостерігається з</w:t>
      </w:r>
      <w:r w:rsidR="001E4FB5" w:rsidRPr="00303E64">
        <w:rPr>
          <w:color w:val="000000" w:themeColor="text1"/>
          <w:sz w:val="28"/>
          <w:szCs w:val="28"/>
        </w:rPr>
        <w:t>ниж</w:t>
      </w:r>
      <w:r w:rsidRPr="00303E64">
        <w:rPr>
          <w:color w:val="000000" w:themeColor="text1"/>
          <w:sz w:val="28"/>
          <w:szCs w:val="28"/>
        </w:rPr>
        <w:t xml:space="preserve">ення рівня поточних </w:t>
      </w:r>
      <w:r w:rsidR="001E4FB5" w:rsidRPr="00303E64">
        <w:rPr>
          <w:color w:val="000000" w:themeColor="text1"/>
          <w:sz w:val="28"/>
          <w:szCs w:val="28"/>
        </w:rPr>
        <w:t>за</w:t>
      </w:r>
      <w:r w:rsidRPr="00303E64">
        <w:rPr>
          <w:color w:val="000000" w:themeColor="text1"/>
          <w:sz w:val="28"/>
          <w:szCs w:val="28"/>
        </w:rPr>
        <w:t>трат до обсягів реалізації</w:t>
      </w:r>
      <w:r w:rsidR="001E4FB5" w:rsidRPr="00303E64">
        <w:rPr>
          <w:color w:val="000000" w:themeColor="text1"/>
          <w:sz w:val="28"/>
          <w:szCs w:val="28"/>
        </w:rPr>
        <w:t xml:space="preserve"> (продажу)</w:t>
      </w:r>
      <w:r w:rsidRPr="00303E64">
        <w:rPr>
          <w:color w:val="000000" w:themeColor="text1"/>
          <w:sz w:val="28"/>
          <w:szCs w:val="28"/>
        </w:rPr>
        <w:t xml:space="preserve"> на 0,12. З</w:t>
      </w:r>
      <w:r w:rsidR="001E4FB5" w:rsidRPr="00303E64">
        <w:rPr>
          <w:color w:val="000000" w:themeColor="text1"/>
          <w:sz w:val="28"/>
          <w:szCs w:val="28"/>
        </w:rPr>
        <w:t>ниж</w:t>
      </w:r>
      <w:r w:rsidRPr="00303E64">
        <w:rPr>
          <w:color w:val="000000" w:themeColor="text1"/>
          <w:sz w:val="28"/>
          <w:szCs w:val="28"/>
        </w:rPr>
        <w:t xml:space="preserve">ення рівня поточних </w:t>
      </w:r>
      <w:r w:rsidR="001E4FB5" w:rsidRPr="00303E64">
        <w:rPr>
          <w:color w:val="000000" w:themeColor="text1"/>
          <w:sz w:val="28"/>
          <w:szCs w:val="28"/>
        </w:rPr>
        <w:t>за</w:t>
      </w:r>
      <w:r w:rsidRPr="00303E64">
        <w:rPr>
          <w:color w:val="000000" w:themeColor="text1"/>
          <w:sz w:val="28"/>
          <w:szCs w:val="28"/>
        </w:rPr>
        <w:t>трат відбиває відносну економію витрат</w:t>
      </w:r>
      <w:r w:rsidR="001E4FB5" w:rsidRPr="00303E64">
        <w:rPr>
          <w:color w:val="000000" w:themeColor="text1"/>
          <w:sz w:val="28"/>
          <w:szCs w:val="28"/>
        </w:rPr>
        <w:t xml:space="preserve"> і</w:t>
      </w:r>
      <w:r w:rsidRPr="00303E64">
        <w:rPr>
          <w:color w:val="000000" w:themeColor="text1"/>
          <w:sz w:val="28"/>
          <w:szCs w:val="28"/>
        </w:rPr>
        <w:t xml:space="preserve"> сума якої мож</w:t>
      </w:r>
      <w:r w:rsidR="001E4FB5" w:rsidRPr="00303E64">
        <w:rPr>
          <w:color w:val="000000" w:themeColor="text1"/>
          <w:sz w:val="28"/>
          <w:szCs w:val="28"/>
        </w:rPr>
        <w:t>на</w:t>
      </w:r>
      <w:r w:rsidRPr="00303E64">
        <w:rPr>
          <w:color w:val="000000" w:themeColor="text1"/>
          <w:sz w:val="28"/>
          <w:szCs w:val="28"/>
        </w:rPr>
        <w:t xml:space="preserve"> розрах</w:t>
      </w:r>
      <w:r w:rsidR="001E4FB5" w:rsidRPr="00303E64">
        <w:rPr>
          <w:color w:val="000000" w:themeColor="text1"/>
          <w:sz w:val="28"/>
          <w:szCs w:val="28"/>
        </w:rPr>
        <w:t>увати</w:t>
      </w:r>
      <w:r w:rsidRPr="00303E64">
        <w:rPr>
          <w:color w:val="000000" w:themeColor="text1"/>
          <w:sz w:val="28"/>
          <w:szCs w:val="28"/>
        </w:rPr>
        <w:t xml:space="preserve"> за формулою: Економія витрат = 563</w:t>
      </w:r>
      <w:r w:rsidR="00DB1EB9" w:rsidRPr="00303E64">
        <w:rPr>
          <w:color w:val="000000" w:themeColor="text1"/>
          <w:sz w:val="28"/>
          <w:szCs w:val="28"/>
        </w:rPr>
        <w:t>4</w:t>
      </w:r>
      <w:r w:rsidRPr="00303E64">
        <w:rPr>
          <w:color w:val="000000" w:themeColor="text1"/>
          <w:sz w:val="28"/>
          <w:szCs w:val="28"/>
        </w:rPr>
        <w:t>,5*0,12/100 = 6,76 тис. грн. (на основі додатку А).</w:t>
      </w:r>
    </w:p>
    <w:p w14:paraId="02EA633E" w14:textId="4B192E55" w:rsidR="009E668C" w:rsidRPr="00303E64" w:rsidRDefault="009E668C" w:rsidP="009E668C">
      <w:pPr>
        <w:pStyle w:val="a3"/>
        <w:spacing w:before="0" w:beforeAutospacing="0" w:after="0" w:afterAutospacing="0" w:line="360" w:lineRule="auto"/>
        <w:ind w:firstLine="567"/>
        <w:jc w:val="right"/>
        <w:rPr>
          <w:b/>
          <w:color w:val="000000" w:themeColor="text1"/>
          <w:sz w:val="28"/>
          <w:szCs w:val="28"/>
        </w:rPr>
      </w:pPr>
      <w:r w:rsidRPr="00303E64">
        <w:rPr>
          <w:b/>
          <w:color w:val="000000" w:themeColor="text1"/>
          <w:sz w:val="28"/>
          <w:szCs w:val="28"/>
        </w:rPr>
        <w:t>Таблиця 2.</w:t>
      </w:r>
      <w:r w:rsidR="00DB1EB9" w:rsidRPr="00303E64">
        <w:rPr>
          <w:b/>
          <w:color w:val="000000" w:themeColor="text1"/>
          <w:sz w:val="28"/>
          <w:szCs w:val="28"/>
        </w:rPr>
        <w:t>2</w:t>
      </w:r>
    </w:p>
    <w:p w14:paraId="74EDE483" w14:textId="1006F796" w:rsidR="009E668C" w:rsidRPr="00303E64" w:rsidRDefault="009E668C" w:rsidP="009E668C">
      <w:pPr>
        <w:pStyle w:val="a3"/>
        <w:spacing w:before="0" w:beforeAutospacing="0" w:after="0" w:afterAutospacing="0" w:line="360" w:lineRule="auto"/>
        <w:ind w:firstLine="567"/>
        <w:jc w:val="center"/>
        <w:rPr>
          <w:b/>
          <w:color w:val="000000" w:themeColor="text1"/>
          <w:sz w:val="28"/>
          <w:szCs w:val="28"/>
        </w:rPr>
      </w:pPr>
      <w:r w:rsidRPr="00303E64">
        <w:rPr>
          <w:b/>
          <w:color w:val="000000" w:themeColor="text1"/>
          <w:sz w:val="28"/>
          <w:szCs w:val="28"/>
        </w:rPr>
        <w:t xml:space="preserve">Динаміка </w:t>
      </w:r>
      <w:r w:rsidR="00DB1EB9" w:rsidRPr="00303E64">
        <w:rPr>
          <w:b/>
          <w:color w:val="000000" w:themeColor="text1"/>
          <w:sz w:val="28"/>
          <w:szCs w:val="28"/>
        </w:rPr>
        <w:t>головних</w:t>
      </w:r>
      <w:r w:rsidRPr="00303E64">
        <w:rPr>
          <w:b/>
          <w:color w:val="000000" w:themeColor="text1"/>
          <w:sz w:val="28"/>
          <w:szCs w:val="28"/>
        </w:rPr>
        <w:t xml:space="preserve"> показників господарської діяльності </w:t>
      </w:r>
    </w:p>
    <w:p w14:paraId="65646F20" w14:textId="04EA2FCF" w:rsidR="009E668C" w:rsidRPr="00303E64" w:rsidRDefault="00DB1EB9" w:rsidP="009E668C">
      <w:pPr>
        <w:pStyle w:val="a3"/>
        <w:spacing w:before="0" w:beforeAutospacing="0" w:after="0" w:afterAutospacing="0" w:line="360" w:lineRule="auto"/>
        <w:ind w:firstLine="567"/>
        <w:jc w:val="center"/>
        <w:rPr>
          <w:b/>
          <w:color w:val="000000" w:themeColor="text1"/>
          <w:sz w:val="28"/>
          <w:szCs w:val="28"/>
        </w:rPr>
      </w:pPr>
      <w:r w:rsidRPr="00303E64">
        <w:rPr>
          <w:b/>
          <w:color w:val="000000" w:themeColor="text1"/>
          <w:sz w:val="28"/>
          <w:szCs w:val="28"/>
        </w:rPr>
        <w:t>готельно-ресторанного комплексу “Камелот”</w:t>
      </w:r>
    </w:p>
    <w:tbl>
      <w:tblPr>
        <w:tblStyle w:val="a5"/>
        <w:tblW w:w="0" w:type="auto"/>
        <w:tblLook w:val="04A0" w:firstRow="1" w:lastRow="0" w:firstColumn="1" w:lastColumn="0" w:noHBand="0" w:noVBand="1"/>
      </w:tblPr>
      <w:tblGrid>
        <w:gridCol w:w="3142"/>
        <w:gridCol w:w="1243"/>
        <w:gridCol w:w="1393"/>
        <w:gridCol w:w="1394"/>
        <w:gridCol w:w="1252"/>
        <w:gridCol w:w="1487"/>
      </w:tblGrid>
      <w:tr w:rsidR="00303E64" w:rsidRPr="00303E64" w14:paraId="5B5DA99F" w14:textId="77777777" w:rsidTr="009E668C">
        <w:tc>
          <w:tcPr>
            <w:tcW w:w="3227" w:type="dxa"/>
            <w:vAlign w:val="center"/>
          </w:tcPr>
          <w:p w14:paraId="59080101"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Показник</w:t>
            </w:r>
          </w:p>
        </w:tc>
        <w:tc>
          <w:tcPr>
            <w:tcW w:w="1276" w:type="dxa"/>
            <w:vAlign w:val="center"/>
          </w:tcPr>
          <w:p w14:paraId="231B7029"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Од. вим.</w:t>
            </w:r>
          </w:p>
        </w:tc>
        <w:tc>
          <w:tcPr>
            <w:tcW w:w="1417" w:type="dxa"/>
            <w:vAlign w:val="center"/>
          </w:tcPr>
          <w:p w14:paraId="6EAAA4D7" w14:textId="0E6AEC3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201</w:t>
            </w:r>
            <w:r w:rsidR="00C025EA" w:rsidRPr="00303E64">
              <w:rPr>
                <w:b/>
                <w:color w:val="000000" w:themeColor="text1"/>
              </w:rPr>
              <w:t>8</w:t>
            </w:r>
            <w:r w:rsidRPr="00303E64">
              <w:rPr>
                <w:b/>
                <w:color w:val="000000" w:themeColor="text1"/>
              </w:rPr>
              <w:t>р.</w:t>
            </w:r>
          </w:p>
        </w:tc>
        <w:tc>
          <w:tcPr>
            <w:tcW w:w="1418" w:type="dxa"/>
            <w:vAlign w:val="center"/>
          </w:tcPr>
          <w:p w14:paraId="2382C50B" w14:textId="63BD928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201</w:t>
            </w:r>
            <w:r w:rsidR="00C025EA" w:rsidRPr="00303E64">
              <w:rPr>
                <w:b/>
                <w:color w:val="000000" w:themeColor="text1"/>
              </w:rPr>
              <w:t>9</w:t>
            </w:r>
            <w:r w:rsidRPr="00303E64">
              <w:rPr>
                <w:b/>
                <w:color w:val="000000" w:themeColor="text1"/>
              </w:rPr>
              <w:t>р.</w:t>
            </w:r>
          </w:p>
        </w:tc>
        <w:tc>
          <w:tcPr>
            <w:tcW w:w="1275" w:type="dxa"/>
            <w:vAlign w:val="center"/>
          </w:tcPr>
          <w:p w14:paraId="6ACDF110"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Відх.</w:t>
            </w:r>
          </w:p>
          <w:p w14:paraId="79A5EA3F"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w:t>
            </w:r>
          </w:p>
        </w:tc>
        <w:tc>
          <w:tcPr>
            <w:tcW w:w="1524" w:type="dxa"/>
            <w:vAlign w:val="center"/>
          </w:tcPr>
          <w:p w14:paraId="6D186167"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темпи росту, %</w:t>
            </w:r>
          </w:p>
        </w:tc>
      </w:tr>
      <w:tr w:rsidR="00303E64" w:rsidRPr="00303E64" w14:paraId="480622AE" w14:textId="77777777" w:rsidTr="009E668C">
        <w:tc>
          <w:tcPr>
            <w:tcW w:w="3227" w:type="dxa"/>
            <w:vAlign w:val="center"/>
          </w:tcPr>
          <w:p w14:paraId="334126AF"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w:t>
            </w:r>
          </w:p>
        </w:tc>
        <w:tc>
          <w:tcPr>
            <w:tcW w:w="1276" w:type="dxa"/>
            <w:vAlign w:val="center"/>
          </w:tcPr>
          <w:p w14:paraId="6575CCF5"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w:t>
            </w:r>
          </w:p>
        </w:tc>
        <w:tc>
          <w:tcPr>
            <w:tcW w:w="1417" w:type="dxa"/>
            <w:vAlign w:val="center"/>
          </w:tcPr>
          <w:p w14:paraId="7344B47C"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w:t>
            </w:r>
          </w:p>
        </w:tc>
        <w:tc>
          <w:tcPr>
            <w:tcW w:w="1418" w:type="dxa"/>
            <w:vAlign w:val="center"/>
          </w:tcPr>
          <w:p w14:paraId="2DCCDEF3"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w:t>
            </w:r>
          </w:p>
        </w:tc>
        <w:tc>
          <w:tcPr>
            <w:tcW w:w="1275" w:type="dxa"/>
            <w:vAlign w:val="center"/>
          </w:tcPr>
          <w:p w14:paraId="2791EB5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w:t>
            </w:r>
          </w:p>
        </w:tc>
        <w:tc>
          <w:tcPr>
            <w:tcW w:w="1524" w:type="dxa"/>
            <w:vAlign w:val="center"/>
          </w:tcPr>
          <w:p w14:paraId="23FD508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6</w:t>
            </w:r>
          </w:p>
        </w:tc>
      </w:tr>
      <w:tr w:rsidR="00303E64" w:rsidRPr="00303E64" w14:paraId="232CA6D3" w14:textId="77777777" w:rsidTr="009E668C">
        <w:tc>
          <w:tcPr>
            <w:tcW w:w="3227" w:type="dxa"/>
            <w:vAlign w:val="center"/>
          </w:tcPr>
          <w:p w14:paraId="2E6D416F"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Дохід від реалізації послуг</w:t>
            </w:r>
          </w:p>
        </w:tc>
        <w:tc>
          <w:tcPr>
            <w:tcW w:w="1276" w:type="dxa"/>
            <w:vAlign w:val="center"/>
          </w:tcPr>
          <w:p w14:paraId="3073F918"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417" w:type="dxa"/>
            <w:vAlign w:val="center"/>
          </w:tcPr>
          <w:p w14:paraId="6C27E947"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5220,00</w:t>
            </w:r>
          </w:p>
        </w:tc>
        <w:tc>
          <w:tcPr>
            <w:tcW w:w="1418" w:type="dxa"/>
            <w:vAlign w:val="center"/>
          </w:tcPr>
          <w:p w14:paraId="522D47A5" w14:textId="6F693D73"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563</w:t>
            </w:r>
            <w:r w:rsidR="00DB1EB9" w:rsidRPr="00303E64">
              <w:rPr>
                <w:color w:val="000000" w:themeColor="text1"/>
              </w:rPr>
              <w:t>4</w:t>
            </w:r>
            <w:r w:rsidRPr="00303E64">
              <w:rPr>
                <w:color w:val="000000" w:themeColor="text1"/>
              </w:rPr>
              <w:t>,50</w:t>
            </w:r>
          </w:p>
        </w:tc>
        <w:tc>
          <w:tcPr>
            <w:tcW w:w="1275" w:type="dxa"/>
            <w:vAlign w:val="center"/>
          </w:tcPr>
          <w:p w14:paraId="2E2272B6"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413,5</w:t>
            </w:r>
          </w:p>
        </w:tc>
        <w:tc>
          <w:tcPr>
            <w:tcW w:w="1524" w:type="dxa"/>
            <w:vAlign w:val="center"/>
          </w:tcPr>
          <w:p w14:paraId="7A978DED"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107,92</w:t>
            </w:r>
          </w:p>
        </w:tc>
      </w:tr>
      <w:tr w:rsidR="00303E64" w:rsidRPr="00303E64" w14:paraId="7FC0C131" w14:textId="77777777" w:rsidTr="009E668C">
        <w:tc>
          <w:tcPr>
            <w:tcW w:w="3227" w:type="dxa"/>
            <w:vAlign w:val="center"/>
          </w:tcPr>
          <w:p w14:paraId="0308AB85"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Рівень завантаженості номерного фонду</w:t>
            </w:r>
          </w:p>
        </w:tc>
        <w:tc>
          <w:tcPr>
            <w:tcW w:w="1276" w:type="dxa"/>
            <w:vAlign w:val="center"/>
          </w:tcPr>
          <w:p w14:paraId="7EA8D000"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w:t>
            </w:r>
          </w:p>
        </w:tc>
        <w:tc>
          <w:tcPr>
            <w:tcW w:w="1417" w:type="dxa"/>
            <w:vAlign w:val="center"/>
          </w:tcPr>
          <w:p w14:paraId="2D40832B"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40,00</w:t>
            </w:r>
          </w:p>
        </w:tc>
        <w:tc>
          <w:tcPr>
            <w:tcW w:w="1418" w:type="dxa"/>
            <w:vAlign w:val="center"/>
          </w:tcPr>
          <w:p w14:paraId="1EF4DA12" w14:textId="532D5B76"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w:t>
            </w:r>
            <w:r w:rsidR="00196009" w:rsidRPr="00303E64">
              <w:rPr>
                <w:color w:val="000000" w:themeColor="text1"/>
              </w:rPr>
              <w:t>2</w:t>
            </w:r>
            <w:r w:rsidRPr="00303E64">
              <w:rPr>
                <w:color w:val="000000" w:themeColor="text1"/>
              </w:rPr>
              <w:t>,50</w:t>
            </w:r>
          </w:p>
        </w:tc>
        <w:tc>
          <w:tcPr>
            <w:tcW w:w="1275" w:type="dxa"/>
            <w:vAlign w:val="center"/>
          </w:tcPr>
          <w:p w14:paraId="325EA906" w14:textId="2F57341D" w:rsidR="009E668C" w:rsidRPr="00303E64" w:rsidRDefault="00196009" w:rsidP="009E668C">
            <w:pPr>
              <w:pStyle w:val="a3"/>
              <w:spacing w:before="0" w:beforeAutospacing="0" w:after="0" w:afterAutospacing="0"/>
              <w:jc w:val="center"/>
              <w:rPr>
                <w:color w:val="000000" w:themeColor="text1"/>
              </w:rPr>
            </w:pPr>
            <w:r w:rsidRPr="00303E64">
              <w:rPr>
                <w:color w:val="000000" w:themeColor="text1"/>
              </w:rPr>
              <w:t>2</w:t>
            </w:r>
            <w:r w:rsidR="009E668C" w:rsidRPr="00303E64">
              <w:rPr>
                <w:color w:val="000000" w:themeColor="text1"/>
              </w:rPr>
              <w:t>,50</w:t>
            </w:r>
          </w:p>
        </w:tc>
        <w:tc>
          <w:tcPr>
            <w:tcW w:w="1524" w:type="dxa"/>
            <w:vAlign w:val="center"/>
          </w:tcPr>
          <w:p w14:paraId="748725C4" w14:textId="77777777" w:rsidR="009E668C" w:rsidRPr="00303E64" w:rsidRDefault="009E668C" w:rsidP="009E668C">
            <w:pPr>
              <w:jc w:val="center"/>
              <w:rPr>
                <w:rFonts w:ascii="Times New Roman" w:hAnsi="Times New Roman" w:cs="Times New Roman"/>
                <w:color w:val="000000" w:themeColor="text1"/>
                <w:sz w:val="24"/>
                <w:szCs w:val="24"/>
              </w:rPr>
            </w:pPr>
          </w:p>
        </w:tc>
      </w:tr>
      <w:tr w:rsidR="00303E64" w:rsidRPr="00303E64" w14:paraId="624FEB58" w14:textId="77777777" w:rsidTr="009E668C">
        <w:tc>
          <w:tcPr>
            <w:tcW w:w="3227" w:type="dxa"/>
            <w:vAlign w:val="center"/>
          </w:tcPr>
          <w:p w14:paraId="20C071B5"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Чистий дохід</w:t>
            </w:r>
          </w:p>
        </w:tc>
        <w:tc>
          <w:tcPr>
            <w:tcW w:w="1276" w:type="dxa"/>
            <w:vAlign w:val="center"/>
          </w:tcPr>
          <w:p w14:paraId="11D6FEC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417" w:type="dxa"/>
            <w:vAlign w:val="center"/>
          </w:tcPr>
          <w:p w14:paraId="7FF9D456"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3915,0</w:t>
            </w:r>
          </w:p>
        </w:tc>
        <w:tc>
          <w:tcPr>
            <w:tcW w:w="1418" w:type="dxa"/>
            <w:vAlign w:val="center"/>
          </w:tcPr>
          <w:p w14:paraId="2E53ED97" w14:textId="55718041"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4281,4</w:t>
            </w:r>
            <w:r w:rsidR="00196009" w:rsidRPr="00303E64">
              <w:rPr>
                <w:color w:val="000000" w:themeColor="text1"/>
              </w:rPr>
              <w:t>5</w:t>
            </w:r>
          </w:p>
        </w:tc>
        <w:tc>
          <w:tcPr>
            <w:tcW w:w="1275" w:type="dxa"/>
            <w:vAlign w:val="center"/>
          </w:tcPr>
          <w:p w14:paraId="64CE878E" w14:textId="308275FC"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366,4</w:t>
            </w:r>
            <w:r w:rsidR="00196009" w:rsidRPr="00303E64">
              <w:rPr>
                <w:color w:val="000000" w:themeColor="text1"/>
              </w:rPr>
              <w:t>5</w:t>
            </w:r>
          </w:p>
        </w:tc>
        <w:tc>
          <w:tcPr>
            <w:tcW w:w="1524" w:type="dxa"/>
            <w:vAlign w:val="center"/>
          </w:tcPr>
          <w:p w14:paraId="62333A4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109,36</w:t>
            </w:r>
          </w:p>
        </w:tc>
      </w:tr>
      <w:tr w:rsidR="00303E64" w:rsidRPr="00303E64" w14:paraId="1DBCBD93" w14:textId="77777777" w:rsidTr="009E668C">
        <w:tc>
          <w:tcPr>
            <w:tcW w:w="3227" w:type="dxa"/>
            <w:vAlign w:val="center"/>
          </w:tcPr>
          <w:p w14:paraId="2F046D3B"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Рівень чистого доходу</w:t>
            </w:r>
          </w:p>
        </w:tc>
        <w:tc>
          <w:tcPr>
            <w:tcW w:w="1276" w:type="dxa"/>
            <w:vAlign w:val="center"/>
          </w:tcPr>
          <w:p w14:paraId="57DF373D"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w:t>
            </w:r>
          </w:p>
        </w:tc>
        <w:tc>
          <w:tcPr>
            <w:tcW w:w="1417" w:type="dxa"/>
            <w:vAlign w:val="center"/>
          </w:tcPr>
          <w:p w14:paraId="295711F4"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75,0</w:t>
            </w:r>
          </w:p>
        </w:tc>
        <w:tc>
          <w:tcPr>
            <w:tcW w:w="1418" w:type="dxa"/>
            <w:vAlign w:val="center"/>
          </w:tcPr>
          <w:p w14:paraId="0C587B9C" w14:textId="2DF8378A"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76,</w:t>
            </w:r>
            <w:r w:rsidR="00196009" w:rsidRPr="00303E64">
              <w:rPr>
                <w:color w:val="000000" w:themeColor="text1"/>
              </w:rPr>
              <w:t>1</w:t>
            </w:r>
          </w:p>
        </w:tc>
        <w:tc>
          <w:tcPr>
            <w:tcW w:w="1275" w:type="dxa"/>
            <w:vAlign w:val="center"/>
          </w:tcPr>
          <w:p w14:paraId="398ACB77" w14:textId="50B7A9D6"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w:t>
            </w:r>
            <w:r w:rsidR="00196009" w:rsidRPr="00303E64">
              <w:rPr>
                <w:color w:val="000000" w:themeColor="text1"/>
              </w:rPr>
              <w:t>1</w:t>
            </w:r>
          </w:p>
        </w:tc>
        <w:tc>
          <w:tcPr>
            <w:tcW w:w="1524" w:type="dxa"/>
            <w:vAlign w:val="center"/>
          </w:tcPr>
          <w:p w14:paraId="1CAC6C20"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101,33</w:t>
            </w:r>
          </w:p>
        </w:tc>
      </w:tr>
      <w:tr w:rsidR="00303E64" w:rsidRPr="00303E64" w14:paraId="796F85BC" w14:textId="77777777" w:rsidTr="009E668C">
        <w:tc>
          <w:tcPr>
            <w:tcW w:w="3227" w:type="dxa"/>
            <w:vAlign w:val="center"/>
          </w:tcPr>
          <w:p w14:paraId="6CC181D9"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Загальний обсяг витрат</w:t>
            </w:r>
          </w:p>
        </w:tc>
        <w:tc>
          <w:tcPr>
            <w:tcW w:w="1276" w:type="dxa"/>
            <w:vAlign w:val="center"/>
          </w:tcPr>
          <w:p w14:paraId="569F4CA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417" w:type="dxa"/>
            <w:vAlign w:val="center"/>
          </w:tcPr>
          <w:p w14:paraId="384D89F3"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3810,3</w:t>
            </w:r>
          </w:p>
        </w:tc>
        <w:tc>
          <w:tcPr>
            <w:tcW w:w="1418" w:type="dxa"/>
            <w:vAlign w:val="center"/>
          </w:tcPr>
          <w:p w14:paraId="11B207D9" w14:textId="36771CF9"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6336,</w:t>
            </w:r>
            <w:r w:rsidR="00196009" w:rsidRPr="00303E64">
              <w:rPr>
                <w:color w:val="000000" w:themeColor="text1"/>
              </w:rPr>
              <w:t>6</w:t>
            </w:r>
          </w:p>
        </w:tc>
        <w:tc>
          <w:tcPr>
            <w:tcW w:w="1275" w:type="dxa"/>
            <w:vAlign w:val="center"/>
          </w:tcPr>
          <w:p w14:paraId="75E3B7C4" w14:textId="02155D72"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2526,</w:t>
            </w:r>
            <w:r w:rsidR="00196009" w:rsidRPr="00303E64">
              <w:rPr>
                <w:color w:val="000000" w:themeColor="text1"/>
              </w:rPr>
              <w:t>5</w:t>
            </w:r>
          </w:p>
        </w:tc>
        <w:tc>
          <w:tcPr>
            <w:tcW w:w="1524" w:type="dxa"/>
            <w:vAlign w:val="center"/>
          </w:tcPr>
          <w:p w14:paraId="3C0DD34A"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66,30</w:t>
            </w:r>
          </w:p>
        </w:tc>
      </w:tr>
      <w:tr w:rsidR="00303E64" w:rsidRPr="00303E64" w14:paraId="76227F12" w14:textId="77777777" w:rsidTr="009E668C">
        <w:tc>
          <w:tcPr>
            <w:tcW w:w="3227" w:type="dxa"/>
            <w:vAlign w:val="center"/>
          </w:tcPr>
          <w:p w14:paraId="466A84EB"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Рівень витрат</w:t>
            </w:r>
          </w:p>
        </w:tc>
        <w:tc>
          <w:tcPr>
            <w:tcW w:w="1276" w:type="dxa"/>
            <w:vAlign w:val="center"/>
          </w:tcPr>
          <w:p w14:paraId="7F79FC84"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w:t>
            </w:r>
          </w:p>
        </w:tc>
        <w:tc>
          <w:tcPr>
            <w:tcW w:w="1417" w:type="dxa"/>
            <w:vAlign w:val="center"/>
          </w:tcPr>
          <w:p w14:paraId="05D9494B"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72,99</w:t>
            </w:r>
          </w:p>
        </w:tc>
        <w:tc>
          <w:tcPr>
            <w:tcW w:w="1418" w:type="dxa"/>
            <w:vAlign w:val="center"/>
          </w:tcPr>
          <w:p w14:paraId="7BDD871A" w14:textId="2C2B28FD"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72,8</w:t>
            </w:r>
            <w:r w:rsidR="00196009" w:rsidRPr="00303E64">
              <w:rPr>
                <w:color w:val="000000" w:themeColor="text1"/>
              </w:rPr>
              <w:t>8</w:t>
            </w:r>
          </w:p>
        </w:tc>
        <w:tc>
          <w:tcPr>
            <w:tcW w:w="1275" w:type="dxa"/>
            <w:vAlign w:val="center"/>
          </w:tcPr>
          <w:p w14:paraId="7C94EDDF" w14:textId="631F922F"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-0,1</w:t>
            </w:r>
            <w:r w:rsidR="00196009" w:rsidRPr="00303E64">
              <w:rPr>
                <w:color w:val="000000" w:themeColor="text1"/>
              </w:rPr>
              <w:t>3</w:t>
            </w:r>
          </w:p>
        </w:tc>
        <w:tc>
          <w:tcPr>
            <w:tcW w:w="1524" w:type="dxa"/>
            <w:vAlign w:val="center"/>
          </w:tcPr>
          <w:p w14:paraId="787686E9" w14:textId="77777777" w:rsidR="009E668C" w:rsidRPr="00303E64" w:rsidRDefault="009E668C" w:rsidP="009E668C">
            <w:pPr>
              <w:jc w:val="center"/>
              <w:rPr>
                <w:rFonts w:ascii="Times New Roman" w:hAnsi="Times New Roman" w:cs="Times New Roman"/>
                <w:color w:val="000000" w:themeColor="text1"/>
                <w:sz w:val="24"/>
                <w:szCs w:val="24"/>
              </w:rPr>
            </w:pPr>
          </w:p>
        </w:tc>
      </w:tr>
      <w:tr w:rsidR="00303E64" w:rsidRPr="00303E64" w14:paraId="4BDC53B8" w14:textId="77777777" w:rsidTr="009E668C">
        <w:tc>
          <w:tcPr>
            <w:tcW w:w="3227" w:type="dxa"/>
            <w:vAlign w:val="center"/>
          </w:tcPr>
          <w:p w14:paraId="2471BB12"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Валовий прибуток</w:t>
            </w:r>
          </w:p>
        </w:tc>
        <w:tc>
          <w:tcPr>
            <w:tcW w:w="1276" w:type="dxa"/>
            <w:vAlign w:val="center"/>
          </w:tcPr>
          <w:p w14:paraId="3A2259D0"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417" w:type="dxa"/>
            <w:vAlign w:val="center"/>
          </w:tcPr>
          <w:p w14:paraId="52DC43D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104,70</w:t>
            </w:r>
          </w:p>
        </w:tc>
        <w:tc>
          <w:tcPr>
            <w:tcW w:w="1418" w:type="dxa"/>
            <w:vAlign w:val="center"/>
          </w:tcPr>
          <w:p w14:paraId="6723BA04" w14:textId="7A90F234"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176,1</w:t>
            </w:r>
            <w:r w:rsidR="00196009" w:rsidRPr="00303E64">
              <w:rPr>
                <w:color w:val="000000" w:themeColor="text1"/>
              </w:rPr>
              <w:t>7</w:t>
            </w:r>
          </w:p>
        </w:tc>
        <w:tc>
          <w:tcPr>
            <w:tcW w:w="1275" w:type="dxa"/>
            <w:vAlign w:val="center"/>
          </w:tcPr>
          <w:p w14:paraId="60A411A7" w14:textId="5312F8A8"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71,4</w:t>
            </w:r>
            <w:r w:rsidR="00196009" w:rsidRPr="00303E64">
              <w:rPr>
                <w:color w:val="000000" w:themeColor="text1"/>
              </w:rPr>
              <w:t>7</w:t>
            </w:r>
          </w:p>
        </w:tc>
        <w:tc>
          <w:tcPr>
            <w:tcW w:w="1524" w:type="dxa"/>
            <w:vAlign w:val="center"/>
          </w:tcPr>
          <w:p w14:paraId="11462A95"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168,25</w:t>
            </w:r>
          </w:p>
        </w:tc>
      </w:tr>
      <w:tr w:rsidR="00303E64" w:rsidRPr="00303E64" w14:paraId="437D3CBD" w14:textId="77777777" w:rsidTr="009E668C">
        <w:tc>
          <w:tcPr>
            <w:tcW w:w="3227" w:type="dxa"/>
            <w:vAlign w:val="center"/>
          </w:tcPr>
          <w:p w14:paraId="5E849F85"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Чистий прибуток</w:t>
            </w:r>
          </w:p>
        </w:tc>
        <w:tc>
          <w:tcPr>
            <w:tcW w:w="1276" w:type="dxa"/>
            <w:vAlign w:val="center"/>
          </w:tcPr>
          <w:p w14:paraId="20E89DD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417" w:type="dxa"/>
            <w:vAlign w:val="center"/>
          </w:tcPr>
          <w:p w14:paraId="16FB0F0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73,29</w:t>
            </w:r>
          </w:p>
        </w:tc>
        <w:tc>
          <w:tcPr>
            <w:tcW w:w="1418" w:type="dxa"/>
            <w:vAlign w:val="center"/>
          </w:tcPr>
          <w:p w14:paraId="387B560E" w14:textId="6099FA4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123,3</w:t>
            </w:r>
            <w:r w:rsidR="00196009" w:rsidRPr="00303E64">
              <w:rPr>
                <w:color w:val="000000" w:themeColor="text1"/>
              </w:rPr>
              <w:t>2</w:t>
            </w:r>
          </w:p>
        </w:tc>
        <w:tc>
          <w:tcPr>
            <w:tcW w:w="1275" w:type="dxa"/>
            <w:vAlign w:val="center"/>
          </w:tcPr>
          <w:p w14:paraId="6EA135DE" w14:textId="7BBB6B22"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50,0</w:t>
            </w:r>
            <w:r w:rsidR="00196009" w:rsidRPr="00303E64">
              <w:rPr>
                <w:color w:val="000000" w:themeColor="text1"/>
              </w:rPr>
              <w:t>3</w:t>
            </w:r>
          </w:p>
        </w:tc>
        <w:tc>
          <w:tcPr>
            <w:tcW w:w="1524" w:type="dxa"/>
            <w:vAlign w:val="center"/>
          </w:tcPr>
          <w:p w14:paraId="399C7D3C"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168,25</w:t>
            </w:r>
          </w:p>
        </w:tc>
      </w:tr>
      <w:tr w:rsidR="009E668C" w:rsidRPr="00303E64" w14:paraId="377F6798" w14:textId="77777777" w:rsidTr="009E668C">
        <w:tc>
          <w:tcPr>
            <w:tcW w:w="3227" w:type="dxa"/>
            <w:vAlign w:val="center"/>
          </w:tcPr>
          <w:p w14:paraId="3690059D"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Рентабельність надання послуг</w:t>
            </w:r>
          </w:p>
        </w:tc>
        <w:tc>
          <w:tcPr>
            <w:tcW w:w="1276" w:type="dxa"/>
            <w:vAlign w:val="center"/>
          </w:tcPr>
          <w:p w14:paraId="4E34218A"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w:t>
            </w:r>
          </w:p>
        </w:tc>
        <w:tc>
          <w:tcPr>
            <w:tcW w:w="1417" w:type="dxa"/>
            <w:vAlign w:val="center"/>
          </w:tcPr>
          <w:p w14:paraId="40F78C3D"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1,40</w:t>
            </w:r>
          </w:p>
        </w:tc>
        <w:tc>
          <w:tcPr>
            <w:tcW w:w="1418" w:type="dxa"/>
            <w:vAlign w:val="center"/>
          </w:tcPr>
          <w:p w14:paraId="73CBE995" w14:textId="777F4A5F"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2,1</w:t>
            </w:r>
            <w:r w:rsidR="00196009" w:rsidRPr="00303E64">
              <w:rPr>
                <w:color w:val="000000" w:themeColor="text1"/>
              </w:rPr>
              <w:t>8</w:t>
            </w:r>
          </w:p>
        </w:tc>
        <w:tc>
          <w:tcPr>
            <w:tcW w:w="1275" w:type="dxa"/>
            <w:vAlign w:val="center"/>
          </w:tcPr>
          <w:p w14:paraId="70CCE8C5" w14:textId="7DD66ED9"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0,7</w:t>
            </w:r>
            <w:r w:rsidR="00196009" w:rsidRPr="00303E64">
              <w:rPr>
                <w:color w:val="000000" w:themeColor="text1"/>
              </w:rPr>
              <w:t>7</w:t>
            </w:r>
          </w:p>
        </w:tc>
        <w:tc>
          <w:tcPr>
            <w:tcW w:w="1524" w:type="dxa"/>
            <w:vAlign w:val="center"/>
          </w:tcPr>
          <w:p w14:paraId="000AC049" w14:textId="77777777" w:rsidR="009E668C" w:rsidRPr="00303E64" w:rsidRDefault="009E668C" w:rsidP="009E668C">
            <w:pPr>
              <w:pStyle w:val="a3"/>
              <w:spacing w:before="0" w:beforeAutospacing="0" w:after="0" w:afterAutospacing="0" w:line="360" w:lineRule="auto"/>
              <w:jc w:val="center"/>
              <w:rPr>
                <w:color w:val="000000" w:themeColor="text1"/>
              </w:rPr>
            </w:pPr>
          </w:p>
        </w:tc>
      </w:tr>
    </w:tbl>
    <w:p w14:paraId="2DB5F91B"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p>
    <w:p w14:paraId="39223B7A" w14:textId="177F0E59"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Можна зробити висновок, що </w:t>
      </w:r>
      <w:r w:rsidR="00D94EE7" w:rsidRPr="00303E64">
        <w:rPr>
          <w:color w:val="000000" w:themeColor="text1"/>
          <w:sz w:val="28"/>
          <w:szCs w:val="28"/>
        </w:rPr>
        <w:t>завдяки зниженню</w:t>
      </w:r>
      <w:r w:rsidRPr="00303E64">
        <w:rPr>
          <w:color w:val="000000" w:themeColor="text1"/>
          <w:sz w:val="28"/>
          <w:szCs w:val="28"/>
        </w:rPr>
        <w:t xml:space="preserve"> рівня витрат </w:t>
      </w:r>
      <w:r w:rsidR="00D94EE7" w:rsidRPr="00303E64">
        <w:rPr>
          <w:color w:val="000000" w:themeColor="text1"/>
          <w:sz w:val="28"/>
          <w:szCs w:val="28"/>
        </w:rPr>
        <w:t xml:space="preserve">готельно-ресторанний комплекс “Камелот” </w:t>
      </w:r>
      <w:r w:rsidRPr="00303E64">
        <w:rPr>
          <w:color w:val="000000" w:themeColor="text1"/>
          <w:sz w:val="28"/>
          <w:szCs w:val="28"/>
        </w:rPr>
        <w:t>заощадило 6,76 тис. грн.</w:t>
      </w:r>
    </w:p>
    <w:p w14:paraId="715099C6" w14:textId="6287501B"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Протягом 201</w:t>
      </w:r>
      <w:r w:rsidR="00C025EA" w:rsidRPr="00303E64">
        <w:rPr>
          <w:color w:val="000000" w:themeColor="text1"/>
          <w:sz w:val="28"/>
          <w:szCs w:val="28"/>
        </w:rPr>
        <w:t>8</w:t>
      </w:r>
      <w:r w:rsidRPr="00303E64">
        <w:rPr>
          <w:color w:val="000000" w:themeColor="text1"/>
          <w:sz w:val="28"/>
          <w:szCs w:val="28"/>
        </w:rPr>
        <w:t>-201</w:t>
      </w:r>
      <w:r w:rsidR="00C025EA" w:rsidRPr="00303E64">
        <w:rPr>
          <w:color w:val="000000" w:themeColor="text1"/>
          <w:sz w:val="28"/>
          <w:szCs w:val="28"/>
        </w:rPr>
        <w:t>9</w:t>
      </w:r>
      <w:r w:rsidRPr="00303E64">
        <w:rPr>
          <w:color w:val="000000" w:themeColor="text1"/>
          <w:sz w:val="28"/>
          <w:szCs w:val="28"/>
        </w:rPr>
        <w:t xml:space="preserve"> років </w:t>
      </w:r>
      <w:r w:rsidR="00C025EA" w:rsidRPr="00303E64">
        <w:rPr>
          <w:color w:val="000000" w:themeColor="text1"/>
          <w:sz w:val="28"/>
          <w:szCs w:val="28"/>
        </w:rPr>
        <w:t xml:space="preserve">готельно-ресторанний комплекс “Камелот” </w:t>
      </w:r>
      <w:r w:rsidRPr="00303E64">
        <w:rPr>
          <w:color w:val="000000" w:themeColor="text1"/>
          <w:sz w:val="28"/>
          <w:szCs w:val="28"/>
        </w:rPr>
        <w:t>здійснював господарювання прибутково. Так, у 201</w:t>
      </w:r>
      <w:r w:rsidR="00C025EA" w:rsidRPr="00303E64">
        <w:rPr>
          <w:color w:val="000000" w:themeColor="text1"/>
          <w:sz w:val="28"/>
          <w:szCs w:val="28"/>
        </w:rPr>
        <w:t>9</w:t>
      </w:r>
      <w:r w:rsidRPr="00303E64">
        <w:rPr>
          <w:color w:val="000000" w:themeColor="text1"/>
          <w:sz w:val="28"/>
          <w:szCs w:val="28"/>
        </w:rPr>
        <w:t xml:space="preserve"> р. валовий прибуток становив 176,16 тис. грн., що на 71,4</w:t>
      </w:r>
      <w:r w:rsidR="00D94EE7" w:rsidRPr="00303E64">
        <w:rPr>
          <w:color w:val="000000" w:themeColor="text1"/>
          <w:sz w:val="28"/>
          <w:szCs w:val="28"/>
        </w:rPr>
        <w:t>7</w:t>
      </w:r>
      <w:r w:rsidRPr="00303E64">
        <w:rPr>
          <w:color w:val="000000" w:themeColor="text1"/>
          <w:sz w:val="28"/>
          <w:szCs w:val="28"/>
        </w:rPr>
        <w:t xml:space="preserve"> тис. грн., або 68,25% більше ніж </w:t>
      </w:r>
      <w:r w:rsidR="00D94EE7" w:rsidRPr="00303E64">
        <w:rPr>
          <w:color w:val="000000" w:themeColor="text1"/>
          <w:sz w:val="28"/>
          <w:szCs w:val="28"/>
        </w:rPr>
        <w:t>в</w:t>
      </w:r>
      <w:r w:rsidRPr="00303E64">
        <w:rPr>
          <w:color w:val="000000" w:themeColor="text1"/>
          <w:sz w:val="28"/>
          <w:szCs w:val="28"/>
        </w:rPr>
        <w:t xml:space="preserve"> попередньому році. Разом </w:t>
      </w:r>
      <w:r w:rsidR="00D94EE7" w:rsidRPr="00303E64">
        <w:rPr>
          <w:color w:val="000000" w:themeColor="text1"/>
          <w:sz w:val="28"/>
          <w:szCs w:val="28"/>
        </w:rPr>
        <w:t>і</w:t>
      </w:r>
      <w:r w:rsidRPr="00303E64">
        <w:rPr>
          <w:color w:val="000000" w:themeColor="text1"/>
          <w:sz w:val="28"/>
          <w:szCs w:val="28"/>
        </w:rPr>
        <w:t xml:space="preserve">з тим спостерігається </w:t>
      </w:r>
      <w:r w:rsidR="00D94EE7" w:rsidRPr="00303E64">
        <w:rPr>
          <w:color w:val="000000" w:themeColor="text1"/>
          <w:sz w:val="28"/>
          <w:szCs w:val="28"/>
        </w:rPr>
        <w:t>підвищення</w:t>
      </w:r>
      <w:r w:rsidRPr="00303E64">
        <w:rPr>
          <w:color w:val="000000" w:themeColor="text1"/>
          <w:sz w:val="28"/>
          <w:szCs w:val="28"/>
        </w:rPr>
        <w:t xml:space="preserve"> загальної величини </w:t>
      </w:r>
      <w:r w:rsidR="00D94EE7" w:rsidRPr="00303E64">
        <w:rPr>
          <w:color w:val="000000" w:themeColor="text1"/>
          <w:sz w:val="28"/>
          <w:szCs w:val="28"/>
        </w:rPr>
        <w:t>за</w:t>
      </w:r>
      <w:r w:rsidRPr="00303E64">
        <w:rPr>
          <w:color w:val="000000" w:themeColor="text1"/>
          <w:sz w:val="28"/>
          <w:szCs w:val="28"/>
        </w:rPr>
        <w:t xml:space="preserve">трат </w:t>
      </w:r>
      <w:r w:rsidR="00D94EE7" w:rsidRPr="00303E64">
        <w:rPr>
          <w:color w:val="000000" w:themeColor="text1"/>
          <w:sz w:val="28"/>
          <w:szCs w:val="28"/>
        </w:rPr>
        <w:t xml:space="preserve">готельно-ресторанного комплексу </w:t>
      </w:r>
      <w:r w:rsidRPr="00303E64">
        <w:rPr>
          <w:color w:val="000000" w:themeColor="text1"/>
          <w:sz w:val="28"/>
          <w:szCs w:val="28"/>
        </w:rPr>
        <w:t xml:space="preserve"> на 2526,</w:t>
      </w:r>
      <w:r w:rsidR="00D94EE7" w:rsidRPr="00303E64">
        <w:rPr>
          <w:color w:val="000000" w:themeColor="text1"/>
          <w:sz w:val="28"/>
          <w:szCs w:val="28"/>
        </w:rPr>
        <w:t>5</w:t>
      </w:r>
      <w:r w:rsidRPr="00303E64">
        <w:rPr>
          <w:color w:val="000000" w:themeColor="text1"/>
          <w:sz w:val="28"/>
          <w:szCs w:val="28"/>
        </w:rPr>
        <w:t xml:space="preserve"> тис. грн., або на 66,3%. Чистий прибуток </w:t>
      </w:r>
      <w:r w:rsidR="00D94EE7" w:rsidRPr="00303E64">
        <w:rPr>
          <w:color w:val="000000" w:themeColor="text1"/>
          <w:sz w:val="28"/>
          <w:szCs w:val="28"/>
        </w:rPr>
        <w:t>в</w:t>
      </w:r>
      <w:r w:rsidRPr="00303E64">
        <w:rPr>
          <w:color w:val="000000" w:themeColor="text1"/>
          <w:sz w:val="28"/>
          <w:szCs w:val="28"/>
        </w:rPr>
        <w:t xml:space="preserve"> поточному році </w:t>
      </w:r>
      <w:r w:rsidR="00D94EE7" w:rsidRPr="00303E64">
        <w:rPr>
          <w:color w:val="000000" w:themeColor="text1"/>
          <w:sz w:val="28"/>
          <w:szCs w:val="28"/>
        </w:rPr>
        <w:t>під</w:t>
      </w:r>
      <w:r w:rsidRPr="00303E64">
        <w:rPr>
          <w:color w:val="000000" w:themeColor="text1"/>
          <w:sz w:val="28"/>
          <w:szCs w:val="28"/>
        </w:rPr>
        <w:t>ріс на 50,0</w:t>
      </w:r>
      <w:r w:rsidR="00D94EE7" w:rsidRPr="00303E64">
        <w:rPr>
          <w:color w:val="000000" w:themeColor="text1"/>
          <w:sz w:val="28"/>
          <w:szCs w:val="28"/>
        </w:rPr>
        <w:t>3</w:t>
      </w:r>
      <w:r w:rsidRPr="00303E64">
        <w:rPr>
          <w:color w:val="000000" w:themeColor="text1"/>
          <w:sz w:val="28"/>
          <w:szCs w:val="28"/>
        </w:rPr>
        <w:t xml:space="preserve"> тис. грн., </w:t>
      </w:r>
      <w:r w:rsidR="00D94EE7" w:rsidRPr="00303E64">
        <w:rPr>
          <w:color w:val="000000" w:themeColor="text1"/>
          <w:sz w:val="28"/>
          <w:szCs w:val="28"/>
        </w:rPr>
        <w:t>чи</w:t>
      </w:r>
      <w:r w:rsidRPr="00303E64">
        <w:rPr>
          <w:color w:val="000000" w:themeColor="text1"/>
          <w:sz w:val="28"/>
          <w:szCs w:val="28"/>
        </w:rPr>
        <w:t xml:space="preserve"> 68,25%. Одночасно </w:t>
      </w:r>
      <w:r w:rsidR="00D94EE7" w:rsidRPr="00303E64">
        <w:rPr>
          <w:color w:val="000000" w:themeColor="text1"/>
          <w:sz w:val="28"/>
          <w:szCs w:val="28"/>
        </w:rPr>
        <w:t>в</w:t>
      </w:r>
      <w:r w:rsidRPr="00303E64">
        <w:rPr>
          <w:color w:val="000000" w:themeColor="text1"/>
          <w:sz w:val="28"/>
          <w:szCs w:val="28"/>
        </w:rPr>
        <w:t xml:space="preserve"> звітному році очікується </w:t>
      </w:r>
      <w:r w:rsidR="00D94EE7" w:rsidRPr="00303E64">
        <w:rPr>
          <w:color w:val="000000" w:themeColor="text1"/>
          <w:sz w:val="28"/>
          <w:szCs w:val="28"/>
        </w:rPr>
        <w:t>підвищ</w:t>
      </w:r>
      <w:r w:rsidRPr="00303E64">
        <w:rPr>
          <w:color w:val="000000" w:themeColor="text1"/>
          <w:sz w:val="28"/>
          <w:szCs w:val="28"/>
        </w:rPr>
        <w:t>ення рентабельності надання послуг на 0,78%.</w:t>
      </w:r>
    </w:p>
    <w:p w14:paraId="3C2834B2" w14:textId="35C75428" w:rsidR="009E668C" w:rsidRPr="00303E64" w:rsidRDefault="00D94EE7"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Також п</w:t>
      </w:r>
      <w:r w:rsidR="009E668C" w:rsidRPr="00303E64">
        <w:rPr>
          <w:color w:val="000000" w:themeColor="text1"/>
          <w:sz w:val="28"/>
          <w:szCs w:val="28"/>
        </w:rPr>
        <w:t xml:space="preserve">озитивним є </w:t>
      </w:r>
      <w:r w:rsidRPr="00303E64">
        <w:rPr>
          <w:color w:val="000000" w:themeColor="text1"/>
          <w:sz w:val="28"/>
          <w:szCs w:val="28"/>
        </w:rPr>
        <w:t>підвищ</w:t>
      </w:r>
      <w:r w:rsidR="009E668C" w:rsidRPr="00303E64">
        <w:rPr>
          <w:color w:val="000000" w:themeColor="text1"/>
          <w:sz w:val="28"/>
          <w:szCs w:val="28"/>
        </w:rPr>
        <w:t>ення чистого доходу готельно</w:t>
      </w:r>
      <w:r w:rsidRPr="00303E64">
        <w:rPr>
          <w:color w:val="000000" w:themeColor="text1"/>
          <w:sz w:val="28"/>
          <w:szCs w:val="28"/>
        </w:rPr>
        <w:t>-ресторанно</w:t>
      </w:r>
      <w:r w:rsidR="009E668C" w:rsidRPr="00303E64">
        <w:rPr>
          <w:color w:val="000000" w:themeColor="text1"/>
          <w:sz w:val="28"/>
          <w:szCs w:val="28"/>
        </w:rPr>
        <w:t xml:space="preserve">го комплексу на 9,36% </w:t>
      </w:r>
      <w:r w:rsidRPr="00303E64">
        <w:rPr>
          <w:color w:val="000000" w:themeColor="text1"/>
          <w:sz w:val="28"/>
          <w:szCs w:val="28"/>
        </w:rPr>
        <w:t>згідно із</w:t>
      </w:r>
      <w:r w:rsidR="009E668C" w:rsidRPr="00303E64">
        <w:rPr>
          <w:color w:val="000000" w:themeColor="text1"/>
          <w:sz w:val="28"/>
          <w:szCs w:val="28"/>
        </w:rPr>
        <w:t xml:space="preserve"> попередн</w:t>
      </w:r>
      <w:r w:rsidRPr="00303E64">
        <w:rPr>
          <w:color w:val="000000" w:themeColor="text1"/>
          <w:sz w:val="28"/>
          <w:szCs w:val="28"/>
        </w:rPr>
        <w:t>ім</w:t>
      </w:r>
      <w:r w:rsidR="009E668C" w:rsidRPr="00303E64">
        <w:rPr>
          <w:color w:val="000000" w:themeColor="text1"/>
          <w:sz w:val="28"/>
          <w:szCs w:val="28"/>
        </w:rPr>
        <w:t xml:space="preserve"> рок</w:t>
      </w:r>
      <w:r w:rsidRPr="00303E64">
        <w:rPr>
          <w:color w:val="000000" w:themeColor="text1"/>
          <w:sz w:val="28"/>
          <w:szCs w:val="28"/>
        </w:rPr>
        <w:t>ом</w:t>
      </w:r>
      <w:r w:rsidR="009E668C" w:rsidRPr="00303E64">
        <w:rPr>
          <w:color w:val="000000" w:themeColor="text1"/>
          <w:sz w:val="28"/>
          <w:szCs w:val="28"/>
        </w:rPr>
        <w:t>. Зазначимо, що стабільн</w:t>
      </w:r>
      <w:r w:rsidRPr="00303E64">
        <w:rPr>
          <w:color w:val="000000" w:themeColor="text1"/>
          <w:sz w:val="28"/>
          <w:szCs w:val="28"/>
        </w:rPr>
        <w:t>і</w:t>
      </w:r>
      <w:r w:rsidR="009E668C" w:rsidRPr="00303E64">
        <w:rPr>
          <w:color w:val="000000" w:themeColor="text1"/>
          <w:sz w:val="28"/>
          <w:szCs w:val="28"/>
        </w:rPr>
        <w:t xml:space="preserve"> </w:t>
      </w:r>
      <w:r w:rsidRPr="00303E64">
        <w:rPr>
          <w:color w:val="000000" w:themeColor="text1"/>
          <w:sz w:val="28"/>
          <w:szCs w:val="28"/>
        </w:rPr>
        <w:t>дані</w:t>
      </w:r>
      <w:r w:rsidR="009E668C" w:rsidRPr="00303E64">
        <w:rPr>
          <w:color w:val="000000" w:themeColor="text1"/>
          <w:sz w:val="28"/>
          <w:szCs w:val="28"/>
        </w:rPr>
        <w:t xml:space="preserve"> чистого доходу </w:t>
      </w:r>
      <w:r w:rsidRPr="00303E64">
        <w:rPr>
          <w:color w:val="000000" w:themeColor="text1"/>
          <w:sz w:val="28"/>
          <w:szCs w:val="28"/>
        </w:rPr>
        <w:t>в</w:t>
      </w:r>
      <w:r w:rsidR="009E668C" w:rsidRPr="00303E64">
        <w:rPr>
          <w:color w:val="000000" w:themeColor="text1"/>
          <w:sz w:val="28"/>
          <w:szCs w:val="28"/>
        </w:rPr>
        <w:t xml:space="preserve"> готельному господарстві при </w:t>
      </w:r>
      <w:r w:rsidRPr="00303E64">
        <w:rPr>
          <w:color w:val="000000" w:themeColor="text1"/>
          <w:sz w:val="28"/>
          <w:szCs w:val="28"/>
        </w:rPr>
        <w:t>підвищ</w:t>
      </w:r>
      <w:r w:rsidR="009E668C" w:rsidRPr="00303E64">
        <w:rPr>
          <w:color w:val="000000" w:themeColor="text1"/>
          <w:sz w:val="28"/>
          <w:szCs w:val="28"/>
        </w:rPr>
        <w:t xml:space="preserve">енні обсягів обслуговування </w:t>
      </w:r>
      <w:r w:rsidRPr="00303E64">
        <w:rPr>
          <w:color w:val="000000" w:themeColor="text1"/>
          <w:sz w:val="28"/>
          <w:szCs w:val="28"/>
        </w:rPr>
        <w:t>і</w:t>
      </w:r>
      <w:r w:rsidR="009E668C" w:rsidRPr="00303E64">
        <w:rPr>
          <w:color w:val="000000" w:themeColor="text1"/>
          <w:sz w:val="28"/>
          <w:szCs w:val="28"/>
        </w:rPr>
        <w:t xml:space="preserve"> експлуатаційних доходів пов'язане </w:t>
      </w:r>
      <w:r w:rsidRPr="00303E64">
        <w:rPr>
          <w:color w:val="000000" w:themeColor="text1"/>
          <w:sz w:val="28"/>
          <w:szCs w:val="28"/>
        </w:rPr>
        <w:t>і</w:t>
      </w:r>
      <w:r w:rsidR="009E668C" w:rsidRPr="00303E64">
        <w:rPr>
          <w:color w:val="000000" w:themeColor="text1"/>
          <w:sz w:val="28"/>
          <w:szCs w:val="28"/>
        </w:rPr>
        <w:t xml:space="preserve"> гнучкою ціновою політикою </w:t>
      </w:r>
      <w:r w:rsidRPr="00303E64">
        <w:rPr>
          <w:color w:val="000000" w:themeColor="text1"/>
          <w:sz w:val="28"/>
          <w:szCs w:val="28"/>
        </w:rPr>
        <w:t>закладу</w:t>
      </w:r>
      <w:r w:rsidR="009E668C" w:rsidRPr="00303E64">
        <w:rPr>
          <w:color w:val="000000" w:themeColor="text1"/>
          <w:sz w:val="28"/>
          <w:szCs w:val="28"/>
        </w:rPr>
        <w:t>.</w:t>
      </w:r>
    </w:p>
    <w:p w14:paraId="6D7A5C90" w14:textId="06B7A3D3" w:rsidR="009E668C" w:rsidRPr="00303E64" w:rsidRDefault="00D94EE7"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Проведемо аналіз </w:t>
      </w:r>
      <w:r w:rsidR="009E668C" w:rsidRPr="00303E64">
        <w:rPr>
          <w:color w:val="000000" w:themeColor="text1"/>
          <w:sz w:val="28"/>
          <w:szCs w:val="28"/>
        </w:rPr>
        <w:t>динамік</w:t>
      </w:r>
      <w:r w:rsidRPr="00303E64">
        <w:rPr>
          <w:color w:val="000000" w:themeColor="text1"/>
          <w:sz w:val="28"/>
          <w:szCs w:val="28"/>
        </w:rPr>
        <w:t>и</w:t>
      </w:r>
      <w:r w:rsidR="009E668C" w:rsidRPr="00303E64">
        <w:rPr>
          <w:color w:val="000000" w:themeColor="text1"/>
          <w:sz w:val="28"/>
          <w:szCs w:val="28"/>
        </w:rPr>
        <w:t xml:space="preserve"> поточних витрат </w:t>
      </w:r>
      <w:r w:rsidRPr="00303E64">
        <w:rPr>
          <w:color w:val="000000" w:themeColor="text1"/>
          <w:sz w:val="28"/>
          <w:szCs w:val="28"/>
        </w:rPr>
        <w:t xml:space="preserve">закладу </w:t>
      </w:r>
      <w:r w:rsidR="009E668C" w:rsidRPr="00303E64">
        <w:rPr>
          <w:color w:val="000000" w:themeColor="text1"/>
          <w:sz w:val="28"/>
          <w:szCs w:val="28"/>
        </w:rPr>
        <w:t>за 201</w:t>
      </w:r>
      <w:r w:rsidRPr="00303E64">
        <w:rPr>
          <w:color w:val="000000" w:themeColor="text1"/>
          <w:sz w:val="28"/>
          <w:szCs w:val="28"/>
        </w:rPr>
        <w:t>8</w:t>
      </w:r>
      <w:r w:rsidR="009E668C" w:rsidRPr="00303E64">
        <w:rPr>
          <w:color w:val="000000" w:themeColor="text1"/>
          <w:sz w:val="28"/>
          <w:szCs w:val="28"/>
        </w:rPr>
        <w:t>-20</w:t>
      </w:r>
      <w:r w:rsidRPr="00303E64">
        <w:rPr>
          <w:color w:val="000000" w:themeColor="text1"/>
          <w:sz w:val="28"/>
          <w:szCs w:val="28"/>
        </w:rPr>
        <w:t>19</w:t>
      </w:r>
      <w:r w:rsidR="009E668C" w:rsidRPr="00303E64">
        <w:rPr>
          <w:color w:val="000000" w:themeColor="text1"/>
          <w:sz w:val="28"/>
          <w:szCs w:val="28"/>
        </w:rPr>
        <w:t xml:space="preserve"> роки (табл. 2.3. на основі додатку А).</w:t>
      </w:r>
    </w:p>
    <w:p w14:paraId="0A3E0098" w14:textId="4F8EE400" w:rsidR="009E668C" w:rsidRPr="00303E64" w:rsidRDefault="009E668C" w:rsidP="009E668C">
      <w:pPr>
        <w:pStyle w:val="a3"/>
        <w:spacing w:before="0" w:beforeAutospacing="0" w:after="0" w:afterAutospacing="0" w:line="360" w:lineRule="auto"/>
        <w:ind w:firstLine="567"/>
        <w:jc w:val="right"/>
        <w:rPr>
          <w:b/>
          <w:color w:val="000000" w:themeColor="text1"/>
          <w:sz w:val="28"/>
          <w:szCs w:val="28"/>
        </w:rPr>
      </w:pPr>
      <w:r w:rsidRPr="00303E64">
        <w:rPr>
          <w:b/>
          <w:color w:val="000000" w:themeColor="text1"/>
          <w:sz w:val="28"/>
          <w:szCs w:val="28"/>
        </w:rPr>
        <w:t>Таблиця 2.3</w:t>
      </w:r>
    </w:p>
    <w:p w14:paraId="07A97980" w14:textId="77777777" w:rsidR="009E668C" w:rsidRPr="00303E64" w:rsidRDefault="009E668C" w:rsidP="009E668C">
      <w:pPr>
        <w:pStyle w:val="a3"/>
        <w:spacing w:before="0" w:beforeAutospacing="0" w:after="0" w:afterAutospacing="0" w:line="360" w:lineRule="auto"/>
        <w:ind w:firstLine="567"/>
        <w:jc w:val="center"/>
        <w:rPr>
          <w:b/>
          <w:color w:val="000000" w:themeColor="text1"/>
          <w:sz w:val="28"/>
          <w:szCs w:val="28"/>
        </w:rPr>
      </w:pPr>
      <w:r w:rsidRPr="00303E64">
        <w:rPr>
          <w:b/>
          <w:color w:val="000000" w:themeColor="text1"/>
          <w:sz w:val="28"/>
          <w:szCs w:val="28"/>
        </w:rPr>
        <w:t>Динаміка поточних витрат готелю «Avalon palace», тис. грн.</w:t>
      </w:r>
    </w:p>
    <w:tbl>
      <w:tblPr>
        <w:tblStyle w:val="a5"/>
        <w:tblW w:w="0" w:type="auto"/>
        <w:tblLook w:val="04A0" w:firstRow="1" w:lastRow="0" w:firstColumn="1" w:lastColumn="0" w:noHBand="0" w:noVBand="1"/>
      </w:tblPr>
      <w:tblGrid>
        <w:gridCol w:w="2002"/>
        <w:gridCol w:w="1972"/>
        <w:gridCol w:w="1972"/>
        <w:gridCol w:w="1998"/>
        <w:gridCol w:w="1967"/>
      </w:tblGrid>
      <w:tr w:rsidR="00303E64" w:rsidRPr="00303E64" w14:paraId="043EA129" w14:textId="77777777" w:rsidTr="009E668C">
        <w:trPr>
          <w:trHeight w:val="561"/>
        </w:trPr>
        <w:tc>
          <w:tcPr>
            <w:tcW w:w="2027" w:type="dxa"/>
            <w:vAlign w:val="center"/>
          </w:tcPr>
          <w:p w14:paraId="0BA6D269"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Витрати</w:t>
            </w:r>
          </w:p>
        </w:tc>
        <w:tc>
          <w:tcPr>
            <w:tcW w:w="2027" w:type="dxa"/>
            <w:vAlign w:val="center"/>
          </w:tcPr>
          <w:p w14:paraId="19E2AE62" w14:textId="04BB0A3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201</w:t>
            </w:r>
            <w:r w:rsidR="00D94EE7" w:rsidRPr="00303E64">
              <w:rPr>
                <w:b/>
                <w:color w:val="000000" w:themeColor="text1"/>
              </w:rPr>
              <w:t>8</w:t>
            </w:r>
            <w:r w:rsidRPr="00303E64">
              <w:rPr>
                <w:b/>
                <w:color w:val="000000" w:themeColor="text1"/>
              </w:rPr>
              <w:t>р.</w:t>
            </w:r>
          </w:p>
        </w:tc>
        <w:tc>
          <w:tcPr>
            <w:tcW w:w="2027" w:type="dxa"/>
            <w:vAlign w:val="center"/>
          </w:tcPr>
          <w:p w14:paraId="2848ADD6" w14:textId="5254EED0"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201</w:t>
            </w:r>
            <w:r w:rsidR="00D94EE7" w:rsidRPr="00303E64">
              <w:rPr>
                <w:b/>
                <w:color w:val="000000" w:themeColor="text1"/>
              </w:rPr>
              <w:t>9</w:t>
            </w:r>
            <w:r w:rsidRPr="00303E64">
              <w:rPr>
                <w:b/>
                <w:color w:val="000000" w:themeColor="text1"/>
              </w:rPr>
              <w:t xml:space="preserve"> р.</w:t>
            </w:r>
          </w:p>
        </w:tc>
        <w:tc>
          <w:tcPr>
            <w:tcW w:w="2028" w:type="dxa"/>
            <w:vAlign w:val="center"/>
          </w:tcPr>
          <w:p w14:paraId="0741A21E"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Відхилення (+-)</w:t>
            </w:r>
          </w:p>
        </w:tc>
        <w:tc>
          <w:tcPr>
            <w:tcW w:w="2028" w:type="dxa"/>
            <w:vAlign w:val="center"/>
          </w:tcPr>
          <w:p w14:paraId="7BF5154A"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темпи росту, %</w:t>
            </w:r>
          </w:p>
        </w:tc>
      </w:tr>
      <w:tr w:rsidR="00303E64" w:rsidRPr="00303E64" w14:paraId="4ED1DFED" w14:textId="77777777" w:rsidTr="009E668C">
        <w:tc>
          <w:tcPr>
            <w:tcW w:w="2027" w:type="dxa"/>
            <w:vAlign w:val="center"/>
          </w:tcPr>
          <w:p w14:paraId="71B95D4F"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матеріальні затрати</w:t>
            </w:r>
          </w:p>
        </w:tc>
        <w:tc>
          <w:tcPr>
            <w:tcW w:w="2027" w:type="dxa"/>
            <w:vAlign w:val="center"/>
          </w:tcPr>
          <w:p w14:paraId="6F3DA17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350,00</w:t>
            </w:r>
          </w:p>
        </w:tc>
        <w:tc>
          <w:tcPr>
            <w:tcW w:w="2027" w:type="dxa"/>
            <w:vAlign w:val="center"/>
          </w:tcPr>
          <w:p w14:paraId="2A688FE0" w14:textId="6BB601AD"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37</w:t>
            </w:r>
            <w:r w:rsidR="00D94EE7" w:rsidRPr="00303E64">
              <w:rPr>
                <w:color w:val="000000" w:themeColor="text1"/>
              </w:rPr>
              <w:t>2</w:t>
            </w:r>
            <w:r w:rsidRPr="00303E64">
              <w:rPr>
                <w:color w:val="000000" w:themeColor="text1"/>
              </w:rPr>
              <w:t>,00</w:t>
            </w:r>
          </w:p>
        </w:tc>
        <w:tc>
          <w:tcPr>
            <w:tcW w:w="2028" w:type="dxa"/>
            <w:vAlign w:val="center"/>
          </w:tcPr>
          <w:p w14:paraId="08645407" w14:textId="39B8E4B1"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w:t>
            </w:r>
            <w:r w:rsidR="007A6F87" w:rsidRPr="00303E64">
              <w:rPr>
                <w:color w:val="000000" w:themeColor="text1"/>
              </w:rPr>
              <w:t>0</w:t>
            </w:r>
            <w:r w:rsidRPr="00303E64">
              <w:rPr>
                <w:color w:val="000000" w:themeColor="text1"/>
              </w:rPr>
              <w:t>,00</w:t>
            </w:r>
          </w:p>
        </w:tc>
        <w:tc>
          <w:tcPr>
            <w:tcW w:w="2028" w:type="dxa"/>
            <w:vAlign w:val="center"/>
          </w:tcPr>
          <w:p w14:paraId="0BF8473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106,00</w:t>
            </w:r>
          </w:p>
        </w:tc>
      </w:tr>
      <w:tr w:rsidR="00303E64" w:rsidRPr="00303E64" w14:paraId="5D6D5882" w14:textId="77777777" w:rsidTr="009E668C">
        <w:tc>
          <w:tcPr>
            <w:tcW w:w="2027" w:type="dxa"/>
            <w:vAlign w:val="center"/>
          </w:tcPr>
          <w:p w14:paraId="64886F19"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витрати на оплату праці</w:t>
            </w:r>
          </w:p>
        </w:tc>
        <w:tc>
          <w:tcPr>
            <w:tcW w:w="2027" w:type="dxa"/>
            <w:vAlign w:val="center"/>
          </w:tcPr>
          <w:p w14:paraId="611AF06A"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1085,00</w:t>
            </w:r>
          </w:p>
        </w:tc>
        <w:tc>
          <w:tcPr>
            <w:tcW w:w="2027" w:type="dxa"/>
            <w:vAlign w:val="center"/>
          </w:tcPr>
          <w:p w14:paraId="618606A5" w14:textId="55B4B5F9"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111</w:t>
            </w:r>
            <w:r w:rsidR="00D94EE7" w:rsidRPr="00303E64">
              <w:rPr>
                <w:color w:val="000000" w:themeColor="text1"/>
              </w:rPr>
              <w:t>6</w:t>
            </w:r>
            <w:r w:rsidRPr="00303E64">
              <w:rPr>
                <w:color w:val="000000" w:themeColor="text1"/>
              </w:rPr>
              <w:t>,00</w:t>
            </w:r>
          </w:p>
        </w:tc>
        <w:tc>
          <w:tcPr>
            <w:tcW w:w="2028" w:type="dxa"/>
            <w:vAlign w:val="center"/>
          </w:tcPr>
          <w:p w14:paraId="6DB9D69C" w14:textId="3F3CC7DE" w:rsidR="009E668C" w:rsidRPr="00303E64" w:rsidRDefault="007A6F87" w:rsidP="009E668C">
            <w:pPr>
              <w:pStyle w:val="a3"/>
              <w:spacing w:before="0" w:beforeAutospacing="0" w:after="0" w:afterAutospacing="0"/>
              <w:jc w:val="center"/>
              <w:rPr>
                <w:color w:val="000000" w:themeColor="text1"/>
              </w:rPr>
            </w:pPr>
            <w:r w:rsidRPr="00303E64">
              <w:rPr>
                <w:color w:val="000000" w:themeColor="text1"/>
              </w:rPr>
              <w:t>29</w:t>
            </w:r>
            <w:r w:rsidR="009E668C" w:rsidRPr="00303E64">
              <w:rPr>
                <w:color w:val="000000" w:themeColor="text1"/>
              </w:rPr>
              <w:t>,00</w:t>
            </w:r>
          </w:p>
        </w:tc>
        <w:tc>
          <w:tcPr>
            <w:tcW w:w="2028" w:type="dxa"/>
            <w:vAlign w:val="center"/>
          </w:tcPr>
          <w:p w14:paraId="0D6B036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102,76</w:t>
            </w:r>
          </w:p>
        </w:tc>
      </w:tr>
      <w:tr w:rsidR="00303E64" w:rsidRPr="00303E64" w14:paraId="38857AF5" w14:textId="77777777" w:rsidTr="009E668C">
        <w:tc>
          <w:tcPr>
            <w:tcW w:w="2027" w:type="dxa"/>
            <w:vAlign w:val="center"/>
          </w:tcPr>
          <w:p w14:paraId="46E95CE0"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соціальні відрахування</w:t>
            </w:r>
          </w:p>
        </w:tc>
        <w:tc>
          <w:tcPr>
            <w:tcW w:w="2027" w:type="dxa"/>
            <w:vAlign w:val="center"/>
          </w:tcPr>
          <w:p w14:paraId="019CDB90"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338,00</w:t>
            </w:r>
          </w:p>
        </w:tc>
        <w:tc>
          <w:tcPr>
            <w:tcW w:w="2027" w:type="dxa"/>
            <w:vAlign w:val="center"/>
          </w:tcPr>
          <w:p w14:paraId="799FE326" w14:textId="7DFD3858"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34</w:t>
            </w:r>
            <w:r w:rsidR="007A6F87" w:rsidRPr="00303E64">
              <w:rPr>
                <w:color w:val="000000" w:themeColor="text1"/>
              </w:rPr>
              <w:t>3</w:t>
            </w:r>
            <w:r w:rsidRPr="00303E64">
              <w:rPr>
                <w:color w:val="000000" w:themeColor="text1"/>
              </w:rPr>
              <w:t>,00</w:t>
            </w:r>
          </w:p>
        </w:tc>
        <w:tc>
          <w:tcPr>
            <w:tcW w:w="2028" w:type="dxa"/>
            <w:vAlign w:val="center"/>
          </w:tcPr>
          <w:p w14:paraId="05DA1FB9" w14:textId="5322A4A2" w:rsidR="009E668C" w:rsidRPr="00303E64" w:rsidRDefault="007A6F87" w:rsidP="009E668C">
            <w:pPr>
              <w:pStyle w:val="a3"/>
              <w:spacing w:before="0" w:beforeAutospacing="0" w:after="0" w:afterAutospacing="0"/>
              <w:jc w:val="center"/>
              <w:rPr>
                <w:color w:val="000000" w:themeColor="text1"/>
              </w:rPr>
            </w:pPr>
            <w:r w:rsidRPr="00303E64">
              <w:rPr>
                <w:color w:val="000000" w:themeColor="text1"/>
              </w:rPr>
              <w:t>3</w:t>
            </w:r>
            <w:r w:rsidR="009E668C" w:rsidRPr="00303E64">
              <w:rPr>
                <w:color w:val="000000" w:themeColor="text1"/>
              </w:rPr>
              <w:t>,00</w:t>
            </w:r>
          </w:p>
        </w:tc>
        <w:tc>
          <w:tcPr>
            <w:tcW w:w="2028" w:type="dxa"/>
            <w:vAlign w:val="center"/>
          </w:tcPr>
          <w:p w14:paraId="1BFF9F0D"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101,18</w:t>
            </w:r>
          </w:p>
        </w:tc>
      </w:tr>
      <w:tr w:rsidR="00303E64" w:rsidRPr="00303E64" w14:paraId="5AA1433D" w14:textId="77777777" w:rsidTr="009E668C">
        <w:tc>
          <w:tcPr>
            <w:tcW w:w="2027" w:type="dxa"/>
            <w:vAlign w:val="center"/>
          </w:tcPr>
          <w:p w14:paraId="73CADC8C"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амортизація</w:t>
            </w:r>
          </w:p>
        </w:tc>
        <w:tc>
          <w:tcPr>
            <w:tcW w:w="2027" w:type="dxa"/>
            <w:vAlign w:val="center"/>
          </w:tcPr>
          <w:p w14:paraId="487BD50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545,00</w:t>
            </w:r>
          </w:p>
        </w:tc>
        <w:tc>
          <w:tcPr>
            <w:tcW w:w="2027" w:type="dxa"/>
            <w:vAlign w:val="center"/>
          </w:tcPr>
          <w:p w14:paraId="51A761CD" w14:textId="599CF28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55</w:t>
            </w:r>
            <w:r w:rsidR="007A6F87" w:rsidRPr="00303E64">
              <w:rPr>
                <w:color w:val="000000" w:themeColor="text1"/>
              </w:rPr>
              <w:t>2</w:t>
            </w:r>
            <w:r w:rsidRPr="00303E64">
              <w:rPr>
                <w:color w:val="000000" w:themeColor="text1"/>
              </w:rPr>
              <w:t>,00</w:t>
            </w:r>
          </w:p>
        </w:tc>
        <w:tc>
          <w:tcPr>
            <w:tcW w:w="2028" w:type="dxa"/>
            <w:vAlign w:val="center"/>
          </w:tcPr>
          <w:p w14:paraId="1D5FD888" w14:textId="2E9C8821" w:rsidR="009E668C" w:rsidRPr="00303E64" w:rsidRDefault="007A6F87" w:rsidP="009E668C">
            <w:pPr>
              <w:pStyle w:val="a3"/>
              <w:spacing w:before="0" w:beforeAutospacing="0" w:after="0" w:afterAutospacing="0"/>
              <w:jc w:val="center"/>
              <w:rPr>
                <w:color w:val="000000" w:themeColor="text1"/>
              </w:rPr>
            </w:pPr>
            <w:r w:rsidRPr="00303E64">
              <w:rPr>
                <w:color w:val="000000" w:themeColor="text1"/>
              </w:rPr>
              <w:t>5</w:t>
            </w:r>
            <w:r w:rsidR="009E668C" w:rsidRPr="00303E64">
              <w:rPr>
                <w:color w:val="000000" w:themeColor="text1"/>
              </w:rPr>
              <w:t>,00</w:t>
            </w:r>
          </w:p>
        </w:tc>
        <w:tc>
          <w:tcPr>
            <w:tcW w:w="2028" w:type="dxa"/>
            <w:vAlign w:val="center"/>
          </w:tcPr>
          <w:p w14:paraId="010291D5"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101,10</w:t>
            </w:r>
          </w:p>
        </w:tc>
      </w:tr>
      <w:tr w:rsidR="00303E64" w:rsidRPr="00303E64" w14:paraId="2F1CD646" w14:textId="77777777" w:rsidTr="009E668C">
        <w:tc>
          <w:tcPr>
            <w:tcW w:w="2027" w:type="dxa"/>
            <w:vAlign w:val="center"/>
          </w:tcPr>
          <w:p w14:paraId="779D511A"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інші витрати</w:t>
            </w:r>
          </w:p>
        </w:tc>
        <w:tc>
          <w:tcPr>
            <w:tcW w:w="2027" w:type="dxa"/>
            <w:vAlign w:val="center"/>
          </w:tcPr>
          <w:p w14:paraId="693D44DC"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1492,30</w:t>
            </w:r>
          </w:p>
        </w:tc>
        <w:tc>
          <w:tcPr>
            <w:tcW w:w="2027" w:type="dxa"/>
            <w:vAlign w:val="center"/>
          </w:tcPr>
          <w:p w14:paraId="6E8793D8" w14:textId="5EC6DA8C"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172</w:t>
            </w:r>
            <w:r w:rsidR="007A6F87" w:rsidRPr="00303E64">
              <w:rPr>
                <w:color w:val="000000" w:themeColor="text1"/>
              </w:rPr>
              <w:t>7</w:t>
            </w:r>
            <w:r w:rsidRPr="00303E64">
              <w:rPr>
                <w:color w:val="000000" w:themeColor="text1"/>
              </w:rPr>
              <w:t>,30</w:t>
            </w:r>
          </w:p>
        </w:tc>
        <w:tc>
          <w:tcPr>
            <w:tcW w:w="2028" w:type="dxa"/>
            <w:vAlign w:val="center"/>
          </w:tcPr>
          <w:p w14:paraId="623FC332" w14:textId="369297FF"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23</w:t>
            </w:r>
            <w:r w:rsidR="007A6F87" w:rsidRPr="00303E64">
              <w:rPr>
                <w:color w:val="000000" w:themeColor="text1"/>
              </w:rPr>
              <w:t>3</w:t>
            </w:r>
            <w:r w:rsidRPr="00303E64">
              <w:rPr>
                <w:color w:val="000000" w:themeColor="text1"/>
              </w:rPr>
              <w:t>,00</w:t>
            </w:r>
          </w:p>
        </w:tc>
        <w:tc>
          <w:tcPr>
            <w:tcW w:w="2028" w:type="dxa"/>
            <w:vAlign w:val="center"/>
          </w:tcPr>
          <w:p w14:paraId="43304D93"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115,68</w:t>
            </w:r>
          </w:p>
        </w:tc>
      </w:tr>
      <w:tr w:rsidR="00303E64" w:rsidRPr="00303E64" w14:paraId="3AB05B1F" w14:textId="77777777" w:rsidTr="009E668C">
        <w:tc>
          <w:tcPr>
            <w:tcW w:w="2027" w:type="dxa"/>
            <w:vAlign w:val="center"/>
          </w:tcPr>
          <w:p w14:paraId="0054F50E"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Всього, поточні витрати</w:t>
            </w:r>
          </w:p>
        </w:tc>
        <w:tc>
          <w:tcPr>
            <w:tcW w:w="2027" w:type="dxa"/>
            <w:vAlign w:val="center"/>
          </w:tcPr>
          <w:p w14:paraId="5649C15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3810,30</w:t>
            </w:r>
          </w:p>
        </w:tc>
        <w:tc>
          <w:tcPr>
            <w:tcW w:w="2027" w:type="dxa"/>
            <w:vAlign w:val="center"/>
          </w:tcPr>
          <w:p w14:paraId="668B5410" w14:textId="5CCBA015"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410</w:t>
            </w:r>
            <w:r w:rsidR="007A6F87" w:rsidRPr="00303E64">
              <w:rPr>
                <w:color w:val="000000" w:themeColor="text1"/>
              </w:rPr>
              <w:t>6</w:t>
            </w:r>
            <w:r w:rsidRPr="00303E64">
              <w:rPr>
                <w:color w:val="000000" w:themeColor="text1"/>
              </w:rPr>
              <w:t>,30</w:t>
            </w:r>
          </w:p>
        </w:tc>
        <w:tc>
          <w:tcPr>
            <w:tcW w:w="2028" w:type="dxa"/>
            <w:vAlign w:val="center"/>
          </w:tcPr>
          <w:p w14:paraId="0A24E526" w14:textId="4E20A7A9"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29</w:t>
            </w:r>
            <w:r w:rsidR="007A6F87" w:rsidRPr="00303E64">
              <w:rPr>
                <w:color w:val="000000" w:themeColor="text1"/>
              </w:rPr>
              <w:t>4</w:t>
            </w:r>
            <w:r w:rsidRPr="00303E64">
              <w:rPr>
                <w:color w:val="000000" w:themeColor="text1"/>
              </w:rPr>
              <w:t>,00</w:t>
            </w:r>
          </w:p>
        </w:tc>
        <w:tc>
          <w:tcPr>
            <w:tcW w:w="2028" w:type="dxa"/>
            <w:vAlign w:val="center"/>
          </w:tcPr>
          <w:p w14:paraId="44779588"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107,74</w:t>
            </w:r>
          </w:p>
        </w:tc>
      </w:tr>
      <w:tr w:rsidR="00303E64" w:rsidRPr="00303E64" w14:paraId="1C82F815" w14:textId="77777777" w:rsidTr="009E668C">
        <w:tc>
          <w:tcPr>
            <w:tcW w:w="2027" w:type="dxa"/>
            <w:vAlign w:val="center"/>
          </w:tcPr>
          <w:p w14:paraId="1AA49080"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Структура витрат, %</w:t>
            </w:r>
          </w:p>
        </w:tc>
        <w:tc>
          <w:tcPr>
            <w:tcW w:w="2027" w:type="dxa"/>
            <w:vAlign w:val="center"/>
          </w:tcPr>
          <w:p w14:paraId="364848FB" w14:textId="1D452739"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201</w:t>
            </w:r>
            <w:r w:rsidR="007A6F87" w:rsidRPr="00303E64">
              <w:rPr>
                <w:color w:val="000000" w:themeColor="text1"/>
              </w:rPr>
              <w:t>7</w:t>
            </w:r>
            <w:r w:rsidRPr="00303E64">
              <w:rPr>
                <w:color w:val="000000" w:themeColor="text1"/>
              </w:rPr>
              <w:t xml:space="preserve"> р.</w:t>
            </w:r>
          </w:p>
        </w:tc>
        <w:tc>
          <w:tcPr>
            <w:tcW w:w="2027" w:type="dxa"/>
            <w:vAlign w:val="center"/>
          </w:tcPr>
          <w:p w14:paraId="0E248DCB" w14:textId="3E437D26"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201</w:t>
            </w:r>
            <w:r w:rsidR="007A6F87" w:rsidRPr="00303E64">
              <w:rPr>
                <w:color w:val="000000" w:themeColor="text1"/>
              </w:rPr>
              <w:t>8</w:t>
            </w:r>
            <w:r w:rsidRPr="00303E64">
              <w:rPr>
                <w:color w:val="000000" w:themeColor="text1"/>
              </w:rPr>
              <w:t xml:space="preserve"> р.</w:t>
            </w:r>
          </w:p>
        </w:tc>
        <w:tc>
          <w:tcPr>
            <w:tcW w:w="2028" w:type="dxa"/>
            <w:vAlign w:val="center"/>
          </w:tcPr>
          <w:p w14:paraId="2B60589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відх.</w:t>
            </w:r>
          </w:p>
        </w:tc>
        <w:tc>
          <w:tcPr>
            <w:tcW w:w="2028" w:type="dxa"/>
            <w:vAlign w:val="center"/>
          </w:tcPr>
          <w:p w14:paraId="2A33B3BC" w14:textId="77777777" w:rsidR="009E668C" w:rsidRPr="00303E64" w:rsidRDefault="009E668C" w:rsidP="009E668C">
            <w:pPr>
              <w:pStyle w:val="a3"/>
              <w:spacing w:before="0" w:beforeAutospacing="0" w:after="0" w:afterAutospacing="0"/>
              <w:jc w:val="center"/>
              <w:rPr>
                <w:color w:val="000000" w:themeColor="text1"/>
              </w:rPr>
            </w:pPr>
          </w:p>
        </w:tc>
      </w:tr>
      <w:tr w:rsidR="00303E64" w:rsidRPr="00303E64" w14:paraId="0CB3D544" w14:textId="77777777" w:rsidTr="009E668C">
        <w:tc>
          <w:tcPr>
            <w:tcW w:w="2027" w:type="dxa"/>
            <w:vAlign w:val="center"/>
          </w:tcPr>
          <w:p w14:paraId="67740DBA"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матеріальні затрати</w:t>
            </w:r>
          </w:p>
        </w:tc>
        <w:tc>
          <w:tcPr>
            <w:tcW w:w="2027" w:type="dxa"/>
            <w:vAlign w:val="center"/>
          </w:tcPr>
          <w:p w14:paraId="6A3F7913"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9,19</w:t>
            </w:r>
          </w:p>
        </w:tc>
        <w:tc>
          <w:tcPr>
            <w:tcW w:w="2027" w:type="dxa"/>
            <w:vAlign w:val="center"/>
          </w:tcPr>
          <w:p w14:paraId="2014CC4F" w14:textId="286BB65E"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9,0</w:t>
            </w:r>
            <w:r w:rsidR="007A6F87" w:rsidRPr="00303E64">
              <w:rPr>
                <w:color w:val="000000" w:themeColor="text1"/>
              </w:rPr>
              <w:t>5</w:t>
            </w:r>
          </w:p>
        </w:tc>
        <w:tc>
          <w:tcPr>
            <w:tcW w:w="2028" w:type="dxa"/>
            <w:vAlign w:val="center"/>
          </w:tcPr>
          <w:p w14:paraId="58EEB695" w14:textId="00393009"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-0,1</w:t>
            </w:r>
            <w:r w:rsidR="007A6F87" w:rsidRPr="00303E64">
              <w:rPr>
                <w:color w:val="000000" w:themeColor="text1"/>
              </w:rPr>
              <w:t>4</w:t>
            </w:r>
          </w:p>
        </w:tc>
        <w:tc>
          <w:tcPr>
            <w:tcW w:w="2028" w:type="dxa"/>
            <w:vAlign w:val="center"/>
          </w:tcPr>
          <w:p w14:paraId="58DF61B2" w14:textId="77777777" w:rsidR="009E668C" w:rsidRPr="00303E64" w:rsidRDefault="009E668C" w:rsidP="009E668C">
            <w:pPr>
              <w:pStyle w:val="a3"/>
              <w:spacing w:before="0" w:beforeAutospacing="0" w:after="0" w:afterAutospacing="0"/>
              <w:jc w:val="center"/>
              <w:rPr>
                <w:color w:val="000000" w:themeColor="text1"/>
              </w:rPr>
            </w:pPr>
          </w:p>
        </w:tc>
      </w:tr>
      <w:tr w:rsidR="00303E64" w:rsidRPr="00303E64" w14:paraId="36BB3E57" w14:textId="77777777" w:rsidTr="009E668C">
        <w:tc>
          <w:tcPr>
            <w:tcW w:w="2027" w:type="dxa"/>
            <w:vAlign w:val="center"/>
          </w:tcPr>
          <w:p w14:paraId="6A093EE2"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витрати на оплату праці</w:t>
            </w:r>
          </w:p>
        </w:tc>
        <w:tc>
          <w:tcPr>
            <w:tcW w:w="2027" w:type="dxa"/>
            <w:vAlign w:val="center"/>
          </w:tcPr>
          <w:p w14:paraId="7FBE523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28,48</w:t>
            </w:r>
          </w:p>
        </w:tc>
        <w:tc>
          <w:tcPr>
            <w:tcW w:w="2027" w:type="dxa"/>
            <w:vAlign w:val="center"/>
          </w:tcPr>
          <w:p w14:paraId="4366152D" w14:textId="31FA2028"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27,1</w:t>
            </w:r>
            <w:r w:rsidR="007A6F87" w:rsidRPr="00303E64">
              <w:rPr>
                <w:color w:val="000000" w:themeColor="text1"/>
              </w:rPr>
              <w:t>7</w:t>
            </w:r>
          </w:p>
        </w:tc>
        <w:tc>
          <w:tcPr>
            <w:tcW w:w="2028" w:type="dxa"/>
            <w:vAlign w:val="center"/>
          </w:tcPr>
          <w:p w14:paraId="3E47348B" w14:textId="002F926B"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-1,3</w:t>
            </w:r>
            <w:r w:rsidR="007A6F87" w:rsidRPr="00303E64">
              <w:rPr>
                <w:color w:val="000000" w:themeColor="text1"/>
              </w:rPr>
              <w:t>1</w:t>
            </w:r>
          </w:p>
        </w:tc>
        <w:tc>
          <w:tcPr>
            <w:tcW w:w="2028" w:type="dxa"/>
            <w:vAlign w:val="center"/>
          </w:tcPr>
          <w:p w14:paraId="4CB78021" w14:textId="77777777" w:rsidR="009E668C" w:rsidRPr="00303E64" w:rsidRDefault="009E668C" w:rsidP="009E668C">
            <w:pPr>
              <w:pStyle w:val="a3"/>
              <w:spacing w:before="0" w:beforeAutospacing="0" w:after="0" w:afterAutospacing="0"/>
              <w:jc w:val="center"/>
              <w:rPr>
                <w:color w:val="000000" w:themeColor="text1"/>
              </w:rPr>
            </w:pPr>
          </w:p>
        </w:tc>
      </w:tr>
      <w:tr w:rsidR="00303E64" w:rsidRPr="00303E64" w14:paraId="7C469425" w14:textId="77777777" w:rsidTr="009E668C">
        <w:tc>
          <w:tcPr>
            <w:tcW w:w="2027" w:type="dxa"/>
            <w:vAlign w:val="center"/>
          </w:tcPr>
          <w:p w14:paraId="48536CF7"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соціальні відрахування</w:t>
            </w:r>
          </w:p>
        </w:tc>
        <w:tc>
          <w:tcPr>
            <w:tcW w:w="2027" w:type="dxa"/>
            <w:vAlign w:val="center"/>
          </w:tcPr>
          <w:p w14:paraId="43882602"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8,87</w:t>
            </w:r>
          </w:p>
        </w:tc>
        <w:tc>
          <w:tcPr>
            <w:tcW w:w="2027" w:type="dxa"/>
            <w:vAlign w:val="center"/>
          </w:tcPr>
          <w:p w14:paraId="5926F23E" w14:textId="6903A81C"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8,3</w:t>
            </w:r>
            <w:r w:rsidR="007A6F87" w:rsidRPr="00303E64">
              <w:rPr>
                <w:color w:val="000000" w:themeColor="text1"/>
              </w:rPr>
              <w:t>4</w:t>
            </w:r>
          </w:p>
        </w:tc>
        <w:tc>
          <w:tcPr>
            <w:tcW w:w="2028" w:type="dxa"/>
            <w:vAlign w:val="center"/>
          </w:tcPr>
          <w:p w14:paraId="4628145B" w14:textId="106BF06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-0,5</w:t>
            </w:r>
            <w:r w:rsidR="007A6F87" w:rsidRPr="00303E64">
              <w:rPr>
                <w:color w:val="000000" w:themeColor="text1"/>
              </w:rPr>
              <w:t>3</w:t>
            </w:r>
          </w:p>
        </w:tc>
        <w:tc>
          <w:tcPr>
            <w:tcW w:w="2028" w:type="dxa"/>
            <w:vAlign w:val="center"/>
          </w:tcPr>
          <w:p w14:paraId="0AA1CD1D" w14:textId="77777777" w:rsidR="009E668C" w:rsidRPr="00303E64" w:rsidRDefault="009E668C" w:rsidP="009E668C">
            <w:pPr>
              <w:pStyle w:val="a3"/>
              <w:spacing w:before="0" w:beforeAutospacing="0" w:after="0" w:afterAutospacing="0"/>
              <w:jc w:val="center"/>
              <w:rPr>
                <w:color w:val="000000" w:themeColor="text1"/>
              </w:rPr>
            </w:pPr>
          </w:p>
        </w:tc>
      </w:tr>
      <w:tr w:rsidR="00303E64" w:rsidRPr="00303E64" w14:paraId="37B714BD" w14:textId="77777777" w:rsidTr="009E668C">
        <w:tc>
          <w:tcPr>
            <w:tcW w:w="2027" w:type="dxa"/>
            <w:vAlign w:val="center"/>
          </w:tcPr>
          <w:p w14:paraId="3AAE3BA3"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амортизація</w:t>
            </w:r>
          </w:p>
        </w:tc>
        <w:tc>
          <w:tcPr>
            <w:tcW w:w="2027" w:type="dxa"/>
            <w:vAlign w:val="center"/>
          </w:tcPr>
          <w:p w14:paraId="4932C125"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14,30</w:t>
            </w:r>
          </w:p>
        </w:tc>
        <w:tc>
          <w:tcPr>
            <w:tcW w:w="2027" w:type="dxa"/>
            <w:vAlign w:val="center"/>
          </w:tcPr>
          <w:p w14:paraId="3B28759E" w14:textId="793DAE1E"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13,4</w:t>
            </w:r>
            <w:r w:rsidR="007A6F87" w:rsidRPr="00303E64">
              <w:rPr>
                <w:color w:val="000000" w:themeColor="text1"/>
              </w:rPr>
              <w:t>3</w:t>
            </w:r>
          </w:p>
        </w:tc>
        <w:tc>
          <w:tcPr>
            <w:tcW w:w="2028" w:type="dxa"/>
            <w:vAlign w:val="center"/>
          </w:tcPr>
          <w:p w14:paraId="1A350BB0" w14:textId="47D5BC2E"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-0,8</w:t>
            </w:r>
            <w:r w:rsidR="007A6F87" w:rsidRPr="00303E64">
              <w:rPr>
                <w:color w:val="000000" w:themeColor="text1"/>
              </w:rPr>
              <w:t>7</w:t>
            </w:r>
          </w:p>
        </w:tc>
        <w:tc>
          <w:tcPr>
            <w:tcW w:w="2028" w:type="dxa"/>
            <w:vAlign w:val="center"/>
          </w:tcPr>
          <w:p w14:paraId="000E17E3" w14:textId="77777777" w:rsidR="009E668C" w:rsidRPr="00303E64" w:rsidRDefault="009E668C" w:rsidP="009E668C">
            <w:pPr>
              <w:pStyle w:val="a3"/>
              <w:spacing w:before="0" w:beforeAutospacing="0" w:after="0" w:afterAutospacing="0"/>
              <w:jc w:val="center"/>
              <w:rPr>
                <w:color w:val="000000" w:themeColor="text1"/>
              </w:rPr>
            </w:pPr>
          </w:p>
        </w:tc>
      </w:tr>
      <w:tr w:rsidR="00303E64" w:rsidRPr="00303E64" w14:paraId="5C24A66D" w14:textId="77777777" w:rsidTr="009E668C">
        <w:tc>
          <w:tcPr>
            <w:tcW w:w="2027" w:type="dxa"/>
            <w:vAlign w:val="center"/>
          </w:tcPr>
          <w:p w14:paraId="05A37620"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інші витрати</w:t>
            </w:r>
          </w:p>
        </w:tc>
        <w:tc>
          <w:tcPr>
            <w:tcW w:w="2027" w:type="dxa"/>
            <w:vAlign w:val="center"/>
          </w:tcPr>
          <w:p w14:paraId="6AF7541B"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39,16</w:t>
            </w:r>
          </w:p>
        </w:tc>
        <w:tc>
          <w:tcPr>
            <w:tcW w:w="2027" w:type="dxa"/>
            <w:vAlign w:val="center"/>
          </w:tcPr>
          <w:p w14:paraId="2D628FA3" w14:textId="155A8182"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42,0</w:t>
            </w:r>
            <w:r w:rsidR="007A6F87" w:rsidRPr="00303E64">
              <w:rPr>
                <w:color w:val="000000" w:themeColor="text1"/>
              </w:rPr>
              <w:t>6</w:t>
            </w:r>
          </w:p>
        </w:tc>
        <w:tc>
          <w:tcPr>
            <w:tcW w:w="2028" w:type="dxa"/>
            <w:vAlign w:val="center"/>
          </w:tcPr>
          <w:p w14:paraId="392D358F" w14:textId="56DF2C3B"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2,8</w:t>
            </w:r>
            <w:r w:rsidR="007A6F87" w:rsidRPr="00303E64">
              <w:rPr>
                <w:color w:val="000000" w:themeColor="text1"/>
              </w:rPr>
              <w:t>8</w:t>
            </w:r>
          </w:p>
        </w:tc>
        <w:tc>
          <w:tcPr>
            <w:tcW w:w="2028" w:type="dxa"/>
            <w:vAlign w:val="center"/>
          </w:tcPr>
          <w:p w14:paraId="166C8485" w14:textId="77777777" w:rsidR="009E668C" w:rsidRPr="00303E64" w:rsidRDefault="009E668C" w:rsidP="009E668C">
            <w:pPr>
              <w:pStyle w:val="a3"/>
              <w:spacing w:before="0" w:beforeAutospacing="0" w:after="0" w:afterAutospacing="0"/>
              <w:jc w:val="center"/>
              <w:rPr>
                <w:color w:val="000000" w:themeColor="text1"/>
              </w:rPr>
            </w:pPr>
          </w:p>
        </w:tc>
      </w:tr>
      <w:tr w:rsidR="009E668C" w:rsidRPr="00303E64" w14:paraId="37903B5C" w14:textId="77777777" w:rsidTr="009E668C">
        <w:tc>
          <w:tcPr>
            <w:tcW w:w="2027" w:type="dxa"/>
            <w:vAlign w:val="center"/>
          </w:tcPr>
          <w:p w14:paraId="051181B6"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Всього, поточні витрати</w:t>
            </w:r>
          </w:p>
        </w:tc>
        <w:tc>
          <w:tcPr>
            <w:tcW w:w="2027" w:type="dxa"/>
            <w:vAlign w:val="center"/>
          </w:tcPr>
          <w:p w14:paraId="0BA9DBF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100,00</w:t>
            </w:r>
          </w:p>
        </w:tc>
        <w:tc>
          <w:tcPr>
            <w:tcW w:w="2027" w:type="dxa"/>
            <w:vAlign w:val="center"/>
          </w:tcPr>
          <w:p w14:paraId="0E694D95"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100,00</w:t>
            </w:r>
          </w:p>
        </w:tc>
        <w:tc>
          <w:tcPr>
            <w:tcW w:w="2028" w:type="dxa"/>
            <w:vAlign w:val="center"/>
          </w:tcPr>
          <w:p w14:paraId="78D20A58" w14:textId="77777777" w:rsidR="009E668C" w:rsidRPr="00303E64" w:rsidRDefault="009E668C" w:rsidP="009E668C">
            <w:pPr>
              <w:pStyle w:val="a3"/>
              <w:spacing w:before="0" w:beforeAutospacing="0" w:after="0" w:afterAutospacing="0"/>
              <w:jc w:val="center"/>
              <w:rPr>
                <w:color w:val="000000" w:themeColor="text1"/>
              </w:rPr>
            </w:pPr>
          </w:p>
        </w:tc>
        <w:tc>
          <w:tcPr>
            <w:tcW w:w="2028" w:type="dxa"/>
            <w:vAlign w:val="center"/>
          </w:tcPr>
          <w:p w14:paraId="2CE3BB2B" w14:textId="77777777" w:rsidR="009E668C" w:rsidRPr="00303E64" w:rsidRDefault="009E668C" w:rsidP="009E668C">
            <w:pPr>
              <w:pStyle w:val="a3"/>
              <w:spacing w:before="0" w:beforeAutospacing="0" w:after="0" w:afterAutospacing="0"/>
              <w:jc w:val="center"/>
              <w:rPr>
                <w:color w:val="000000" w:themeColor="text1"/>
              </w:rPr>
            </w:pPr>
          </w:p>
        </w:tc>
      </w:tr>
    </w:tbl>
    <w:p w14:paraId="7183FE00" w14:textId="77777777" w:rsidR="00BD4F67" w:rsidRPr="00303E64" w:rsidRDefault="00BD4F67" w:rsidP="009E668C">
      <w:pPr>
        <w:pStyle w:val="a3"/>
        <w:spacing w:before="0" w:beforeAutospacing="0" w:after="0" w:afterAutospacing="0" w:line="360" w:lineRule="auto"/>
        <w:ind w:firstLine="567"/>
        <w:jc w:val="both"/>
        <w:rPr>
          <w:color w:val="000000" w:themeColor="text1"/>
          <w:sz w:val="28"/>
          <w:szCs w:val="28"/>
        </w:rPr>
      </w:pPr>
    </w:p>
    <w:p w14:paraId="334210FD" w14:textId="39C9FE9E"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Спостерігається </w:t>
      </w:r>
      <w:r w:rsidR="006A64A0" w:rsidRPr="00303E64">
        <w:rPr>
          <w:color w:val="000000" w:themeColor="text1"/>
          <w:sz w:val="28"/>
          <w:szCs w:val="28"/>
        </w:rPr>
        <w:t>збільшення</w:t>
      </w:r>
      <w:r w:rsidRPr="00303E64">
        <w:rPr>
          <w:color w:val="000000" w:themeColor="text1"/>
          <w:sz w:val="28"/>
          <w:szCs w:val="28"/>
        </w:rPr>
        <w:t xml:space="preserve"> поточних витрат </w:t>
      </w:r>
      <w:r w:rsidR="006A64A0" w:rsidRPr="00303E64">
        <w:rPr>
          <w:color w:val="000000" w:themeColor="text1"/>
          <w:sz w:val="28"/>
          <w:szCs w:val="28"/>
        </w:rPr>
        <w:t xml:space="preserve">у готельно-ресторанному комплексі “Камелот”. </w:t>
      </w:r>
      <w:r w:rsidRPr="00303E64">
        <w:rPr>
          <w:color w:val="000000" w:themeColor="text1"/>
          <w:sz w:val="28"/>
          <w:szCs w:val="28"/>
        </w:rPr>
        <w:t xml:space="preserve"> Так, </w:t>
      </w:r>
      <w:r w:rsidR="006A64A0" w:rsidRPr="00303E64">
        <w:rPr>
          <w:color w:val="000000" w:themeColor="text1"/>
          <w:sz w:val="28"/>
          <w:szCs w:val="28"/>
        </w:rPr>
        <w:t>в</w:t>
      </w:r>
      <w:r w:rsidRPr="00303E64">
        <w:rPr>
          <w:color w:val="000000" w:themeColor="text1"/>
          <w:sz w:val="28"/>
          <w:szCs w:val="28"/>
        </w:rPr>
        <w:t xml:space="preserve"> звітному році темпи </w:t>
      </w:r>
      <w:r w:rsidR="006A64A0" w:rsidRPr="00303E64">
        <w:rPr>
          <w:color w:val="000000" w:themeColor="text1"/>
          <w:sz w:val="28"/>
          <w:szCs w:val="28"/>
        </w:rPr>
        <w:t>при</w:t>
      </w:r>
      <w:r w:rsidRPr="00303E64">
        <w:rPr>
          <w:color w:val="000000" w:themeColor="text1"/>
          <w:sz w:val="28"/>
          <w:szCs w:val="28"/>
        </w:rPr>
        <w:t xml:space="preserve">росту поточних витрат становлять 7,74%. Як </w:t>
      </w:r>
      <w:r w:rsidR="006A64A0" w:rsidRPr="00303E64">
        <w:rPr>
          <w:color w:val="000000" w:themeColor="text1"/>
          <w:sz w:val="28"/>
          <w:szCs w:val="28"/>
        </w:rPr>
        <w:t>бачимо</w:t>
      </w:r>
      <w:r w:rsidRPr="00303E64">
        <w:rPr>
          <w:color w:val="000000" w:themeColor="text1"/>
          <w:sz w:val="28"/>
          <w:szCs w:val="28"/>
        </w:rPr>
        <w:t xml:space="preserve"> темпи </w:t>
      </w:r>
      <w:r w:rsidR="006A64A0" w:rsidRPr="00303E64">
        <w:rPr>
          <w:color w:val="000000" w:themeColor="text1"/>
          <w:sz w:val="28"/>
          <w:szCs w:val="28"/>
        </w:rPr>
        <w:t>при</w:t>
      </w:r>
      <w:r w:rsidRPr="00303E64">
        <w:rPr>
          <w:color w:val="000000" w:themeColor="text1"/>
          <w:sz w:val="28"/>
          <w:szCs w:val="28"/>
        </w:rPr>
        <w:t xml:space="preserve">росту поточних </w:t>
      </w:r>
      <w:r w:rsidR="006A64A0" w:rsidRPr="00303E64">
        <w:rPr>
          <w:color w:val="000000" w:themeColor="text1"/>
          <w:sz w:val="28"/>
          <w:szCs w:val="28"/>
        </w:rPr>
        <w:t>за</w:t>
      </w:r>
      <w:r w:rsidRPr="00303E64">
        <w:rPr>
          <w:color w:val="000000" w:themeColor="text1"/>
          <w:sz w:val="28"/>
          <w:szCs w:val="28"/>
        </w:rPr>
        <w:t xml:space="preserve">трат поступаються темпам </w:t>
      </w:r>
      <w:r w:rsidR="006A64A0" w:rsidRPr="00303E64">
        <w:rPr>
          <w:color w:val="000000" w:themeColor="text1"/>
          <w:sz w:val="28"/>
          <w:szCs w:val="28"/>
        </w:rPr>
        <w:t>при</w:t>
      </w:r>
      <w:r w:rsidRPr="00303E64">
        <w:rPr>
          <w:color w:val="000000" w:themeColor="text1"/>
          <w:sz w:val="28"/>
          <w:szCs w:val="28"/>
        </w:rPr>
        <w:t xml:space="preserve">росту валового доходу </w:t>
      </w:r>
      <w:r w:rsidR="006A64A0" w:rsidRPr="00303E64">
        <w:rPr>
          <w:color w:val="000000" w:themeColor="text1"/>
          <w:sz w:val="28"/>
          <w:szCs w:val="28"/>
        </w:rPr>
        <w:t>готельно-ресторанного комплексу “Камелот”</w:t>
      </w:r>
      <w:r w:rsidRPr="00303E64">
        <w:rPr>
          <w:color w:val="000000" w:themeColor="text1"/>
          <w:sz w:val="28"/>
          <w:szCs w:val="28"/>
        </w:rPr>
        <w:t xml:space="preserve">. </w:t>
      </w:r>
      <w:r w:rsidR="006A64A0" w:rsidRPr="00303E64">
        <w:rPr>
          <w:color w:val="000000" w:themeColor="text1"/>
          <w:sz w:val="28"/>
          <w:szCs w:val="28"/>
        </w:rPr>
        <w:t>Також</w:t>
      </w:r>
      <w:r w:rsidRPr="00303E64">
        <w:rPr>
          <w:color w:val="000000" w:themeColor="text1"/>
          <w:sz w:val="28"/>
          <w:szCs w:val="28"/>
        </w:rPr>
        <w:t xml:space="preserve"> по статтях витрат їх </w:t>
      </w:r>
      <w:r w:rsidR="006A64A0" w:rsidRPr="00303E64">
        <w:rPr>
          <w:color w:val="000000" w:themeColor="text1"/>
          <w:sz w:val="28"/>
          <w:szCs w:val="28"/>
        </w:rPr>
        <w:t>підвищ</w:t>
      </w:r>
      <w:r w:rsidRPr="00303E64">
        <w:rPr>
          <w:color w:val="000000" w:themeColor="text1"/>
          <w:sz w:val="28"/>
          <w:szCs w:val="28"/>
        </w:rPr>
        <w:t>ення відбувається нерівномірно. Най</w:t>
      </w:r>
      <w:r w:rsidR="006A64A0" w:rsidRPr="00303E64">
        <w:rPr>
          <w:color w:val="000000" w:themeColor="text1"/>
          <w:sz w:val="28"/>
          <w:szCs w:val="28"/>
        </w:rPr>
        <w:t>вищі</w:t>
      </w:r>
      <w:r w:rsidRPr="00303E64">
        <w:rPr>
          <w:color w:val="000000" w:themeColor="text1"/>
          <w:sz w:val="28"/>
          <w:szCs w:val="28"/>
        </w:rPr>
        <w:t xml:space="preserve"> темпи </w:t>
      </w:r>
      <w:r w:rsidR="006A64A0" w:rsidRPr="00303E64">
        <w:rPr>
          <w:color w:val="000000" w:themeColor="text1"/>
          <w:sz w:val="28"/>
          <w:szCs w:val="28"/>
        </w:rPr>
        <w:t>при</w:t>
      </w:r>
      <w:r w:rsidRPr="00303E64">
        <w:rPr>
          <w:color w:val="000000" w:themeColor="text1"/>
          <w:sz w:val="28"/>
          <w:szCs w:val="28"/>
        </w:rPr>
        <w:t xml:space="preserve">росту спостерігаються по статтях матеріальні </w:t>
      </w:r>
      <w:r w:rsidR="006A64A0" w:rsidRPr="00303E64">
        <w:rPr>
          <w:color w:val="000000" w:themeColor="text1"/>
          <w:sz w:val="28"/>
          <w:szCs w:val="28"/>
        </w:rPr>
        <w:t>ви</w:t>
      </w:r>
      <w:r w:rsidRPr="00303E64">
        <w:rPr>
          <w:color w:val="000000" w:themeColor="text1"/>
          <w:sz w:val="28"/>
          <w:szCs w:val="28"/>
        </w:rPr>
        <w:t xml:space="preserve">трати </w:t>
      </w:r>
      <w:r w:rsidR="006A64A0" w:rsidRPr="00303E64">
        <w:rPr>
          <w:color w:val="000000" w:themeColor="text1"/>
          <w:sz w:val="28"/>
          <w:szCs w:val="28"/>
        </w:rPr>
        <w:t>й</w:t>
      </w:r>
      <w:r w:rsidRPr="00303E64">
        <w:rPr>
          <w:color w:val="000000" w:themeColor="text1"/>
          <w:sz w:val="28"/>
          <w:szCs w:val="28"/>
        </w:rPr>
        <w:t xml:space="preserve"> інші витрати. По статтях </w:t>
      </w:r>
      <w:r w:rsidR="006A64A0" w:rsidRPr="00303E64">
        <w:rPr>
          <w:color w:val="000000" w:themeColor="text1"/>
          <w:sz w:val="28"/>
          <w:szCs w:val="28"/>
        </w:rPr>
        <w:t>за</w:t>
      </w:r>
      <w:r w:rsidRPr="00303E64">
        <w:rPr>
          <w:color w:val="000000" w:themeColor="text1"/>
          <w:sz w:val="28"/>
          <w:szCs w:val="28"/>
        </w:rPr>
        <w:t xml:space="preserve">трати на оплату праці </w:t>
      </w:r>
      <w:r w:rsidR="006A64A0" w:rsidRPr="00303E64">
        <w:rPr>
          <w:color w:val="000000" w:themeColor="text1"/>
          <w:sz w:val="28"/>
          <w:szCs w:val="28"/>
        </w:rPr>
        <w:t>та</w:t>
      </w:r>
      <w:r w:rsidRPr="00303E64">
        <w:rPr>
          <w:color w:val="000000" w:themeColor="text1"/>
          <w:sz w:val="28"/>
          <w:szCs w:val="28"/>
        </w:rPr>
        <w:t xml:space="preserve"> соціальні відрахування, </w:t>
      </w:r>
      <w:r w:rsidR="006A64A0" w:rsidRPr="00303E64">
        <w:rPr>
          <w:color w:val="000000" w:themeColor="text1"/>
          <w:sz w:val="28"/>
          <w:szCs w:val="28"/>
        </w:rPr>
        <w:t xml:space="preserve">а також </w:t>
      </w:r>
      <w:r w:rsidRPr="00303E64">
        <w:rPr>
          <w:color w:val="000000" w:themeColor="text1"/>
          <w:sz w:val="28"/>
          <w:szCs w:val="28"/>
        </w:rPr>
        <w:t xml:space="preserve">амортизація темпи </w:t>
      </w:r>
      <w:r w:rsidR="006A64A0" w:rsidRPr="00303E64">
        <w:rPr>
          <w:color w:val="000000" w:themeColor="text1"/>
          <w:sz w:val="28"/>
          <w:szCs w:val="28"/>
        </w:rPr>
        <w:t>при</w:t>
      </w:r>
      <w:r w:rsidRPr="00303E64">
        <w:rPr>
          <w:color w:val="000000" w:themeColor="text1"/>
          <w:sz w:val="28"/>
          <w:szCs w:val="28"/>
        </w:rPr>
        <w:t>росту витрат є незначними</w:t>
      </w:r>
      <w:r w:rsidR="006A64A0" w:rsidRPr="00303E64">
        <w:rPr>
          <w:color w:val="000000" w:themeColor="text1"/>
          <w:sz w:val="28"/>
          <w:szCs w:val="28"/>
        </w:rPr>
        <w:t>, тому м</w:t>
      </w:r>
      <w:r w:rsidRPr="00303E64">
        <w:rPr>
          <w:color w:val="000000" w:themeColor="text1"/>
          <w:sz w:val="28"/>
          <w:szCs w:val="28"/>
        </w:rPr>
        <w:t>ожна зробити висновок</w:t>
      </w:r>
      <w:r w:rsidR="006A64A0" w:rsidRPr="00303E64">
        <w:rPr>
          <w:color w:val="000000" w:themeColor="text1"/>
          <w:sz w:val="28"/>
          <w:szCs w:val="28"/>
        </w:rPr>
        <w:t>, що</w:t>
      </w:r>
      <w:r w:rsidRPr="00303E64">
        <w:rPr>
          <w:color w:val="000000" w:themeColor="text1"/>
          <w:sz w:val="28"/>
          <w:szCs w:val="28"/>
        </w:rPr>
        <w:t xml:space="preserve"> про сталість </w:t>
      </w:r>
      <w:r w:rsidR="006A64A0" w:rsidRPr="00303E64">
        <w:rPr>
          <w:color w:val="000000" w:themeColor="text1"/>
          <w:sz w:val="28"/>
          <w:szCs w:val="28"/>
        </w:rPr>
        <w:t>за</w:t>
      </w:r>
      <w:r w:rsidRPr="00303E64">
        <w:rPr>
          <w:color w:val="000000" w:themeColor="text1"/>
          <w:sz w:val="28"/>
          <w:szCs w:val="28"/>
        </w:rPr>
        <w:t xml:space="preserve">трат на оплату праці, соціальні відрахування </w:t>
      </w:r>
      <w:r w:rsidR="006A64A0" w:rsidRPr="00303E64">
        <w:rPr>
          <w:color w:val="000000" w:themeColor="text1"/>
          <w:sz w:val="28"/>
          <w:szCs w:val="28"/>
        </w:rPr>
        <w:t>і</w:t>
      </w:r>
      <w:r w:rsidRPr="00303E64">
        <w:rPr>
          <w:color w:val="000000" w:themeColor="text1"/>
          <w:sz w:val="28"/>
          <w:szCs w:val="28"/>
        </w:rPr>
        <w:t xml:space="preserve"> амортизацію, </w:t>
      </w:r>
      <w:r w:rsidR="006A64A0" w:rsidRPr="00303E64">
        <w:rPr>
          <w:color w:val="000000" w:themeColor="text1"/>
          <w:sz w:val="28"/>
          <w:szCs w:val="28"/>
        </w:rPr>
        <w:t>які</w:t>
      </w:r>
      <w:r w:rsidRPr="00303E64">
        <w:rPr>
          <w:color w:val="000000" w:themeColor="text1"/>
          <w:sz w:val="28"/>
          <w:szCs w:val="28"/>
        </w:rPr>
        <w:t xml:space="preserve"> пов'язан</w:t>
      </w:r>
      <w:r w:rsidR="006A64A0" w:rsidRPr="00303E64">
        <w:rPr>
          <w:color w:val="000000" w:themeColor="text1"/>
          <w:sz w:val="28"/>
          <w:szCs w:val="28"/>
        </w:rPr>
        <w:t>і із</w:t>
      </w:r>
      <w:r w:rsidRPr="00303E64">
        <w:rPr>
          <w:color w:val="000000" w:themeColor="text1"/>
          <w:sz w:val="28"/>
          <w:szCs w:val="28"/>
        </w:rPr>
        <w:t xml:space="preserve"> стабільним кадровим складом </w:t>
      </w:r>
      <w:r w:rsidR="006A64A0" w:rsidRPr="00303E64">
        <w:rPr>
          <w:color w:val="000000" w:themeColor="text1"/>
          <w:sz w:val="28"/>
          <w:szCs w:val="28"/>
        </w:rPr>
        <w:t>закладу</w:t>
      </w:r>
      <w:r w:rsidRPr="00303E64">
        <w:rPr>
          <w:color w:val="000000" w:themeColor="text1"/>
          <w:sz w:val="28"/>
          <w:szCs w:val="28"/>
        </w:rPr>
        <w:t xml:space="preserve"> та незначними змінами </w:t>
      </w:r>
      <w:r w:rsidR="006A64A0" w:rsidRPr="00303E64">
        <w:rPr>
          <w:color w:val="000000" w:themeColor="text1"/>
          <w:sz w:val="28"/>
          <w:szCs w:val="28"/>
        </w:rPr>
        <w:t xml:space="preserve">в </w:t>
      </w:r>
      <w:r w:rsidRPr="00303E64">
        <w:rPr>
          <w:color w:val="000000" w:themeColor="text1"/>
          <w:sz w:val="28"/>
          <w:szCs w:val="28"/>
        </w:rPr>
        <w:t xml:space="preserve">складі основних </w:t>
      </w:r>
      <w:r w:rsidR="006A64A0" w:rsidRPr="00303E64">
        <w:rPr>
          <w:color w:val="000000" w:themeColor="text1"/>
          <w:sz w:val="28"/>
          <w:szCs w:val="28"/>
        </w:rPr>
        <w:t>засобів</w:t>
      </w:r>
      <w:r w:rsidRPr="00303E64">
        <w:rPr>
          <w:color w:val="000000" w:themeColor="text1"/>
          <w:sz w:val="28"/>
          <w:szCs w:val="28"/>
        </w:rPr>
        <w:t xml:space="preserve">. </w:t>
      </w:r>
      <w:r w:rsidR="006A64A0" w:rsidRPr="00303E64">
        <w:rPr>
          <w:color w:val="000000" w:themeColor="text1"/>
          <w:sz w:val="28"/>
          <w:szCs w:val="28"/>
        </w:rPr>
        <w:t>У</w:t>
      </w:r>
      <w:r w:rsidRPr="00303E64">
        <w:rPr>
          <w:color w:val="000000" w:themeColor="text1"/>
          <w:sz w:val="28"/>
          <w:szCs w:val="28"/>
        </w:rPr>
        <w:t xml:space="preserve"> цілому можна зробити висновок, що</w:t>
      </w:r>
      <w:r w:rsidR="006A64A0" w:rsidRPr="00303E64">
        <w:rPr>
          <w:color w:val="000000" w:themeColor="text1"/>
          <w:sz w:val="28"/>
          <w:szCs w:val="28"/>
        </w:rPr>
        <w:t xml:space="preserve"> </w:t>
      </w:r>
      <w:r w:rsidRPr="00303E64">
        <w:rPr>
          <w:color w:val="000000" w:themeColor="text1"/>
          <w:sz w:val="28"/>
          <w:szCs w:val="28"/>
        </w:rPr>
        <w:t xml:space="preserve">структура </w:t>
      </w:r>
      <w:r w:rsidR="006A64A0" w:rsidRPr="00303E64">
        <w:rPr>
          <w:color w:val="000000" w:themeColor="text1"/>
          <w:sz w:val="28"/>
          <w:szCs w:val="28"/>
        </w:rPr>
        <w:t xml:space="preserve">та склад </w:t>
      </w:r>
      <w:r w:rsidRPr="00303E64">
        <w:rPr>
          <w:color w:val="000000" w:themeColor="text1"/>
          <w:sz w:val="28"/>
          <w:szCs w:val="28"/>
        </w:rPr>
        <w:t xml:space="preserve">поточних витрат </w:t>
      </w:r>
      <w:r w:rsidR="006A64A0" w:rsidRPr="00303E64">
        <w:rPr>
          <w:color w:val="000000" w:themeColor="text1"/>
          <w:sz w:val="28"/>
          <w:szCs w:val="28"/>
        </w:rPr>
        <w:t xml:space="preserve">готельно-ресторанного комплексу “Камелот” </w:t>
      </w:r>
      <w:r w:rsidRPr="00303E64">
        <w:rPr>
          <w:color w:val="000000" w:themeColor="text1"/>
          <w:sz w:val="28"/>
          <w:szCs w:val="28"/>
        </w:rPr>
        <w:t xml:space="preserve">не змінилися. Ефективність використання основних </w:t>
      </w:r>
      <w:r w:rsidR="006A64A0" w:rsidRPr="00303E64">
        <w:rPr>
          <w:color w:val="000000" w:themeColor="text1"/>
          <w:sz w:val="28"/>
          <w:szCs w:val="28"/>
        </w:rPr>
        <w:t>засобів</w:t>
      </w:r>
      <w:r w:rsidRPr="00303E64">
        <w:rPr>
          <w:color w:val="000000" w:themeColor="text1"/>
          <w:sz w:val="28"/>
          <w:szCs w:val="28"/>
        </w:rPr>
        <w:t xml:space="preserve"> </w:t>
      </w:r>
      <w:r w:rsidR="006A64A0" w:rsidRPr="00303E64">
        <w:rPr>
          <w:color w:val="000000" w:themeColor="text1"/>
          <w:sz w:val="28"/>
          <w:szCs w:val="28"/>
        </w:rPr>
        <w:t xml:space="preserve">готельно-ресторанного комплексу “Камелот” </w:t>
      </w:r>
      <w:r w:rsidRPr="00303E64">
        <w:rPr>
          <w:color w:val="000000" w:themeColor="text1"/>
          <w:sz w:val="28"/>
          <w:szCs w:val="28"/>
        </w:rPr>
        <w:t>є складовою системи якості (табл. 2.</w:t>
      </w:r>
      <w:r w:rsidR="006A64A0" w:rsidRPr="00303E64">
        <w:rPr>
          <w:color w:val="000000" w:themeColor="text1"/>
          <w:sz w:val="28"/>
          <w:szCs w:val="28"/>
        </w:rPr>
        <w:t>4</w:t>
      </w:r>
      <w:r w:rsidR="00891CB9" w:rsidRPr="00303E64">
        <w:rPr>
          <w:color w:val="000000" w:themeColor="text1"/>
          <w:sz w:val="28"/>
          <w:szCs w:val="28"/>
        </w:rPr>
        <w:t xml:space="preserve"> на основі додатку А).</w:t>
      </w:r>
    </w:p>
    <w:p w14:paraId="08928837" w14:textId="713D7CAD" w:rsidR="009E668C" w:rsidRPr="00303E64" w:rsidRDefault="009E668C" w:rsidP="009E668C">
      <w:pPr>
        <w:pStyle w:val="a3"/>
        <w:spacing w:before="0" w:beforeAutospacing="0" w:after="0" w:afterAutospacing="0" w:line="360" w:lineRule="auto"/>
        <w:ind w:firstLine="567"/>
        <w:jc w:val="right"/>
        <w:rPr>
          <w:b/>
          <w:color w:val="000000" w:themeColor="text1"/>
          <w:sz w:val="28"/>
          <w:szCs w:val="28"/>
        </w:rPr>
      </w:pPr>
      <w:r w:rsidRPr="00303E64">
        <w:rPr>
          <w:b/>
          <w:color w:val="000000" w:themeColor="text1"/>
          <w:sz w:val="28"/>
          <w:szCs w:val="28"/>
        </w:rPr>
        <w:t>Таблиця 2.</w:t>
      </w:r>
      <w:r w:rsidR="006A64A0" w:rsidRPr="00303E64">
        <w:rPr>
          <w:b/>
          <w:color w:val="000000" w:themeColor="text1"/>
          <w:sz w:val="28"/>
          <w:szCs w:val="28"/>
        </w:rPr>
        <w:t>4</w:t>
      </w:r>
    </w:p>
    <w:p w14:paraId="78805256" w14:textId="3BCF1EC9" w:rsidR="009E668C" w:rsidRPr="00303E64" w:rsidRDefault="006E056B" w:rsidP="009E668C">
      <w:pPr>
        <w:pStyle w:val="a3"/>
        <w:spacing w:before="0" w:beforeAutospacing="0" w:after="0" w:afterAutospacing="0" w:line="360" w:lineRule="auto"/>
        <w:ind w:firstLine="567"/>
        <w:jc w:val="center"/>
        <w:rPr>
          <w:b/>
          <w:color w:val="000000" w:themeColor="text1"/>
          <w:sz w:val="28"/>
          <w:szCs w:val="28"/>
        </w:rPr>
      </w:pPr>
      <w:r w:rsidRPr="00303E64">
        <w:rPr>
          <w:b/>
          <w:color w:val="000000" w:themeColor="text1"/>
          <w:sz w:val="28"/>
          <w:szCs w:val="28"/>
        </w:rPr>
        <w:t>П</w:t>
      </w:r>
      <w:r w:rsidR="009E668C" w:rsidRPr="00303E64">
        <w:rPr>
          <w:b/>
          <w:color w:val="000000" w:themeColor="text1"/>
          <w:sz w:val="28"/>
          <w:szCs w:val="28"/>
        </w:rPr>
        <w:t>оказник</w:t>
      </w:r>
      <w:r w:rsidRPr="00303E64">
        <w:rPr>
          <w:b/>
          <w:color w:val="000000" w:themeColor="text1"/>
          <w:sz w:val="28"/>
          <w:szCs w:val="28"/>
        </w:rPr>
        <w:t>и</w:t>
      </w:r>
      <w:r w:rsidR="009E668C" w:rsidRPr="00303E64">
        <w:rPr>
          <w:b/>
          <w:color w:val="000000" w:themeColor="text1"/>
          <w:sz w:val="28"/>
          <w:szCs w:val="28"/>
        </w:rPr>
        <w:t xml:space="preserve"> </w:t>
      </w:r>
      <w:r w:rsidRPr="00303E64">
        <w:rPr>
          <w:b/>
          <w:color w:val="000000" w:themeColor="text1"/>
          <w:sz w:val="28"/>
          <w:szCs w:val="28"/>
        </w:rPr>
        <w:t xml:space="preserve">динаміки </w:t>
      </w:r>
      <w:r w:rsidR="009E668C" w:rsidRPr="00303E64">
        <w:rPr>
          <w:b/>
          <w:color w:val="000000" w:themeColor="text1"/>
          <w:sz w:val="28"/>
          <w:szCs w:val="28"/>
        </w:rPr>
        <w:t xml:space="preserve">ефективності використання основних </w:t>
      </w:r>
      <w:r w:rsidRPr="00303E64">
        <w:rPr>
          <w:b/>
          <w:color w:val="000000" w:themeColor="text1"/>
          <w:sz w:val="28"/>
          <w:szCs w:val="28"/>
        </w:rPr>
        <w:t>засобів</w:t>
      </w:r>
      <w:r w:rsidR="009E668C" w:rsidRPr="00303E64">
        <w:rPr>
          <w:b/>
          <w:color w:val="000000" w:themeColor="text1"/>
          <w:sz w:val="28"/>
          <w:szCs w:val="28"/>
        </w:rPr>
        <w:t xml:space="preserve"> </w:t>
      </w:r>
      <w:r w:rsidRPr="00303E64">
        <w:rPr>
          <w:b/>
          <w:color w:val="000000" w:themeColor="text1"/>
          <w:sz w:val="28"/>
          <w:szCs w:val="28"/>
        </w:rPr>
        <w:t>готельно-ресторанного комплексу “Камелот”</w:t>
      </w:r>
    </w:p>
    <w:tbl>
      <w:tblPr>
        <w:tblStyle w:val="a5"/>
        <w:tblW w:w="0" w:type="auto"/>
        <w:tblLook w:val="04A0" w:firstRow="1" w:lastRow="0" w:firstColumn="1" w:lastColumn="0" w:noHBand="0" w:noVBand="1"/>
      </w:tblPr>
      <w:tblGrid>
        <w:gridCol w:w="2241"/>
        <w:gridCol w:w="1474"/>
        <w:gridCol w:w="1571"/>
        <w:gridCol w:w="1466"/>
        <w:gridCol w:w="1635"/>
        <w:gridCol w:w="1524"/>
      </w:tblGrid>
      <w:tr w:rsidR="00303E64" w:rsidRPr="00303E64" w14:paraId="2058413D" w14:textId="77777777" w:rsidTr="009E668C">
        <w:tc>
          <w:tcPr>
            <w:tcW w:w="2253" w:type="dxa"/>
            <w:vAlign w:val="center"/>
          </w:tcPr>
          <w:p w14:paraId="6DE39B76"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Показник</w:t>
            </w:r>
          </w:p>
        </w:tc>
        <w:tc>
          <w:tcPr>
            <w:tcW w:w="1541" w:type="dxa"/>
            <w:vAlign w:val="center"/>
          </w:tcPr>
          <w:p w14:paraId="4FCFDF33"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Од. вим.</w:t>
            </w:r>
          </w:p>
        </w:tc>
        <w:tc>
          <w:tcPr>
            <w:tcW w:w="1611" w:type="dxa"/>
            <w:vAlign w:val="center"/>
          </w:tcPr>
          <w:p w14:paraId="74B27F91" w14:textId="097E48F9"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201</w:t>
            </w:r>
            <w:r w:rsidR="00844CF5" w:rsidRPr="00303E64">
              <w:rPr>
                <w:b/>
                <w:color w:val="000000" w:themeColor="text1"/>
              </w:rPr>
              <w:t>8</w:t>
            </w:r>
            <w:r w:rsidRPr="00303E64">
              <w:rPr>
                <w:b/>
                <w:color w:val="000000" w:themeColor="text1"/>
              </w:rPr>
              <w:t xml:space="preserve"> р.</w:t>
            </w:r>
          </w:p>
        </w:tc>
        <w:tc>
          <w:tcPr>
            <w:tcW w:w="1507" w:type="dxa"/>
            <w:vAlign w:val="center"/>
          </w:tcPr>
          <w:p w14:paraId="7ED4C7EC" w14:textId="5166D29F"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201</w:t>
            </w:r>
            <w:r w:rsidR="00844CF5" w:rsidRPr="00303E64">
              <w:rPr>
                <w:b/>
                <w:color w:val="000000" w:themeColor="text1"/>
              </w:rPr>
              <w:t>9</w:t>
            </w:r>
            <w:r w:rsidRPr="00303E64">
              <w:rPr>
                <w:b/>
                <w:color w:val="000000" w:themeColor="text1"/>
              </w:rPr>
              <w:t xml:space="preserve"> р.</w:t>
            </w:r>
          </w:p>
        </w:tc>
        <w:tc>
          <w:tcPr>
            <w:tcW w:w="1649" w:type="dxa"/>
            <w:vAlign w:val="center"/>
          </w:tcPr>
          <w:p w14:paraId="44069874"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Відхилення (+-)</w:t>
            </w:r>
          </w:p>
        </w:tc>
        <w:tc>
          <w:tcPr>
            <w:tcW w:w="1576" w:type="dxa"/>
            <w:vAlign w:val="center"/>
          </w:tcPr>
          <w:p w14:paraId="4C136D63"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Темпи росту, %</w:t>
            </w:r>
          </w:p>
        </w:tc>
      </w:tr>
      <w:tr w:rsidR="00303E64" w:rsidRPr="00303E64" w14:paraId="07767F13" w14:textId="77777777" w:rsidTr="009E668C">
        <w:tc>
          <w:tcPr>
            <w:tcW w:w="2253" w:type="dxa"/>
            <w:vAlign w:val="center"/>
          </w:tcPr>
          <w:p w14:paraId="74CB8591"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Виручка від реалізації</w:t>
            </w:r>
          </w:p>
        </w:tc>
        <w:tc>
          <w:tcPr>
            <w:tcW w:w="1541" w:type="dxa"/>
            <w:vAlign w:val="center"/>
          </w:tcPr>
          <w:p w14:paraId="3ED005A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611" w:type="dxa"/>
            <w:vAlign w:val="center"/>
          </w:tcPr>
          <w:p w14:paraId="4D75F325"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5520,0</w:t>
            </w:r>
          </w:p>
        </w:tc>
        <w:tc>
          <w:tcPr>
            <w:tcW w:w="1507" w:type="dxa"/>
            <w:vAlign w:val="center"/>
          </w:tcPr>
          <w:p w14:paraId="40FDA89C" w14:textId="637286A0"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5633,</w:t>
            </w:r>
            <w:r w:rsidR="00891CB9" w:rsidRPr="00303E64">
              <w:rPr>
                <w:color w:val="000000" w:themeColor="text1"/>
              </w:rPr>
              <w:t>6</w:t>
            </w:r>
          </w:p>
        </w:tc>
        <w:tc>
          <w:tcPr>
            <w:tcW w:w="1649" w:type="dxa"/>
            <w:vAlign w:val="center"/>
          </w:tcPr>
          <w:p w14:paraId="5E3A3E2A" w14:textId="0F13407C"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413,</w:t>
            </w:r>
            <w:r w:rsidR="00891CB9" w:rsidRPr="00303E64">
              <w:rPr>
                <w:color w:val="000000" w:themeColor="text1"/>
              </w:rPr>
              <w:t>6</w:t>
            </w:r>
          </w:p>
        </w:tc>
        <w:tc>
          <w:tcPr>
            <w:tcW w:w="1576" w:type="dxa"/>
            <w:vAlign w:val="center"/>
          </w:tcPr>
          <w:p w14:paraId="7B6FB4C2"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107,92</w:t>
            </w:r>
          </w:p>
        </w:tc>
      </w:tr>
      <w:tr w:rsidR="00303E64" w:rsidRPr="00303E64" w14:paraId="0C38033A" w14:textId="77777777" w:rsidTr="009E668C">
        <w:tc>
          <w:tcPr>
            <w:tcW w:w="2253" w:type="dxa"/>
            <w:vAlign w:val="center"/>
          </w:tcPr>
          <w:p w14:paraId="67F5B479"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Чистий прибуток</w:t>
            </w:r>
          </w:p>
        </w:tc>
        <w:tc>
          <w:tcPr>
            <w:tcW w:w="1541" w:type="dxa"/>
            <w:vAlign w:val="center"/>
          </w:tcPr>
          <w:p w14:paraId="5819651D"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611" w:type="dxa"/>
            <w:vAlign w:val="center"/>
          </w:tcPr>
          <w:p w14:paraId="6148FD9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104,7</w:t>
            </w:r>
          </w:p>
        </w:tc>
        <w:tc>
          <w:tcPr>
            <w:tcW w:w="1507" w:type="dxa"/>
            <w:vAlign w:val="center"/>
          </w:tcPr>
          <w:p w14:paraId="4835BE48" w14:textId="698DABB1"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176,1</w:t>
            </w:r>
            <w:r w:rsidR="00891CB9" w:rsidRPr="00303E64">
              <w:rPr>
                <w:color w:val="000000" w:themeColor="text1"/>
              </w:rPr>
              <w:t>7</w:t>
            </w:r>
          </w:p>
        </w:tc>
        <w:tc>
          <w:tcPr>
            <w:tcW w:w="1649" w:type="dxa"/>
            <w:vAlign w:val="center"/>
          </w:tcPr>
          <w:p w14:paraId="50D1B8FB" w14:textId="5E454C4C"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71,4</w:t>
            </w:r>
            <w:r w:rsidR="00891CB9" w:rsidRPr="00303E64">
              <w:rPr>
                <w:color w:val="000000" w:themeColor="text1"/>
              </w:rPr>
              <w:t>7</w:t>
            </w:r>
          </w:p>
        </w:tc>
        <w:tc>
          <w:tcPr>
            <w:tcW w:w="1576" w:type="dxa"/>
            <w:vAlign w:val="center"/>
          </w:tcPr>
          <w:p w14:paraId="18B25372"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168,25</w:t>
            </w:r>
          </w:p>
        </w:tc>
      </w:tr>
      <w:tr w:rsidR="00303E64" w:rsidRPr="00303E64" w14:paraId="3CCCF591" w14:textId="77777777" w:rsidTr="009E668C">
        <w:tc>
          <w:tcPr>
            <w:tcW w:w="2253" w:type="dxa"/>
            <w:vAlign w:val="center"/>
          </w:tcPr>
          <w:p w14:paraId="5BE06E22"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Середньорічна вартість основних фондів</w:t>
            </w:r>
          </w:p>
        </w:tc>
        <w:tc>
          <w:tcPr>
            <w:tcW w:w="1541" w:type="dxa"/>
            <w:vAlign w:val="center"/>
          </w:tcPr>
          <w:p w14:paraId="4BEDF2A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611" w:type="dxa"/>
            <w:vAlign w:val="center"/>
          </w:tcPr>
          <w:p w14:paraId="0283DF5F" w14:textId="72362C21"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15305,9</w:t>
            </w:r>
            <w:r w:rsidR="00891CB9" w:rsidRPr="00303E64">
              <w:rPr>
                <w:color w:val="000000" w:themeColor="text1"/>
              </w:rPr>
              <w:t>6</w:t>
            </w:r>
          </w:p>
        </w:tc>
        <w:tc>
          <w:tcPr>
            <w:tcW w:w="1507" w:type="dxa"/>
            <w:vAlign w:val="center"/>
          </w:tcPr>
          <w:p w14:paraId="181CF10B"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15400,0</w:t>
            </w:r>
          </w:p>
        </w:tc>
        <w:tc>
          <w:tcPr>
            <w:tcW w:w="1649" w:type="dxa"/>
            <w:vAlign w:val="center"/>
          </w:tcPr>
          <w:p w14:paraId="2957E8F3" w14:textId="18CBE816"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94,0</w:t>
            </w:r>
            <w:r w:rsidR="00891CB9" w:rsidRPr="00303E64">
              <w:rPr>
                <w:color w:val="000000" w:themeColor="text1"/>
              </w:rPr>
              <w:t>6</w:t>
            </w:r>
          </w:p>
        </w:tc>
        <w:tc>
          <w:tcPr>
            <w:tcW w:w="1576" w:type="dxa"/>
            <w:vAlign w:val="center"/>
          </w:tcPr>
          <w:p w14:paraId="2C90745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100,61</w:t>
            </w:r>
          </w:p>
        </w:tc>
      </w:tr>
      <w:tr w:rsidR="00303E64" w:rsidRPr="00303E64" w14:paraId="1F300587" w14:textId="77777777" w:rsidTr="009E668C">
        <w:tc>
          <w:tcPr>
            <w:tcW w:w="2253" w:type="dxa"/>
            <w:vAlign w:val="center"/>
          </w:tcPr>
          <w:p w14:paraId="1DF59717"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Чисельність працівників</w:t>
            </w:r>
          </w:p>
        </w:tc>
        <w:tc>
          <w:tcPr>
            <w:tcW w:w="1541" w:type="dxa"/>
            <w:vAlign w:val="center"/>
          </w:tcPr>
          <w:p w14:paraId="71B217E8"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чол.</w:t>
            </w:r>
          </w:p>
        </w:tc>
        <w:tc>
          <w:tcPr>
            <w:tcW w:w="1611" w:type="dxa"/>
            <w:vAlign w:val="center"/>
          </w:tcPr>
          <w:p w14:paraId="584C1538"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364</w:t>
            </w:r>
          </w:p>
        </w:tc>
        <w:tc>
          <w:tcPr>
            <w:tcW w:w="1507" w:type="dxa"/>
            <w:vAlign w:val="center"/>
          </w:tcPr>
          <w:p w14:paraId="79D6DB95" w14:textId="6BA7E710"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36</w:t>
            </w:r>
            <w:r w:rsidR="00891CB9" w:rsidRPr="00303E64">
              <w:rPr>
                <w:color w:val="000000" w:themeColor="text1"/>
              </w:rPr>
              <w:t>3</w:t>
            </w:r>
          </w:p>
        </w:tc>
        <w:tc>
          <w:tcPr>
            <w:tcW w:w="1649" w:type="dxa"/>
            <w:vAlign w:val="center"/>
          </w:tcPr>
          <w:p w14:paraId="42B2E5F4" w14:textId="606ED56F"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w:t>
            </w:r>
            <w:r w:rsidR="00891CB9" w:rsidRPr="00303E64">
              <w:rPr>
                <w:color w:val="000000" w:themeColor="text1"/>
              </w:rPr>
              <w:t>1</w:t>
            </w:r>
          </w:p>
        </w:tc>
        <w:tc>
          <w:tcPr>
            <w:tcW w:w="1576" w:type="dxa"/>
            <w:vAlign w:val="center"/>
          </w:tcPr>
          <w:p w14:paraId="642CA12C"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99,45</w:t>
            </w:r>
          </w:p>
        </w:tc>
      </w:tr>
      <w:tr w:rsidR="00303E64" w:rsidRPr="00303E64" w14:paraId="3F9F8D6A" w14:textId="77777777" w:rsidTr="009E668C">
        <w:tc>
          <w:tcPr>
            <w:tcW w:w="2253" w:type="dxa"/>
            <w:vAlign w:val="center"/>
          </w:tcPr>
          <w:p w14:paraId="1050DF24"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Фондовіддача</w:t>
            </w:r>
          </w:p>
        </w:tc>
        <w:tc>
          <w:tcPr>
            <w:tcW w:w="1541" w:type="dxa"/>
            <w:vAlign w:val="center"/>
          </w:tcPr>
          <w:p w14:paraId="098D2C6B" w14:textId="77777777" w:rsidR="009E668C" w:rsidRPr="00303E64" w:rsidRDefault="009E668C" w:rsidP="009E668C">
            <w:pPr>
              <w:jc w:val="center"/>
              <w:rPr>
                <w:rFonts w:ascii="Times New Roman" w:hAnsi="Times New Roman" w:cs="Times New Roman"/>
                <w:color w:val="000000" w:themeColor="text1"/>
                <w:sz w:val="24"/>
                <w:szCs w:val="24"/>
              </w:rPr>
            </w:pPr>
          </w:p>
        </w:tc>
        <w:tc>
          <w:tcPr>
            <w:tcW w:w="1611" w:type="dxa"/>
            <w:vAlign w:val="center"/>
          </w:tcPr>
          <w:p w14:paraId="07EDAB2A"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0,36</w:t>
            </w:r>
          </w:p>
        </w:tc>
        <w:tc>
          <w:tcPr>
            <w:tcW w:w="1507" w:type="dxa"/>
            <w:vAlign w:val="center"/>
          </w:tcPr>
          <w:p w14:paraId="43CC16C4" w14:textId="4E7997C2"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0,3</w:t>
            </w:r>
            <w:r w:rsidR="00891CB9" w:rsidRPr="00303E64">
              <w:rPr>
                <w:color w:val="000000" w:themeColor="text1"/>
              </w:rPr>
              <w:t>8</w:t>
            </w:r>
          </w:p>
        </w:tc>
        <w:tc>
          <w:tcPr>
            <w:tcW w:w="1649" w:type="dxa"/>
            <w:vAlign w:val="center"/>
          </w:tcPr>
          <w:p w14:paraId="07923300" w14:textId="40FA35CF"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0,0</w:t>
            </w:r>
            <w:r w:rsidR="00891CB9" w:rsidRPr="00303E64">
              <w:rPr>
                <w:color w:val="000000" w:themeColor="text1"/>
              </w:rPr>
              <w:t>2</w:t>
            </w:r>
          </w:p>
        </w:tc>
        <w:tc>
          <w:tcPr>
            <w:tcW w:w="1576" w:type="dxa"/>
            <w:vAlign w:val="center"/>
          </w:tcPr>
          <w:p w14:paraId="0EBB39A8"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102,8</w:t>
            </w:r>
          </w:p>
        </w:tc>
      </w:tr>
      <w:tr w:rsidR="00303E64" w:rsidRPr="00303E64" w14:paraId="398D9B60" w14:textId="77777777" w:rsidTr="009E668C">
        <w:tc>
          <w:tcPr>
            <w:tcW w:w="2253" w:type="dxa"/>
            <w:vAlign w:val="center"/>
          </w:tcPr>
          <w:p w14:paraId="6700FBDD"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Фондомісткість</w:t>
            </w:r>
          </w:p>
        </w:tc>
        <w:tc>
          <w:tcPr>
            <w:tcW w:w="1541" w:type="dxa"/>
            <w:vAlign w:val="center"/>
          </w:tcPr>
          <w:p w14:paraId="2BCB3DC1" w14:textId="77777777" w:rsidR="009E668C" w:rsidRPr="00303E64" w:rsidRDefault="009E668C" w:rsidP="009E668C">
            <w:pPr>
              <w:jc w:val="center"/>
              <w:rPr>
                <w:rFonts w:ascii="Times New Roman" w:hAnsi="Times New Roman" w:cs="Times New Roman"/>
                <w:color w:val="000000" w:themeColor="text1"/>
                <w:sz w:val="24"/>
                <w:szCs w:val="24"/>
              </w:rPr>
            </w:pPr>
          </w:p>
        </w:tc>
        <w:tc>
          <w:tcPr>
            <w:tcW w:w="1611" w:type="dxa"/>
            <w:vAlign w:val="center"/>
          </w:tcPr>
          <w:p w14:paraId="2F0CE13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2,77</w:t>
            </w:r>
          </w:p>
        </w:tc>
        <w:tc>
          <w:tcPr>
            <w:tcW w:w="1507" w:type="dxa"/>
            <w:vAlign w:val="center"/>
          </w:tcPr>
          <w:p w14:paraId="1C29CFFB" w14:textId="44E0DA7D"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2,7</w:t>
            </w:r>
            <w:r w:rsidR="00891CB9" w:rsidRPr="00303E64">
              <w:rPr>
                <w:color w:val="000000" w:themeColor="text1"/>
              </w:rPr>
              <w:t>4</w:t>
            </w:r>
          </w:p>
        </w:tc>
        <w:tc>
          <w:tcPr>
            <w:tcW w:w="1649" w:type="dxa"/>
            <w:vAlign w:val="center"/>
          </w:tcPr>
          <w:p w14:paraId="0B1C9C77" w14:textId="5EF46D66"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-0,0</w:t>
            </w:r>
            <w:r w:rsidR="00891CB9" w:rsidRPr="00303E64">
              <w:rPr>
                <w:color w:val="000000" w:themeColor="text1"/>
              </w:rPr>
              <w:t>3</w:t>
            </w:r>
          </w:p>
        </w:tc>
        <w:tc>
          <w:tcPr>
            <w:tcW w:w="1576" w:type="dxa"/>
            <w:vAlign w:val="center"/>
          </w:tcPr>
          <w:p w14:paraId="63AB3142"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98,6</w:t>
            </w:r>
          </w:p>
        </w:tc>
      </w:tr>
      <w:tr w:rsidR="00303E64" w:rsidRPr="00303E64" w14:paraId="6E6B578E" w14:textId="77777777" w:rsidTr="009E668C">
        <w:tc>
          <w:tcPr>
            <w:tcW w:w="2253" w:type="dxa"/>
            <w:vAlign w:val="center"/>
          </w:tcPr>
          <w:p w14:paraId="088E8905"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Фондоозброєність праці</w:t>
            </w:r>
          </w:p>
        </w:tc>
        <w:tc>
          <w:tcPr>
            <w:tcW w:w="1541" w:type="dxa"/>
            <w:vAlign w:val="center"/>
          </w:tcPr>
          <w:p w14:paraId="5F2B41CE"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тис. грн.</w:t>
            </w:r>
          </w:p>
        </w:tc>
        <w:tc>
          <w:tcPr>
            <w:tcW w:w="1611" w:type="dxa"/>
            <w:vAlign w:val="center"/>
          </w:tcPr>
          <w:p w14:paraId="1988767F"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42,0</w:t>
            </w:r>
          </w:p>
        </w:tc>
        <w:tc>
          <w:tcPr>
            <w:tcW w:w="1507" w:type="dxa"/>
            <w:vAlign w:val="center"/>
          </w:tcPr>
          <w:p w14:paraId="2336A6E0" w14:textId="77B3735E"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42,</w:t>
            </w:r>
            <w:r w:rsidR="00891CB9" w:rsidRPr="00303E64">
              <w:rPr>
                <w:color w:val="000000" w:themeColor="text1"/>
              </w:rPr>
              <w:t>6</w:t>
            </w:r>
          </w:p>
        </w:tc>
        <w:tc>
          <w:tcPr>
            <w:tcW w:w="1649" w:type="dxa"/>
            <w:vAlign w:val="center"/>
          </w:tcPr>
          <w:p w14:paraId="02ACB6D2" w14:textId="2746552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w:t>
            </w:r>
            <w:r w:rsidR="00891CB9" w:rsidRPr="00303E64">
              <w:rPr>
                <w:color w:val="000000" w:themeColor="text1"/>
              </w:rPr>
              <w:t>4</w:t>
            </w:r>
          </w:p>
        </w:tc>
        <w:tc>
          <w:tcPr>
            <w:tcW w:w="1576" w:type="dxa"/>
            <w:vAlign w:val="center"/>
          </w:tcPr>
          <w:p w14:paraId="36EE48CB"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101,2</w:t>
            </w:r>
          </w:p>
        </w:tc>
      </w:tr>
      <w:tr w:rsidR="00303E64" w:rsidRPr="00303E64" w14:paraId="0ED98FA5" w14:textId="77777777" w:rsidTr="009E668C">
        <w:tc>
          <w:tcPr>
            <w:tcW w:w="2253" w:type="dxa"/>
            <w:vAlign w:val="center"/>
          </w:tcPr>
          <w:p w14:paraId="270AE231"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Рентабельність основних фондів</w:t>
            </w:r>
          </w:p>
        </w:tc>
        <w:tc>
          <w:tcPr>
            <w:tcW w:w="1541" w:type="dxa"/>
            <w:vAlign w:val="center"/>
          </w:tcPr>
          <w:p w14:paraId="6794322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w:t>
            </w:r>
          </w:p>
        </w:tc>
        <w:tc>
          <w:tcPr>
            <w:tcW w:w="1611" w:type="dxa"/>
            <w:vAlign w:val="center"/>
          </w:tcPr>
          <w:p w14:paraId="3B55503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0,68</w:t>
            </w:r>
          </w:p>
        </w:tc>
        <w:tc>
          <w:tcPr>
            <w:tcW w:w="1507" w:type="dxa"/>
            <w:vAlign w:val="center"/>
          </w:tcPr>
          <w:p w14:paraId="52F361D0" w14:textId="63F2F445"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1,1</w:t>
            </w:r>
            <w:r w:rsidR="00891CB9" w:rsidRPr="00303E64">
              <w:rPr>
                <w:color w:val="000000" w:themeColor="text1"/>
              </w:rPr>
              <w:t>5</w:t>
            </w:r>
          </w:p>
        </w:tc>
        <w:tc>
          <w:tcPr>
            <w:tcW w:w="1649" w:type="dxa"/>
            <w:vAlign w:val="center"/>
          </w:tcPr>
          <w:p w14:paraId="5DFC50DC" w14:textId="4998A352"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0,4</w:t>
            </w:r>
            <w:r w:rsidR="00891CB9" w:rsidRPr="00303E64">
              <w:rPr>
                <w:color w:val="000000" w:themeColor="text1"/>
              </w:rPr>
              <w:t>5</w:t>
            </w:r>
          </w:p>
        </w:tc>
        <w:tc>
          <w:tcPr>
            <w:tcW w:w="1576" w:type="dxa"/>
            <w:vAlign w:val="center"/>
          </w:tcPr>
          <w:p w14:paraId="33B70222" w14:textId="77777777" w:rsidR="009E668C" w:rsidRPr="00303E64" w:rsidRDefault="009E668C" w:rsidP="009E668C">
            <w:pPr>
              <w:pStyle w:val="a3"/>
              <w:spacing w:before="0" w:beforeAutospacing="0" w:after="0" w:afterAutospacing="0"/>
              <w:jc w:val="center"/>
              <w:rPr>
                <w:color w:val="000000" w:themeColor="text1"/>
              </w:rPr>
            </w:pPr>
          </w:p>
        </w:tc>
      </w:tr>
      <w:tr w:rsidR="009E668C" w:rsidRPr="00303E64" w14:paraId="4F75C3E2" w14:textId="77777777" w:rsidTr="009E668C">
        <w:tc>
          <w:tcPr>
            <w:tcW w:w="2253" w:type="dxa"/>
            <w:vAlign w:val="center"/>
          </w:tcPr>
          <w:p w14:paraId="4B6876BF"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Інтегральний показник</w:t>
            </w:r>
          </w:p>
        </w:tc>
        <w:tc>
          <w:tcPr>
            <w:tcW w:w="1541" w:type="dxa"/>
            <w:vAlign w:val="center"/>
          </w:tcPr>
          <w:p w14:paraId="01A05402" w14:textId="77777777" w:rsidR="009E668C" w:rsidRPr="00303E64" w:rsidRDefault="009E668C" w:rsidP="009E668C">
            <w:pPr>
              <w:jc w:val="center"/>
              <w:rPr>
                <w:rFonts w:ascii="Times New Roman" w:hAnsi="Times New Roman" w:cs="Times New Roman"/>
                <w:color w:val="000000" w:themeColor="text1"/>
                <w:sz w:val="24"/>
                <w:szCs w:val="24"/>
              </w:rPr>
            </w:pPr>
          </w:p>
        </w:tc>
        <w:tc>
          <w:tcPr>
            <w:tcW w:w="1611" w:type="dxa"/>
            <w:vAlign w:val="center"/>
          </w:tcPr>
          <w:p w14:paraId="7EC3834D"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0,49</w:t>
            </w:r>
          </w:p>
        </w:tc>
        <w:tc>
          <w:tcPr>
            <w:tcW w:w="1507" w:type="dxa"/>
            <w:vAlign w:val="center"/>
          </w:tcPr>
          <w:p w14:paraId="2D91121E" w14:textId="45C1577C"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0,6</w:t>
            </w:r>
            <w:r w:rsidR="00891CB9" w:rsidRPr="00303E64">
              <w:rPr>
                <w:color w:val="000000" w:themeColor="text1"/>
              </w:rPr>
              <w:t>4</w:t>
            </w:r>
          </w:p>
        </w:tc>
        <w:tc>
          <w:tcPr>
            <w:tcW w:w="1649" w:type="dxa"/>
            <w:vAlign w:val="center"/>
          </w:tcPr>
          <w:p w14:paraId="3170D28E" w14:textId="0D9C7C9F"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0,1</w:t>
            </w:r>
            <w:r w:rsidR="00891CB9" w:rsidRPr="00303E64">
              <w:rPr>
                <w:color w:val="000000" w:themeColor="text1"/>
              </w:rPr>
              <w:t>5</w:t>
            </w:r>
          </w:p>
        </w:tc>
        <w:tc>
          <w:tcPr>
            <w:tcW w:w="1576" w:type="dxa"/>
            <w:vAlign w:val="center"/>
          </w:tcPr>
          <w:p w14:paraId="504A5A44"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132,7</w:t>
            </w:r>
          </w:p>
        </w:tc>
      </w:tr>
    </w:tbl>
    <w:p w14:paraId="73E8A57E"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p>
    <w:p w14:paraId="3F21BE4C" w14:textId="4A81E5EF"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Як видно </w:t>
      </w:r>
      <w:r w:rsidR="006E056B" w:rsidRPr="00303E64">
        <w:rPr>
          <w:color w:val="000000" w:themeColor="text1"/>
          <w:sz w:val="28"/>
          <w:szCs w:val="28"/>
        </w:rPr>
        <w:t>і</w:t>
      </w:r>
      <w:r w:rsidRPr="00303E64">
        <w:rPr>
          <w:color w:val="000000" w:themeColor="text1"/>
          <w:sz w:val="28"/>
          <w:szCs w:val="28"/>
        </w:rPr>
        <w:t xml:space="preserve">з даних таблиці, спостерігається </w:t>
      </w:r>
      <w:r w:rsidR="006E056B" w:rsidRPr="00303E64">
        <w:rPr>
          <w:color w:val="000000" w:themeColor="text1"/>
          <w:sz w:val="28"/>
          <w:szCs w:val="28"/>
        </w:rPr>
        <w:t>підвищенн</w:t>
      </w:r>
      <w:r w:rsidRPr="00303E64">
        <w:rPr>
          <w:color w:val="000000" w:themeColor="text1"/>
          <w:sz w:val="28"/>
          <w:szCs w:val="28"/>
        </w:rPr>
        <w:t xml:space="preserve">я показників ефективності використання основних </w:t>
      </w:r>
      <w:r w:rsidR="006E056B" w:rsidRPr="00303E64">
        <w:rPr>
          <w:color w:val="000000" w:themeColor="text1"/>
          <w:sz w:val="28"/>
          <w:szCs w:val="28"/>
        </w:rPr>
        <w:t>засобів</w:t>
      </w:r>
      <w:r w:rsidRPr="00303E64">
        <w:rPr>
          <w:color w:val="000000" w:themeColor="text1"/>
          <w:sz w:val="28"/>
          <w:szCs w:val="28"/>
        </w:rPr>
        <w:t xml:space="preserve"> </w:t>
      </w:r>
      <w:r w:rsidR="006E056B" w:rsidRPr="00303E64">
        <w:rPr>
          <w:color w:val="000000" w:themeColor="text1"/>
          <w:sz w:val="28"/>
          <w:szCs w:val="28"/>
        </w:rPr>
        <w:t>готельно-ресторанного комплексу “Камелот”</w:t>
      </w:r>
      <w:r w:rsidRPr="00303E64">
        <w:rPr>
          <w:color w:val="000000" w:themeColor="text1"/>
          <w:sz w:val="28"/>
          <w:szCs w:val="28"/>
        </w:rPr>
        <w:t>. Так, показник фондовіддачі, як</w:t>
      </w:r>
      <w:r w:rsidR="006E056B" w:rsidRPr="00303E64">
        <w:rPr>
          <w:color w:val="000000" w:themeColor="text1"/>
          <w:sz w:val="28"/>
          <w:szCs w:val="28"/>
        </w:rPr>
        <w:t>і</w:t>
      </w:r>
      <w:r w:rsidRPr="00303E64">
        <w:rPr>
          <w:color w:val="000000" w:themeColor="text1"/>
          <w:sz w:val="28"/>
          <w:szCs w:val="28"/>
        </w:rPr>
        <w:t xml:space="preserve"> відбиває суму </w:t>
      </w:r>
      <w:r w:rsidR="006E056B" w:rsidRPr="00303E64">
        <w:rPr>
          <w:color w:val="000000" w:themeColor="text1"/>
          <w:sz w:val="28"/>
          <w:szCs w:val="28"/>
        </w:rPr>
        <w:t xml:space="preserve">продажу </w:t>
      </w:r>
      <w:r w:rsidRPr="00303E64">
        <w:rPr>
          <w:color w:val="000000" w:themeColor="text1"/>
          <w:sz w:val="28"/>
          <w:szCs w:val="28"/>
        </w:rPr>
        <w:t xml:space="preserve">послуг на 1 грн. вартості основних </w:t>
      </w:r>
      <w:r w:rsidR="006E056B" w:rsidRPr="00303E64">
        <w:rPr>
          <w:color w:val="000000" w:themeColor="text1"/>
          <w:sz w:val="28"/>
          <w:szCs w:val="28"/>
        </w:rPr>
        <w:t>засобів</w:t>
      </w:r>
      <w:r w:rsidRPr="00303E64">
        <w:rPr>
          <w:color w:val="000000" w:themeColor="text1"/>
          <w:sz w:val="28"/>
          <w:szCs w:val="28"/>
        </w:rPr>
        <w:t xml:space="preserve">, </w:t>
      </w:r>
      <w:r w:rsidR="006E056B" w:rsidRPr="00303E64">
        <w:rPr>
          <w:color w:val="000000" w:themeColor="text1"/>
          <w:sz w:val="28"/>
          <w:szCs w:val="28"/>
        </w:rPr>
        <w:t>збільшився</w:t>
      </w:r>
      <w:r w:rsidRPr="00303E64">
        <w:rPr>
          <w:color w:val="000000" w:themeColor="text1"/>
          <w:sz w:val="28"/>
          <w:szCs w:val="28"/>
        </w:rPr>
        <w:t xml:space="preserve"> на 0,0</w:t>
      </w:r>
      <w:r w:rsidR="006E056B" w:rsidRPr="00303E64">
        <w:rPr>
          <w:color w:val="000000" w:themeColor="text1"/>
          <w:sz w:val="28"/>
          <w:szCs w:val="28"/>
        </w:rPr>
        <w:t>2</w:t>
      </w:r>
      <w:r w:rsidRPr="00303E64">
        <w:rPr>
          <w:color w:val="000000" w:themeColor="text1"/>
          <w:sz w:val="28"/>
          <w:szCs w:val="28"/>
        </w:rPr>
        <w:t>, або 2,8%. Значно з</w:t>
      </w:r>
      <w:r w:rsidR="006E056B" w:rsidRPr="00303E64">
        <w:rPr>
          <w:color w:val="000000" w:themeColor="text1"/>
          <w:sz w:val="28"/>
          <w:szCs w:val="28"/>
        </w:rPr>
        <w:t>низилася</w:t>
      </w:r>
      <w:r w:rsidRPr="00303E64">
        <w:rPr>
          <w:color w:val="000000" w:themeColor="text1"/>
          <w:sz w:val="28"/>
          <w:szCs w:val="28"/>
        </w:rPr>
        <w:t xml:space="preserve"> фондомісткість, </w:t>
      </w:r>
      <w:r w:rsidR="006E056B" w:rsidRPr="00303E64">
        <w:rPr>
          <w:color w:val="000000" w:themeColor="text1"/>
          <w:sz w:val="28"/>
          <w:szCs w:val="28"/>
        </w:rPr>
        <w:t>яка</w:t>
      </w:r>
      <w:r w:rsidRPr="00303E64">
        <w:rPr>
          <w:color w:val="000000" w:themeColor="text1"/>
          <w:sz w:val="28"/>
          <w:szCs w:val="28"/>
        </w:rPr>
        <w:t xml:space="preserve"> також є позитивним здобутком. </w:t>
      </w:r>
      <w:r w:rsidR="006E056B" w:rsidRPr="00303E64">
        <w:rPr>
          <w:color w:val="000000" w:themeColor="text1"/>
          <w:sz w:val="28"/>
          <w:szCs w:val="28"/>
        </w:rPr>
        <w:t>У</w:t>
      </w:r>
      <w:r w:rsidRPr="00303E64">
        <w:rPr>
          <w:color w:val="000000" w:themeColor="text1"/>
          <w:sz w:val="28"/>
          <w:szCs w:val="28"/>
        </w:rPr>
        <w:t xml:space="preserve"> той же час, показники фондоозброєності праці </w:t>
      </w:r>
      <w:r w:rsidR="006E056B" w:rsidRPr="00303E64">
        <w:rPr>
          <w:color w:val="000000" w:themeColor="text1"/>
          <w:sz w:val="28"/>
          <w:szCs w:val="28"/>
        </w:rPr>
        <w:t>за</w:t>
      </w:r>
      <w:r w:rsidRPr="00303E64">
        <w:rPr>
          <w:color w:val="000000" w:themeColor="text1"/>
          <w:sz w:val="28"/>
          <w:szCs w:val="28"/>
        </w:rPr>
        <w:t xml:space="preserve">лишаються стабільними. Це пов'язане з незначними змінами вартості основних </w:t>
      </w:r>
      <w:r w:rsidR="006E056B" w:rsidRPr="00303E64">
        <w:rPr>
          <w:color w:val="000000" w:themeColor="text1"/>
          <w:sz w:val="28"/>
          <w:szCs w:val="28"/>
        </w:rPr>
        <w:t>засобів</w:t>
      </w:r>
      <w:r w:rsidRPr="00303E64">
        <w:rPr>
          <w:color w:val="000000" w:themeColor="text1"/>
          <w:sz w:val="28"/>
          <w:szCs w:val="28"/>
        </w:rPr>
        <w:t xml:space="preserve">, чисельності працівників. За рахунок </w:t>
      </w:r>
      <w:r w:rsidR="006E056B" w:rsidRPr="00303E64">
        <w:rPr>
          <w:color w:val="000000" w:themeColor="text1"/>
          <w:sz w:val="28"/>
          <w:szCs w:val="28"/>
        </w:rPr>
        <w:t>підвищення</w:t>
      </w:r>
      <w:r w:rsidRPr="00303E64">
        <w:rPr>
          <w:color w:val="000000" w:themeColor="text1"/>
          <w:sz w:val="28"/>
          <w:szCs w:val="28"/>
        </w:rPr>
        <w:t xml:space="preserve"> прибутковості спостерігається суттєве </w:t>
      </w:r>
      <w:r w:rsidR="006E056B" w:rsidRPr="00303E64">
        <w:rPr>
          <w:color w:val="000000" w:themeColor="text1"/>
          <w:sz w:val="28"/>
          <w:szCs w:val="28"/>
        </w:rPr>
        <w:t>підвищення</w:t>
      </w:r>
      <w:r w:rsidRPr="00303E64">
        <w:rPr>
          <w:color w:val="000000" w:themeColor="text1"/>
          <w:sz w:val="28"/>
          <w:szCs w:val="28"/>
        </w:rPr>
        <w:t xml:space="preserve"> рентабельності основних </w:t>
      </w:r>
      <w:r w:rsidR="006E056B" w:rsidRPr="00303E64">
        <w:rPr>
          <w:color w:val="000000" w:themeColor="text1"/>
          <w:sz w:val="28"/>
          <w:szCs w:val="28"/>
        </w:rPr>
        <w:t>засобів</w:t>
      </w:r>
      <w:r w:rsidRPr="00303E64">
        <w:rPr>
          <w:color w:val="000000" w:themeColor="text1"/>
          <w:sz w:val="28"/>
          <w:szCs w:val="28"/>
        </w:rPr>
        <w:t xml:space="preserve">, яка </w:t>
      </w:r>
      <w:r w:rsidR="006E056B" w:rsidRPr="00303E64">
        <w:rPr>
          <w:color w:val="000000" w:themeColor="text1"/>
          <w:sz w:val="28"/>
          <w:szCs w:val="28"/>
        </w:rPr>
        <w:t>у</w:t>
      </w:r>
      <w:r w:rsidRPr="00303E64">
        <w:rPr>
          <w:color w:val="000000" w:themeColor="text1"/>
          <w:sz w:val="28"/>
          <w:szCs w:val="28"/>
        </w:rPr>
        <w:t xml:space="preserve"> той же час лишається невеликою</w:t>
      </w:r>
      <w:r w:rsidR="006E056B" w:rsidRPr="00303E64">
        <w:rPr>
          <w:color w:val="000000" w:themeColor="text1"/>
          <w:sz w:val="28"/>
          <w:szCs w:val="28"/>
        </w:rPr>
        <w:t xml:space="preserve"> і</w:t>
      </w:r>
      <w:r w:rsidRPr="00303E64">
        <w:rPr>
          <w:color w:val="000000" w:themeColor="text1"/>
          <w:sz w:val="28"/>
          <w:szCs w:val="28"/>
        </w:rPr>
        <w:t xml:space="preserve"> за абсолютним значенням. </w:t>
      </w:r>
      <w:r w:rsidR="006E056B" w:rsidRPr="00303E64">
        <w:rPr>
          <w:color w:val="000000" w:themeColor="text1"/>
          <w:sz w:val="28"/>
          <w:szCs w:val="28"/>
        </w:rPr>
        <w:t>Тому з</w:t>
      </w:r>
      <w:r w:rsidRPr="00303E64">
        <w:rPr>
          <w:color w:val="000000" w:themeColor="text1"/>
          <w:sz w:val="28"/>
          <w:szCs w:val="28"/>
        </w:rPr>
        <w:t xml:space="preserve">а рахунок </w:t>
      </w:r>
      <w:r w:rsidR="006E056B" w:rsidRPr="00303E64">
        <w:rPr>
          <w:color w:val="000000" w:themeColor="text1"/>
          <w:sz w:val="28"/>
          <w:szCs w:val="28"/>
        </w:rPr>
        <w:t>підвищення</w:t>
      </w:r>
      <w:r w:rsidRPr="00303E64">
        <w:rPr>
          <w:color w:val="000000" w:themeColor="text1"/>
          <w:sz w:val="28"/>
          <w:szCs w:val="28"/>
        </w:rPr>
        <w:t xml:space="preserve"> фондовіддачі </w:t>
      </w:r>
      <w:r w:rsidR="006E056B" w:rsidRPr="00303E64">
        <w:rPr>
          <w:color w:val="000000" w:themeColor="text1"/>
          <w:sz w:val="28"/>
          <w:szCs w:val="28"/>
        </w:rPr>
        <w:t>і</w:t>
      </w:r>
      <w:r w:rsidRPr="00303E64">
        <w:rPr>
          <w:color w:val="000000" w:themeColor="text1"/>
          <w:sz w:val="28"/>
          <w:szCs w:val="28"/>
        </w:rPr>
        <w:t xml:space="preserve"> рентабельності основних </w:t>
      </w:r>
      <w:r w:rsidR="006E056B" w:rsidRPr="00303E64">
        <w:rPr>
          <w:color w:val="000000" w:themeColor="text1"/>
          <w:sz w:val="28"/>
          <w:szCs w:val="28"/>
        </w:rPr>
        <w:t>засобів</w:t>
      </w:r>
      <w:r w:rsidRPr="00303E64">
        <w:rPr>
          <w:color w:val="000000" w:themeColor="text1"/>
          <w:sz w:val="28"/>
          <w:szCs w:val="28"/>
        </w:rPr>
        <w:t xml:space="preserve">, </w:t>
      </w:r>
      <w:r w:rsidR="006E056B" w:rsidRPr="00303E64">
        <w:rPr>
          <w:color w:val="000000" w:themeColor="text1"/>
          <w:sz w:val="28"/>
          <w:szCs w:val="28"/>
        </w:rPr>
        <w:t>в</w:t>
      </w:r>
      <w:r w:rsidRPr="00303E64">
        <w:rPr>
          <w:color w:val="000000" w:themeColor="text1"/>
          <w:sz w:val="28"/>
          <w:szCs w:val="28"/>
        </w:rPr>
        <w:t xml:space="preserve"> звітному році значно </w:t>
      </w:r>
      <w:r w:rsidR="00844CF5" w:rsidRPr="00303E64">
        <w:rPr>
          <w:color w:val="000000" w:themeColor="text1"/>
          <w:sz w:val="28"/>
          <w:szCs w:val="28"/>
        </w:rPr>
        <w:t>підви</w:t>
      </w:r>
      <w:r w:rsidRPr="00303E64">
        <w:rPr>
          <w:color w:val="000000" w:themeColor="text1"/>
          <w:sz w:val="28"/>
          <w:szCs w:val="28"/>
        </w:rPr>
        <w:t xml:space="preserve">щилося значення інтегрального показника ефективності основних </w:t>
      </w:r>
      <w:r w:rsidR="00844CF5" w:rsidRPr="00303E64">
        <w:rPr>
          <w:color w:val="000000" w:themeColor="text1"/>
          <w:sz w:val="28"/>
          <w:szCs w:val="28"/>
        </w:rPr>
        <w:t>засобів</w:t>
      </w:r>
      <w:r w:rsidRPr="00303E64">
        <w:rPr>
          <w:color w:val="000000" w:themeColor="text1"/>
          <w:sz w:val="28"/>
          <w:szCs w:val="28"/>
        </w:rPr>
        <w:t xml:space="preserve">. Таким чином, можна зробити </w:t>
      </w:r>
      <w:r w:rsidR="00844CF5" w:rsidRPr="00303E64">
        <w:rPr>
          <w:color w:val="000000" w:themeColor="text1"/>
          <w:sz w:val="28"/>
          <w:szCs w:val="28"/>
        </w:rPr>
        <w:t xml:space="preserve">наступний </w:t>
      </w:r>
      <w:r w:rsidRPr="00303E64">
        <w:rPr>
          <w:color w:val="000000" w:themeColor="text1"/>
          <w:sz w:val="28"/>
          <w:szCs w:val="28"/>
        </w:rPr>
        <w:t xml:space="preserve">висновок про більш ефективне </w:t>
      </w:r>
      <w:r w:rsidR="00844CF5" w:rsidRPr="00303E64">
        <w:rPr>
          <w:color w:val="000000" w:themeColor="text1"/>
          <w:sz w:val="28"/>
          <w:szCs w:val="28"/>
        </w:rPr>
        <w:t>застосува</w:t>
      </w:r>
      <w:r w:rsidRPr="00303E64">
        <w:rPr>
          <w:color w:val="000000" w:themeColor="text1"/>
          <w:sz w:val="28"/>
          <w:szCs w:val="28"/>
        </w:rPr>
        <w:t xml:space="preserve">ння основних </w:t>
      </w:r>
      <w:r w:rsidR="00844CF5" w:rsidRPr="00303E64">
        <w:rPr>
          <w:color w:val="000000" w:themeColor="text1"/>
          <w:sz w:val="28"/>
          <w:szCs w:val="28"/>
        </w:rPr>
        <w:t>засобів</w:t>
      </w:r>
      <w:r w:rsidRPr="00303E64">
        <w:rPr>
          <w:color w:val="000000" w:themeColor="text1"/>
          <w:sz w:val="28"/>
          <w:szCs w:val="28"/>
        </w:rPr>
        <w:t xml:space="preserve"> </w:t>
      </w:r>
      <w:r w:rsidR="00844CF5" w:rsidRPr="00303E64">
        <w:rPr>
          <w:color w:val="000000" w:themeColor="text1"/>
          <w:sz w:val="28"/>
          <w:szCs w:val="28"/>
        </w:rPr>
        <w:t>готельно-ресторанного комплексу “Камелот”</w:t>
      </w:r>
      <w:r w:rsidRPr="00303E64">
        <w:rPr>
          <w:color w:val="000000" w:themeColor="text1"/>
          <w:sz w:val="28"/>
          <w:szCs w:val="28"/>
        </w:rPr>
        <w:t>.</w:t>
      </w:r>
    </w:p>
    <w:p w14:paraId="406E9A23" w14:textId="6A693386"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Таким чином, спостерігається </w:t>
      </w:r>
      <w:r w:rsidR="00844CF5" w:rsidRPr="00303E64">
        <w:rPr>
          <w:color w:val="000000" w:themeColor="text1"/>
          <w:sz w:val="28"/>
          <w:szCs w:val="28"/>
        </w:rPr>
        <w:t xml:space="preserve">досить </w:t>
      </w:r>
      <w:r w:rsidRPr="00303E64">
        <w:rPr>
          <w:color w:val="000000" w:themeColor="text1"/>
          <w:sz w:val="28"/>
          <w:szCs w:val="28"/>
        </w:rPr>
        <w:t xml:space="preserve">позитивна динаміка основних показників діяльності </w:t>
      </w:r>
      <w:r w:rsidR="00844CF5" w:rsidRPr="00303E64">
        <w:rPr>
          <w:color w:val="000000" w:themeColor="text1"/>
          <w:sz w:val="28"/>
          <w:szCs w:val="28"/>
        </w:rPr>
        <w:t>готельно-ресторанного комплексу “Камелот”</w:t>
      </w:r>
      <w:r w:rsidRPr="00303E64">
        <w:rPr>
          <w:color w:val="000000" w:themeColor="text1"/>
          <w:sz w:val="28"/>
          <w:szCs w:val="28"/>
        </w:rPr>
        <w:t xml:space="preserve">, що </w:t>
      </w:r>
      <w:r w:rsidR="00844CF5" w:rsidRPr="00303E64">
        <w:rPr>
          <w:color w:val="000000" w:themeColor="text1"/>
          <w:sz w:val="28"/>
          <w:szCs w:val="28"/>
        </w:rPr>
        <w:t xml:space="preserve">показує </w:t>
      </w:r>
      <w:r w:rsidRPr="00303E64">
        <w:rPr>
          <w:color w:val="000000" w:themeColor="text1"/>
          <w:sz w:val="28"/>
          <w:szCs w:val="28"/>
        </w:rPr>
        <w:t>ефективн</w:t>
      </w:r>
      <w:r w:rsidR="00844CF5" w:rsidRPr="00303E64">
        <w:rPr>
          <w:color w:val="000000" w:themeColor="text1"/>
          <w:sz w:val="28"/>
          <w:szCs w:val="28"/>
        </w:rPr>
        <w:t>е</w:t>
      </w:r>
      <w:r w:rsidRPr="00303E64">
        <w:rPr>
          <w:color w:val="000000" w:themeColor="text1"/>
          <w:sz w:val="28"/>
          <w:szCs w:val="28"/>
        </w:rPr>
        <w:t xml:space="preserve"> управління </w:t>
      </w:r>
      <w:r w:rsidR="00844CF5" w:rsidRPr="00303E64">
        <w:rPr>
          <w:color w:val="000000" w:themeColor="text1"/>
          <w:sz w:val="28"/>
          <w:szCs w:val="28"/>
        </w:rPr>
        <w:t>закладом</w:t>
      </w:r>
      <w:r w:rsidRPr="00303E64">
        <w:rPr>
          <w:color w:val="000000" w:themeColor="text1"/>
          <w:sz w:val="28"/>
          <w:szCs w:val="28"/>
        </w:rPr>
        <w:t xml:space="preserve"> у напрямку дотримання вимог </w:t>
      </w:r>
      <w:r w:rsidR="00844CF5" w:rsidRPr="00303E64">
        <w:rPr>
          <w:color w:val="000000" w:themeColor="text1"/>
          <w:sz w:val="28"/>
          <w:szCs w:val="28"/>
        </w:rPr>
        <w:t>і</w:t>
      </w:r>
      <w:r w:rsidRPr="00303E64">
        <w:rPr>
          <w:color w:val="000000" w:themeColor="text1"/>
          <w:sz w:val="28"/>
          <w:szCs w:val="28"/>
        </w:rPr>
        <w:t>з якості.</w:t>
      </w:r>
    </w:p>
    <w:p w14:paraId="6E1BF56C" w14:textId="77777777" w:rsidR="009B264A" w:rsidRPr="00303E64" w:rsidRDefault="009B264A" w:rsidP="009B264A">
      <w:pPr>
        <w:spacing w:after="0" w:line="360" w:lineRule="auto"/>
        <w:ind w:firstLine="709"/>
        <w:jc w:val="both"/>
        <w:rPr>
          <w:rFonts w:ascii="Times New Roman" w:hAnsi="Times New Roman" w:cs="Times New Roman"/>
          <w:color w:val="000000" w:themeColor="text1"/>
          <w:sz w:val="28"/>
          <w:szCs w:val="28"/>
        </w:rPr>
      </w:pPr>
    </w:p>
    <w:p w14:paraId="41A31FBA" w14:textId="77777777" w:rsidR="008C1C6E" w:rsidRPr="00303E64" w:rsidRDefault="008C1C6E" w:rsidP="009B264A">
      <w:pPr>
        <w:spacing w:after="0" w:line="360" w:lineRule="auto"/>
        <w:ind w:firstLine="709"/>
        <w:jc w:val="both"/>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2.2. Оцінка якості послуг у готельно-ресторанному комплексі «Камелот»</w:t>
      </w:r>
    </w:p>
    <w:p w14:paraId="2A050733" w14:textId="77777777" w:rsidR="009B264A" w:rsidRPr="00303E64" w:rsidRDefault="009B264A" w:rsidP="009B264A">
      <w:pPr>
        <w:spacing w:after="0" w:line="360" w:lineRule="auto"/>
        <w:ind w:firstLine="709"/>
        <w:jc w:val="both"/>
        <w:rPr>
          <w:rFonts w:ascii="Times New Roman" w:hAnsi="Times New Roman" w:cs="Times New Roman"/>
          <w:color w:val="000000" w:themeColor="text1"/>
          <w:sz w:val="28"/>
          <w:szCs w:val="28"/>
        </w:rPr>
      </w:pPr>
    </w:p>
    <w:p w14:paraId="1DF20732" w14:textId="6A747C58"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У готельно-ресторанному комплексі «Камелот» велика увага приділяється забезпеченню обслуговування</w:t>
      </w:r>
      <w:r w:rsidR="00A237A7" w:rsidRPr="00303E64">
        <w:rPr>
          <w:color w:val="000000" w:themeColor="text1"/>
          <w:sz w:val="28"/>
          <w:szCs w:val="28"/>
        </w:rPr>
        <w:t>, а це</w:t>
      </w:r>
      <w:r w:rsidRPr="00303E64">
        <w:rPr>
          <w:color w:val="000000" w:themeColor="text1"/>
          <w:sz w:val="28"/>
          <w:szCs w:val="28"/>
        </w:rPr>
        <w:t xml:space="preserve"> вимагає виконання </w:t>
      </w:r>
      <w:r w:rsidR="00A237A7" w:rsidRPr="00303E64">
        <w:rPr>
          <w:color w:val="000000" w:themeColor="text1"/>
          <w:sz w:val="28"/>
          <w:szCs w:val="28"/>
        </w:rPr>
        <w:t>у</w:t>
      </w:r>
      <w:r w:rsidRPr="00303E64">
        <w:rPr>
          <w:color w:val="000000" w:themeColor="text1"/>
          <w:sz w:val="28"/>
          <w:szCs w:val="28"/>
        </w:rPr>
        <w:t xml:space="preserve">сіх специфічних вимог, </w:t>
      </w:r>
      <w:r w:rsidR="00A237A7" w:rsidRPr="00303E64">
        <w:rPr>
          <w:color w:val="000000" w:themeColor="text1"/>
          <w:sz w:val="28"/>
          <w:szCs w:val="28"/>
        </w:rPr>
        <w:t>що</w:t>
      </w:r>
      <w:r w:rsidRPr="00303E64">
        <w:rPr>
          <w:color w:val="000000" w:themeColor="text1"/>
          <w:sz w:val="28"/>
          <w:szCs w:val="28"/>
        </w:rPr>
        <w:t xml:space="preserve"> диктуються потребами ринку </w:t>
      </w:r>
      <w:r w:rsidR="00A237A7" w:rsidRPr="00303E64">
        <w:rPr>
          <w:color w:val="000000" w:themeColor="text1"/>
          <w:sz w:val="28"/>
          <w:szCs w:val="28"/>
        </w:rPr>
        <w:t>та</w:t>
      </w:r>
      <w:r w:rsidRPr="00303E64">
        <w:rPr>
          <w:color w:val="000000" w:themeColor="text1"/>
          <w:sz w:val="28"/>
          <w:szCs w:val="28"/>
        </w:rPr>
        <w:t xml:space="preserve"> безпекою послуг. Тому аналізуючи кадрову політику </w:t>
      </w:r>
      <w:r w:rsidR="00EF50BD" w:rsidRPr="00303E64">
        <w:rPr>
          <w:color w:val="000000" w:themeColor="text1"/>
          <w:sz w:val="28"/>
          <w:szCs w:val="28"/>
        </w:rPr>
        <w:t>у</w:t>
      </w:r>
      <w:r w:rsidRPr="00303E64">
        <w:rPr>
          <w:color w:val="000000" w:themeColor="text1"/>
          <w:sz w:val="28"/>
          <w:szCs w:val="28"/>
        </w:rPr>
        <w:t xml:space="preserve"> </w:t>
      </w:r>
      <w:r w:rsidR="00EF50BD" w:rsidRPr="00303E64">
        <w:rPr>
          <w:color w:val="000000" w:themeColor="text1"/>
          <w:sz w:val="28"/>
          <w:szCs w:val="28"/>
        </w:rPr>
        <w:t xml:space="preserve">готельно-ресторанного комплексу “Камелот” </w:t>
      </w:r>
      <w:r w:rsidRPr="00303E64">
        <w:rPr>
          <w:color w:val="000000" w:themeColor="text1"/>
          <w:sz w:val="28"/>
          <w:szCs w:val="28"/>
        </w:rPr>
        <w:t xml:space="preserve">необхідно враховувати таку особливість туристичного обслуговування, як гостинність. Ефективність обслуговування в загальному понятті означає отримання якогось певного ефекту, тобто дієвість результату. Економічна ефективність – це результат який виражається певною вигодою, досягнутий при певних грошових витратах, матеріальних, інформаційних ресурсів і робочої сили. Економічна ефективність обслуговування означає отримання виграшу (економічного ефекту), від: </w:t>
      </w:r>
    </w:p>
    <w:p w14:paraId="690AD092"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 виробничо-обслуговуючого процесу туристичного підприємства; </w:t>
      </w:r>
    </w:p>
    <w:p w14:paraId="5EF04ED9"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 туристичного обслуговування населення; </w:t>
      </w:r>
    </w:p>
    <w:p w14:paraId="440DC48E"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 організації обслуговування. </w:t>
      </w:r>
    </w:p>
    <w:p w14:paraId="5F3A60BD"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Економічна ефективність обслуговування є складовим елементом загальної ефективності суспільної праці і виражається певними критеріями і показниками. Під критерієм слід розуміти основну вимогу до оцінки правильності рішення поставленої задачі. Необхідність критерію виникає тому, що слід чітко визначити, з яких позицій слід підходити до розрахунку ефективності виробничо-обслуговуючого процесу. </w:t>
      </w:r>
    </w:p>
    <w:p w14:paraId="5D9E14BD"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Проблеми ефективності обслуговування доцільно розглядати за допомогою системного підходу. Системний підхід припускає встановлення різних критеріїв і показників для різних рівнів управління і певну ієрархію цілей і відповідно ним критеріїв ефективності: </w:t>
      </w:r>
    </w:p>
    <w:p w14:paraId="148E8DF3"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 Мінімум витрат грошових, матеріальних, інформаційних ресурсів і робочої сили на одиницю туристського продукту. </w:t>
      </w:r>
    </w:p>
    <w:p w14:paraId="3BE85D59"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 Максимум виробництва і реалізації туристичних послуг. </w:t>
      </w:r>
    </w:p>
    <w:p w14:paraId="5C51F067" w14:textId="77777777" w:rsidR="009E668C" w:rsidRPr="00303E64" w:rsidRDefault="009E668C" w:rsidP="009E668C">
      <w:pPr>
        <w:pStyle w:val="a3"/>
        <w:shd w:val="clear" w:color="auto" w:fill="FFFFFF"/>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Максимум реалізації туристичних путівок.</w:t>
      </w:r>
    </w:p>
    <w:p w14:paraId="34CC4737"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Стратегія обслуговування зачіпає три головні компоненти будь-якого підприємництва у сфері туризму: </w:t>
      </w:r>
    </w:p>
    <w:p w14:paraId="1BD4D1BD"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1. Потреби клієнтів. </w:t>
      </w:r>
    </w:p>
    <w:p w14:paraId="4E7F0172"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2. Здатність компанії задовольнити ці потреби </w:t>
      </w:r>
    </w:p>
    <w:p w14:paraId="79675EAF"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3. Довгостроковий прибуток</w:t>
      </w:r>
    </w:p>
    <w:p w14:paraId="0DA84B79"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Стратегія обслуговування – це генеральний план дій, що визначає пріоритети стратегічних цілей в обслуговуванні, досягнення яких служить формуванню позитивного іміджу готельного комплексу, постійної клієнтури і стійкої фінансової позиції на ринку. </w:t>
      </w:r>
    </w:p>
    <w:p w14:paraId="0C642A04" w14:textId="751F0678"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Якість і культура обслуговування, інформованість, насиченість програм, ненав'язлива сервісу і т. д. - це один з напрямів обслуговування. Одним з важливих властивостей туристичного продукту є гостинність. Тому у </w:t>
      </w:r>
      <w:r w:rsidR="00EF50BD" w:rsidRPr="00303E64">
        <w:rPr>
          <w:color w:val="000000" w:themeColor="text1"/>
          <w:sz w:val="28"/>
          <w:szCs w:val="28"/>
        </w:rPr>
        <w:t>готельно-ресторанного комплексу “Камелот”</w:t>
      </w:r>
      <w:r w:rsidRPr="00303E64">
        <w:rPr>
          <w:color w:val="000000" w:themeColor="text1"/>
          <w:sz w:val="28"/>
          <w:szCs w:val="28"/>
        </w:rPr>
        <w:t xml:space="preserve"> при спілкуванні з клієнтами використовує наступні засоби, які впливають на гостинність </w:t>
      </w:r>
      <w:r w:rsidR="00EF50BD" w:rsidRPr="00303E64">
        <w:rPr>
          <w:color w:val="000000" w:themeColor="text1"/>
          <w:sz w:val="28"/>
          <w:szCs w:val="28"/>
        </w:rPr>
        <w:t>готельно-ресторанного комплексу “Камелот”:</w:t>
      </w:r>
    </w:p>
    <w:p w14:paraId="79AC92BF"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а) якісна інформація як місцевих, так і регіональних ринків про можливості відпочинку, пізнання і розваг, про те, що туристів чекають і до зустрічі з ними готуються; </w:t>
      </w:r>
    </w:p>
    <w:p w14:paraId="6C86AB89"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б) створення позитивного образу туристичної місцевості, підприємств, обслуговуючих потенційних споживачів (реклама, участь в телепередачах, присвячених туризму, добродійна діяльність і ін.); </w:t>
      </w:r>
    </w:p>
    <w:p w14:paraId="056F943E"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в) неприховане прагнення обслуговуючого персоналу до надання туристам знаків уваги (обслуговування за принципом все для клієнта); </w:t>
      </w:r>
    </w:p>
    <w:p w14:paraId="2496D08A"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г) уважне відношення тих, хто надає готельні послуги, до прохань і побажань клієнта (що ми можемо ще для вас зробити?);</w:t>
      </w:r>
    </w:p>
    <w:p w14:paraId="48CAF295"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д) турбування про полегшення орієнтації туристів в отриманні послуг (інформація усередині готелю, про об'єкти в путівниках і буклетах на зрозумілому туристу язиці і ін.); </w:t>
      </w:r>
    </w:p>
    <w:p w14:paraId="2CC91DAA" w14:textId="644642B0"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е) доброзичливе відношення до туристів, яке повинне бути зведене в принцип обслуговування [</w:t>
      </w:r>
      <w:r w:rsidR="00A237A7" w:rsidRPr="00303E64">
        <w:rPr>
          <w:color w:val="000000" w:themeColor="text1"/>
          <w:sz w:val="28"/>
          <w:szCs w:val="28"/>
        </w:rPr>
        <w:t>9</w:t>
      </w:r>
      <w:r w:rsidRPr="00303E64">
        <w:rPr>
          <w:color w:val="000000" w:themeColor="text1"/>
          <w:sz w:val="28"/>
          <w:szCs w:val="28"/>
        </w:rPr>
        <w:t xml:space="preserve">]. </w:t>
      </w:r>
    </w:p>
    <w:p w14:paraId="3A83CCF0" w14:textId="5291B898"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Всі ці принципи закладені в технологію обслуговування. Тому в </w:t>
      </w:r>
      <w:r w:rsidR="0031449C" w:rsidRPr="00303E64">
        <w:rPr>
          <w:color w:val="000000" w:themeColor="text1"/>
          <w:sz w:val="28"/>
          <w:szCs w:val="28"/>
        </w:rPr>
        <w:t>готельно-ресторанному комплексі “Камелот”</w:t>
      </w:r>
      <w:r w:rsidRPr="00303E64">
        <w:rPr>
          <w:color w:val="000000" w:themeColor="text1"/>
          <w:sz w:val="28"/>
          <w:szCs w:val="28"/>
        </w:rPr>
        <w:t xml:space="preserve"> на перший план ставляться особові інтереси туриста, душевне до нього відношення. </w:t>
      </w:r>
    </w:p>
    <w:p w14:paraId="2CE442DB" w14:textId="1730BF09"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На основі вивчення технології обслуговування </w:t>
      </w:r>
      <w:r w:rsidR="00272B5E" w:rsidRPr="00303E64">
        <w:rPr>
          <w:color w:val="000000" w:themeColor="text1"/>
          <w:sz w:val="28"/>
          <w:szCs w:val="28"/>
        </w:rPr>
        <w:t>у</w:t>
      </w:r>
      <w:r w:rsidRPr="00303E64">
        <w:rPr>
          <w:color w:val="000000" w:themeColor="text1"/>
          <w:sz w:val="28"/>
          <w:szCs w:val="28"/>
        </w:rPr>
        <w:t xml:space="preserve"> </w:t>
      </w:r>
      <w:r w:rsidR="00272B5E" w:rsidRPr="00303E64">
        <w:rPr>
          <w:color w:val="000000" w:themeColor="text1"/>
          <w:sz w:val="28"/>
          <w:szCs w:val="28"/>
        </w:rPr>
        <w:t xml:space="preserve">готельно-ресторанному комплексі “Камелот” </w:t>
      </w:r>
      <w:r w:rsidRPr="00303E64">
        <w:rPr>
          <w:color w:val="000000" w:themeColor="text1"/>
          <w:sz w:val="28"/>
          <w:szCs w:val="28"/>
        </w:rPr>
        <w:t xml:space="preserve"> дотримана. Хоча було б доцільним провести інструктаж з працівниками служби прийому і розміщення щодо норм поведінки при обслуговуванні туристів.</w:t>
      </w:r>
    </w:p>
    <w:p w14:paraId="4BE59836" w14:textId="6F32EFB0"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В цілому якість послуг у </w:t>
      </w:r>
      <w:r w:rsidR="003A61EF" w:rsidRPr="00303E64">
        <w:rPr>
          <w:color w:val="000000" w:themeColor="text1"/>
          <w:sz w:val="28"/>
          <w:szCs w:val="28"/>
        </w:rPr>
        <w:t xml:space="preserve">готельно-ресторанному комплексі “Камелот” </w:t>
      </w:r>
      <w:r w:rsidRPr="00303E64">
        <w:rPr>
          <w:color w:val="000000" w:themeColor="text1"/>
          <w:sz w:val="28"/>
          <w:szCs w:val="28"/>
        </w:rPr>
        <w:t>визначається наступними складовими (рис. 2.</w:t>
      </w:r>
      <w:r w:rsidR="0031449C" w:rsidRPr="00303E64">
        <w:rPr>
          <w:color w:val="000000" w:themeColor="text1"/>
          <w:sz w:val="28"/>
          <w:szCs w:val="28"/>
        </w:rPr>
        <w:t>1</w:t>
      </w:r>
      <w:r w:rsidRPr="00303E64">
        <w:rPr>
          <w:color w:val="000000" w:themeColor="text1"/>
          <w:sz w:val="28"/>
          <w:szCs w:val="28"/>
        </w:rPr>
        <w:t>).</w:t>
      </w:r>
    </w:p>
    <w:p w14:paraId="420D227D" w14:textId="77777777" w:rsidR="0092217B" w:rsidRPr="00303E64" w:rsidRDefault="0092217B" w:rsidP="009E668C">
      <w:pPr>
        <w:pStyle w:val="a3"/>
        <w:spacing w:before="0" w:beforeAutospacing="0" w:after="0" w:afterAutospacing="0" w:line="360" w:lineRule="auto"/>
        <w:ind w:firstLine="567"/>
        <w:jc w:val="both"/>
        <w:rPr>
          <w:color w:val="000000" w:themeColor="text1"/>
          <w:sz w:val="28"/>
          <w:szCs w:val="28"/>
        </w:rPr>
      </w:pPr>
    </w:p>
    <w:tbl>
      <w:tblPr>
        <w:tblStyle w:val="-2"/>
        <w:tblW w:w="0" w:type="auto"/>
        <w:jc w:val="center"/>
        <w:tblLook w:val="04A0" w:firstRow="1" w:lastRow="0" w:firstColumn="1" w:lastColumn="0" w:noHBand="0" w:noVBand="1"/>
      </w:tblPr>
      <w:tblGrid>
        <w:gridCol w:w="4951"/>
        <w:gridCol w:w="4950"/>
      </w:tblGrid>
      <w:tr w:rsidR="00303E64" w:rsidRPr="00303E64" w14:paraId="117C02E9" w14:textId="77777777" w:rsidTr="0092217B">
        <w:trPr>
          <w:cnfStyle w:val="100000000000" w:firstRow="1" w:lastRow="0" w:firstColumn="0" w:lastColumn="0" w:oddVBand="0" w:evenVBand="0" w:oddHBand="0" w:evenHBand="0" w:firstRowFirstColumn="0" w:firstRowLastColumn="0" w:lastRowFirstColumn="0" w:lastRowLastColumn="0"/>
          <w:trHeight w:val="468"/>
          <w:jc w:val="center"/>
        </w:trPr>
        <w:tc>
          <w:tcPr>
            <w:cnfStyle w:val="001000000000" w:firstRow="0" w:lastRow="0" w:firstColumn="1" w:lastColumn="0" w:oddVBand="0" w:evenVBand="0" w:oddHBand="0" w:evenHBand="0" w:firstRowFirstColumn="0" w:firstRowLastColumn="0" w:lastRowFirstColumn="0" w:lastRowLastColumn="0"/>
            <w:tcW w:w="9966" w:type="dxa"/>
            <w:gridSpan w:val="2"/>
            <w:vAlign w:val="center"/>
          </w:tcPr>
          <w:p w14:paraId="0CF0EB35" w14:textId="3320CA40"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shd w:val="clear" w:color="auto" w:fill="FFFFFF"/>
              </w:rPr>
              <w:t xml:space="preserve">Складові якості послуг </w:t>
            </w:r>
            <w:r w:rsidRPr="00303E64">
              <w:rPr>
                <w:color w:val="000000" w:themeColor="text1"/>
              </w:rPr>
              <w:t xml:space="preserve">у </w:t>
            </w:r>
            <w:r w:rsidR="003A61EF" w:rsidRPr="00303E64">
              <w:rPr>
                <w:color w:val="000000" w:themeColor="text1"/>
              </w:rPr>
              <w:t>готельно-ресторанному комплексі “Камелот”</w:t>
            </w:r>
          </w:p>
        </w:tc>
      </w:tr>
      <w:tr w:rsidR="00303E64" w:rsidRPr="00303E64" w14:paraId="435CF406" w14:textId="77777777" w:rsidTr="0092217B">
        <w:trPr>
          <w:cnfStyle w:val="000000100000" w:firstRow="0" w:lastRow="0" w:firstColumn="0" w:lastColumn="0" w:oddVBand="0" w:evenVBand="0" w:oddHBand="1" w:evenHBand="0" w:firstRowFirstColumn="0" w:firstRowLastColumn="0" w:lastRowFirstColumn="0" w:lastRowLastColumn="0"/>
          <w:trHeight w:val="434"/>
          <w:jc w:val="center"/>
        </w:trPr>
        <w:tc>
          <w:tcPr>
            <w:cnfStyle w:val="001000000000" w:firstRow="0" w:lastRow="0" w:firstColumn="1" w:lastColumn="0" w:oddVBand="0" w:evenVBand="0" w:oddHBand="0" w:evenHBand="0" w:firstRowFirstColumn="0" w:firstRowLastColumn="0" w:lastRowFirstColumn="0" w:lastRowLastColumn="0"/>
            <w:tcW w:w="4983" w:type="dxa"/>
            <w:vAlign w:val="center"/>
          </w:tcPr>
          <w:p w14:paraId="5D885007" w14:textId="77777777" w:rsidR="009E668C" w:rsidRPr="00303E64" w:rsidRDefault="009E668C" w:rsidP="009E668C">
            <w:pPr>
              <w:pStyle w:val="a3"/>
              <w:spacing w:before="0" w:beforeAutospacing="0" w:after="0" w:afterAutospacing="0"/>
              <w:jc w:val="center"/>
              <w:rPr>
                <w:b w:val="0"/>
                <w:color w:val="000000" w:themeColor="text1"/>
              </w:rPr>
            </w:pPr>
            <w:r w:rsidRPr="00303E64">
              <w:rPr>
                <w:b w:val="0"/>
                <w:color w:val="000000" w:themeColor="text1"/>
              </w:rPr>
              <w:t>з точки зору споживачів</w:t>
            </w:r>
          </w:p>
        </w:tc>
        <w:tc>
          <w:tcPr>
            <w:tcW w:w="4984" w:type="dxa"/>
            <w:vAlign w:val="center"/>
          </w:tcPr>
          <w:p w14:paraId="5172FCE6" w14:textId="77777777" w:rsidR="009E668C" w:rsidRPr="00303E64" w:rsidRDefault="009E668C" w:rsidP="009E668C">
            <w:pPr>
              <w:pStyle w:val="a3"/>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303E64">
              <w:rPr>
                <w:color w:val="000000" w:themeColor="text1"/>
              </w:rPr>
              <w:t>з точки зору працівників</w:t>
            </w:r>
          </w:p>
        </w:tc>
      </w:tr>
      <w:tr w:rsidR="00303E64" w:rsidRPr="00303E64" w14:paraId="16F62FC3" w14:textId="77777777" w:rsidTr="0092217B">
        <w:trPr>
          <w:cnfStyle w:val="000000010000" w:firstRow="0" w:lastRow="0" w:firstColumn="0" w:lastColumn="0" w:oddVBand="0" w:evenVBand="0" w:oddHBand="0" w:evenHBand="1" w:firstRowFirstColumn="0" w:firstRowLastColumn="0" w:lastRowFirstColumn="0" w:lastRowLastColumn="0"/>
          <w:trHeight w:val="751"/>
          <w:jc w:val="center"/>
        </w:trPr>
        <w:tc>
          <w:tcPr>
            <w:cnfStyle w:val="001000000000" w:firstRow="0" w:lastRow="0" w:firstColumn="1" w:lastColumn="0" w:oddVBand="0" w:evenVBand="0" w:oddHBand="0" w:evenHBand="0" w:firstRowFirstColumn="0" w:firstRowLastColumn="0" w:lastRowFirstColumn="0" w:lastRowLastColumn="0"/>
            <w:tcW w:w="4983" w:type="dxa"/>
          </w:tcPr>
          <w:p w14:paraId="600A564E" w14:textId="77777777" w:rsidR="009E668C" w:rsidRPr="00303E64" w:rsidRDefault="009E668C" w:rsidP="009E668C">
            <w:pPr>
              <w:shd w:val="clear" w:color="auto" w:fill="FFFFFF"/>
              <w:rPr>
                <w:rFonts w:ascii="Times New Roman" w:eastAsia="Times New Roman" w:hAnsi="Times New Roman" w:cs="Times New Roman"/>
                <w:b w:val="0"/>
                <w:color w:val="000000" w:themeColor="text1"/>
                <w:sz w:val="24"/>
                <w:szCs w:val="24"/>
                <w:lang w:eastAsia="uk-UA"/>
              </w:rPr>
            </w:pPr>
            <w:r w:rsidRPr="00303E64">
              <w:rPr>
                <w:rFonts w:ascii="Times New Roman" w:eastAsia="Times New Roman" w:hAnsi="Times New Roman" w:cs="Times New Roman"/>
                <w:b w:val="0"/>
                <w:color w:val="000000" w:themeColor="text1"/>
                <w:sz w:val="24"/>
                <w:szCs w:val="24"/>
                <w:lang w:eastAsia="uk-UA"/>
              </w:rPr>
              <w:t>рівень сервісу;</w:t>
            </w:r>
          </w:p>
          <w:p w14:paraId="079DDD29" w14:textId="77777777" w:rsidR="009E668C" w:rsidRPr="00303E64" w:rsidRDefault="009E668C" w:rsidP="009E668C">
            <w:pPr>
              <w:shd w:val="clear" w:color="auto" w:fill="FFFFFF"/>
              <w:rPr>
                <w:rFonts w:ascii="Times New Roman" w:eastAsia="Times New Roman" w:hAnsi="Times New Roman" w:cs="Times New Roman"/>
                <w:b w:val="0"/>
                <w:color w:val="000000" w:themeColor="text1"/>
                <w:sz w:val="24"/>
                <w:szCs w:val="24"/>
                <w:lang w:eastAsia="uk-UA"/>
              </w:rPr>
            </w:pPr>
            <w:r w:rsidRPr="00303E64">
              <w:rPr>
                <w:rFonts w:ascii="Times New Roman" w:eastAsia="Times New Roman" w:hAnsi="Times New Roman" w:cs="Times New Roman"/>
                <w:b w:val="0"/>
                <w:color w:val="000000" w:themeColor="text1"/>
                <w:sz w:val="24"/>
                <w:szCs w:val="24"/>
                <w:lang w:eastAsia="uk-UA"/>
              </w:rPr>
              <w:t>вартість обслуговування;</w:t>
            </w:r>
          </w:p>
          <w:p w14:paraId="4E3A13CF" w14:textId="77777777" w:rsidR="009E668C" w:rsidRPr="00303E64" w:rsidRDefault="009E668C" w:rsidP="009E668C">
            <w:pPr>
              <w:shd w:val="clear" w:color="auto" w:fill="FFFFFF"/>
              <w:rPr>
                <w:rFonts w:ascii="Times New Roman" w:eastAsia="Times New Roman" w:hAnsi="Times New Roman" w:cs="Times New Roman"/>
                <w:b w:val="0"/>
                <w:color w:val="000000" w:themeColor="text1"/>
                <w:sz w:val="24"/>
                <w:szCs w:val="24"/>
                <w:lang w:eastAsia="uk-UA"/>
              </w:rPr>
            </w:pPr>
            <w:r w:rsidRPr="00303E64">
              <w:rPr>
                <w:rFonts w:ascii="Times New Roman" w:eastAsia="Times New Roman" w:hAnsi="Times New Roman" w:cs="Times New Roman"/>
                <w:b w:val="0"/>
                <w:color w:val="000000" w:themeColor="text1"/>
                <w:sz w:val="24"/>
                <w:szCs w:val="24"/>
                <w:lang w:eastAsia="uk-UA"/>
              </w:rPr>
              <w:t>імідж;</w:t>
            </w:r>
          </w:p>
          <w:p w14:paraId="2516C298" w14:textId="77777777" w:rsidR="009E668C" w:rsidRPr="00303E64" w:rsidRDefault="009E668C" w:rsidP="009E668C">
            <w:pPr>
              <w:shd w:val="clear" w:color="auto" w:fill="FFFFFF"/>
              <w:rPr>
                <w:rFonts w:ascii="Times New Roman" w:eastAsia="Times New Roman" w:hAnsi="Times New Roman" w:cs="Times New Roman"/>
                <w:b w:val="0"/>
                <w:color w:val="000000" w:themeColor="text1"/>
                <w:sz w:val="24"/>
                <w:szCs w:val="24"/>
                <w:lang w:eastAsia="uk-UA"/>
              </w:rPr>
            </w:pPr>
            <w:r w:rsidRPr="00303E64">
              <w:rPr>
                <w:rFonts w:ascii="Times New Roman" w:eastAsia="Times New Roman" w:hAnsi="Times New Roman" w:cs="Times New Roman"/>
                <w:b w:val="0"/>
                <w:color w:val="000000" w:themeColor="text1"/>
                <w:sz w:val="24"/>
                <w:szCs w:val="24"/>
                <w:lang w:eastAsia="uk-UA"/>
              </w:rPr>
              <w:t>наявність належних засобів обслуговування</w:t>
            </w:r>
          </w:p>
        </w:tc>
        <w:tc>
          <w:tcPr>
            <w:tcW w:w="4984" w:type="dxa"/>
          </w:tcPr>
          <w:p w14:paraId="75340540" w14:textId="77777777" w:rsidR="009E668C" w:rsidRPr="00303E64" w:rsidRDefault="009E668C" w:rsidP="009E668C">
            <w:pPr>
              <w:shd w:val="clear" w:color="auto" w:fill="FFFFFF"/>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lang w:eastAsia="uk-UA"/>
              </w:rPr>
            </w:pPr>
            <w:r w:rsidRPr="00303E64">
              <w:rPr>
                <w:rFonts w:ascii="Times New Roman" w:eastAsia="Times New Roman" w:hAnsi="Times New Roman" w:cs="Times New Roman"/>
                <w:color w:val="000000" w:themeColor="text1"/>
                <w:sz w:val="24"/>
                <w:szCs w:val="24"/>
                <w:lang w:eastAsia="uk-UA"/>
              </w:rPr>
              <w:t>належне матеріально-технічне забезпечення;</w:t>
            </w:r>
          </w:p>
          <w:p w14:paraId="67BA65C1" w14:textId="77777777" w:rsidR="009E668C" w:rsidRPr="00303E64" w:rsidRDefault="009E668C" w:rsidP="009E668C">
            <w:pPr>
              <w:shd w:val="clear" w:color="auto" w:fill="FFFFFF"/>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lang w:eastAsia="uk-UA"/>
              </w:rPr>
            </w:pPr>
            <w:r w:rsidRPr="00303E64">
              <w:rPr>
                <w:rFonts w:ascii="Times New Roman" w:eastAsia="Times New Roman" w:hAnsi="Times New Roman" w:cs="Times New Roman"/>
                <w:color w:val="000000" w:themeColor="text1"/>
                <w:sz w:val="24"/>
                <w:szCs w:val="24"/>
                <w:lang w:eastAsia="uk-UA"/>
              </w:rPr>
              <w:t>прибутковість діяльності;</w:t>
            </w:r>
          </w:p>
          <w:p w14:paraId="74DE808A" w14:textId="77777777" w:rsidR="009E668C" w:rsidRPr="00303E64" w:rsidRDefault="009E668C" w:rsidP="009E668C">
            <w:pPr>
              <w:shd w:val="clear" w:color="auto" w:fill="FFFFFF"/>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303E64">
              <w:rPr>
                <w:rFonts w:ascii="Times New Roman" w:eastAsia="Times New Roman" w:hAnsi="Times New Roman" w:cs="Times New Roman"/>
                <w:color w:val="000000" w:themeColor="text1"/>
                <w:sz w:val="24"/>
                <w:szCs w:val="24"/>
                <w:lang w:eastAsia="uk-UA"/>
              </w:rPr>
              <w:t>соціальне забезпечення працівників</w:t>
            </w:r>
          </w:p>
        </w:tc>
      </w:tr>
    </w:tbl>
    <w:p w14:paraId="7D93089A" w14:textId="77777777" w:rsidR="009E668C" w:rsidRPr="00303E64" w:rsidRDefault="009E668C" w:rsidP="009E668C">
      <w:pPr>
        <w:pStyle w:val="a3"/>
        <w:spacing w:before="0" w:beforeAutospacing="0" w:after="0" w:afterAutospacing="0" w:line="360" w:lineRule="auto"/>
        <w:ind w:firstLine="567"/>
        <w:jc w:val="both"/>
        <w:rPr>
          <w:color w:val="000000" w:themeColor="text1"/>
          <w:sz w:val="20"/>
          <w:szCs w:val="28"/>
        </w:rPr>
      </w:pPr>
    </w:p>
    <w:p w14:paraId="0CBE0811" w14:textId="6BE597D6" w:rsidR="009E668C" w:rsidRPr="00303E64" w:rsidRDefault="009E668C" w:rsidP="009E668C">
      <w:pPr>
        <w:pStyle w:val="a3"/>
        <w:spacing w:before="0" w:beforeAutospacing="0" w:after="0" w:afterAutospacing="0" w:line="360" w:lineRule="auto"/>
        <w:ind w:firstLine="567"/>
        <w:jc w:val="center"/>
        <w:rPr>
          <w:color w:val="000000" w:themeColor="text1"/>
          <w:sz w:val="28"/>
          <w:szCs w:val="28"/>
        </w:rPr>
      </w:pPr>
      <w:r w:rsidRPr="00303E64">
        <w:rPr>
          <w:color w:val="000000" w:themeColor="text1"/>
          <w:sz w:val="28"/>
          <w:szCs w:val="28"/>
        </w:rPr>
        <w:t xml:space="preserve">Рис. 2.1. Складові якості послуг </w:t>
      </w:r>
      <w:r w:rsidR="0031449C" w:rsidRPr="00303E64">
        <w:rPr>
          <w:color w:val="000000" w:themeColor="text1"/>
          <w:sz w:val="28"/>
          <w:szCs w:val="28"/>
        </w:rPr>
        <w:t>готельно-ресторанного комплексу “Камелот”</w:t>
      </w:r>
    </w:p>
    <w:p w14:paraId="71481B10" w14:textId="77777777" w:rsidR="0092217B" w:rsidRPr="00303E64" w:rsidRDefault="0092217B" w:rsidP="009E668C">
      <w:pPr>
        <w:spacing w:after="0" w:line="360" w:lineRule="auto"/>
        <w:ind w:firstLine="709"/>
        <w:jc w:val="both"/>
        <w:rPr>
          <w:rFonts w:ascii="Times New Roman" w:hAnsi="Times New Roman" w:cs="Times New Roman"/>
          <w:color w:val="000000" w:themeColor="text1"/>
          <w:sz w:val="28"/>
          <w:szCs w:val="28"/>
        </w:rPr>
      </w:pPr>
    </w:p>
    <w:p w14:paraId="76431910" w14:textId="59D3D61E" w:rsidR="009E668C" w:rsidRPr="00303E64" w:rsidRDefault="009E668C" w:rsidP="009E668C">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Оцінка здійснювалася на основі узагальнених висновків працівників </w:t>
      </w:r>
      <w:r w:rsidR="0031449C" w:rsidRPr="00303E64">
        <w:rPr>
          <w:rFonts w:ascii="Times New Roman" w:hAnsi="Times New Roman" w:cs="Times New Roman"/>
          <w:color w:val="000000" w:themeColor="text1"/>
          <w:sz w:val="28"/>
          <w:szCs w:val="28"/>
        </w:rPr>
        <w:t>готельно-ресторанного комплексу “Камелот” й</w:t>
      </w:r>
      <w:r w:rsidRPr="00303E64">
        <w:rPr>
          <w:rFonts w:ascii="Times New Roman" w:hAnsi="Times New Roman" w:cs="Times New Roman"/>
          <w:color w:val="000000" w:themeColor="text1"/>
          <w:sz w:val="28"/>
          <w:szCs w:val="28"/>
        </w:rPr>
        <w:t xml:space="preserve"> оцінок споживачів, що виконувалася на основі анкетного опитування. Більш детальну оцінку кожної складової представлено у табл. 2.</w:t>
      </w:r>
      <w:r w:rsidR="003A61EF" w:rsidRPr="00303E64">
        <w:rPr>
          <w:rFonts w:ascii="Times New Roman" w:hAnsi="Times New Roman" w:cs="Times New Roman"/>
          <w:color w:val="000000" w:themeColor="text1"/>
          <w:sz w:val="28"/>
          <w:szCs w:val="28"/>
        </w:rPr>
        <w:t>5</w:t>
      </w:r>
      <w:r w:rsidRPr="00303E64">
        <w:rPr>
          <w:rFonts w:ascii="Times New Roman" w:hAnsi="Times New Roman" w:cs="Times New Roman"/>
          <w:color w:val="000000" w:themeColor="text1"/>
          <w:sz w:val="28"/>
          <w:szCs w:val="28"/>
        </w:rPr>
        <w:t>.</w:t>
      </w:r>
    </w:p>
    <w:p w14:paraId="07257C84" w14:textId="789956B2" w:rsidR="009E668C" w:rsidRPr="00303E64" w:rsidRDefault="009E668C" w:rsidP="009E668C">
      <w:pPr>
        <w:pStyle w:val="a3"/>
        <w:tabs>
          <w:tab w:val="left" w:pos="2536"/>
        </w:tabs>
        <w:spacing w:before="0" w:beforeAutospacing="0" w:after="0" w:afterAutospacing="0" w:line="360" w:lineRule="auto"/>
        <w:ind w:firstLine="567"/>
        <w:jc w:val="right"/>
        <w:rPr>
          <w:b/>
          <w:color w:val="000000" w:themeColor="text1"/>
          <w:sz w:val="28"/>
          <w:szCs w:val="28"/>
        </w:rPr>
      </w:pPr>
      <w:r w:rsidRPr="00303E64">
        <w:rPr>
          <w:b/>
          <w:color w:val="000000" w:themeColor="text1"/>
          <w:sz w:val="28"/>
          <w:szCs w:val="28"/>
        </w:rPr>
        <w:t>Таблиця 2.</w:t>
      </w:r>
      <w:r w:rsidR="003A61EF" w:rsidRPr="00303E64">
        <w:rPr>
          <w:b/>
          <w:color w:val="000000" w:themeColor="text1"/>
          <w:sz w:val="28"/>
          <w:szCs w:val="28"/>
        </w:rPr>
        <w:t>5</w:t>
      </w:r>
    </w:p>
    <w:p w14:paraId="4426979D" w14:textId="1DF05321" w:rsidR="009E668C" w:rsidRPr="00303E64" w:rsidRDefault="009E668C" w:rsidP="009E668C">
      <w:pPr>
        <w:pStyle w:val="a3"/>
        <w:spacing w:before="0" w:beforeAutospacing="0" w:after="0" w:afterAutospacing="0"/>
        <w:ind w:firstLine="567"/>
        <w:jc w:val="center"/>
        <w:rPr>
          <w:b/>
          <w:color w:val="000000" w:themeColor="text1"/>
          <w:sz w:val="28"/>
          <w:szCs w:val="28"/>
        </w:rPr>
      </w:pPr>
      <w:r w:rsidRPr="00303E64">
        <w:rPr>
          <w:b/>
          <w:color w:val="000000" w:themeColor="text1"/>
          <w:sz w:val="28"/>
          <w:szCs w:val="28"/>
        </w:rPr>
        <w:t xml:space="preserve">Оцінка складових якості послуг </w:t>
      </w:r>
      <w:r w:rsidR="003A61EF" w:rsidRPr="00303E64">
        <w:rPr>
          <w:color w:val="000000" w:themeColor="text1"/>
          <w:sz w:val="28"/>
          <w:szCs w:val="28"/>
        </w:rPr>
        <w:t>готельно-ресторанного комплексу “Камелот”</w:t>
      </w:r>
    </w:p>
    <w:p w14:paraId="17933CB4" w14:textId="77777777" w:rsidR="009E668C" w:rsidRPr="00303E64" w:rsidRDefault="009E668C" w:rsidP="009E668C">
      <w:pPr>
        <w:pStyle w:val="a3"/>
        <w:spacing w:before="0" w:beforeAutospacing="0" w:after="0" w:afterAutospacing="0"/>
        <w:ind w:firstLine="567"/>
        <w:jc w:val="center"/>
        <w:rPr>
          <w:b/>
          <w:color w:val="000000" w:themeColor="text1"/>
          <w:sz w:val="28"/>
          <w:szCs w:val="28"/>
        </w:rPr>
      </w:pPr>
    </w:p>
    <w:tbl>
      <w:tblPr>
        <w:tblStyle w:val="a5"/>
        <w:tblW w:w="0" w:type="auto"/>
        <w:tblLook w:val="04A0" w:firstRow="1" w:lastRow="0" w:firstColumn="1" w:lastColumn="0" w:noHBand="0" w:noVBand="1"/>
      </w:tblPr>
      <w:tblGrid>
        <w:gridCol w:w="3003"/>
        <w:gridCol w:w="1654"/>
        <w:gridCol w:w="1787"/>
        <w:gridCol w:w="1814"/>
        <w:gridCol w:w="1653"/>
      </w:tblGrid>
      <w:tr w:rsidR="00303E64" w:rsidRPr="00303E64" w14:paraId="7F1E22D1" w14:textId="77777777" w:rsidTr="009E668C">
        <w:tc>
          <w:tcPr>
            <w:tcW w:w="3085" w:type="dxa"/>
            <w:vAlign w:val="center"/>
          </w:tcPr>
          <w:p w14:paraId="068C70A1"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Показник</w:t>
            </w:r>
          </w:p>
        </w:tc>
        <w:tc>
          <w:tcPr>
            <w:tcW w:w="1701" w:type="dxa"/>
            <w:vAlign w:val="center"/>
          </w:tcPr>
          <w:p w14:paraId="54C97C8C"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Оцінка</w:t>
            </w:r>
          </w:p>
        </w:tc>
        <w:tc>
          <w:tcPr>
            <w:tcW w:w="1843" w:type="dxa"/>
            <w:vAlign w:val="center"/>
          </w:tcPr>
          <w:p w14:paraId="50BBD934"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Еталон</w:t>
            </w:r>
          </w:p>
        </w:tc>
        <w:tc>
          <w:tcPr>
            <w:tcW w:w="1843" w:type="dxa"/>
            <w:vAlign w:val="center"/>
          </w:tcPr>
          <w:p w14:paraId="518891A2"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Коефіцієнт вагомості</w:t>
            </w:r>
          </w:p>
        </w:tc>
        <w:tc>
          <w:tcPr>
            <w:tcW w:w="1665" w:type="dxa"/>
            <w:vAlign w:val="center"/>
          </w:tcPr>
          <w:p w14:paraId="7F47C359" w14:textId="77777777" w:rsidR="009E668C" w:rsidRPr="00303E64" w:rsidRDefault="009E668C" w:rsidP="009E668C">
            <w:pPr>
              <w:pStyle w:val="a3"/>
              <w:spacing w:before="0" w:beforeAutospacing="0" w:after="0" w:afterAutospacing="0"/>
              <w:jc w:val="center"/>
              <w:rPr>
                <w:b/>
                <w:color w:val="000000" w:themeColor="text1"/>
              </w:rPr>
            </w:pPr>
            <w:r w:rsidRPr="00303E64">
              <w:rPr>
                <w:b/>
                <w:color w:val="000000" w:themeColor="text1"/>
              </w:rPr>
              <w:t>Одиничний показник</w:t>
            </w:r>
          </w:p>
        </w:tc>
      </w:tr>
      <w:tr w:rsidR="00303E64" w:rsidRPr="00303E64" w14:paraId="79064C26" w14:textId="77777777" w:rsidTr="009E668C">
        <w:tc>
          <w:tcPr>
            <w:tcW w:w="10137" w:type="dxa"/>
            <w:gridSpan w:val="5"/>
            <w:vAlign w:val="center"/>
          </w:tcPr>
          <w:p w14:paraId="422AA4EF" w14:textId="77777777" w:rsidR="009E668C" w:rsidRPr="00303E64" w:rsidRDefault="009E668C" w:rsidP="009E668C">
            <w:pPr>
              <w:pStyle w:val="a3"/>
              <w:spacing w:before="0" w:beforeAutospacing="0" w:after="0" w:afterAutospacing="0"/>
              <w:rPr>
                <w:color w:val="000000" w:themeColor="text1"/>
                <w:sz w:val="28"/>
                <w:szCs w:val="28"/>
              </w:rPr>
            </w:pPr>
            <w:r w:rsidRPr="00303E64">
              <w:rPr>
                <w:color w:val="000000" w:themeColor="text1"/>
                <w:szCs w:val="28"/>
              </w:rPr>
              <w:t>Оцінка споживачів</w:t>
            </w:r>
          </w:p>
        </w:tc>
      </w:tr>
      <w:tr w:rsidR="00303E64" w:rsidRPr="00303E64" w14:paraId="4DBC8F9B" w14:textId="77777777" w:rsidTr="009E668C">
        <w:tc>
          <w:tcPr>
            <w:tcW w:w="3085" w:type="dxa"/>
          </w:tcPr>
          <w:p w14:paraId="01A43A28"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Рівень сервісу</w:t>
            </w:r>
          </w:p>
        </w:tc>
        <w:tc>
          <w:tcPr>
            <w:tcW w:w="1701" w:type="dxa"/>
            <w:vAlign w:val="center"/>
          </w:tcPr>
          <w:p w14:paraId="1457B6D3"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w:t>
            </w:r>
          </w:p>
        </w:tc>
        <w:tc>
          <w:tcPr>
            <w:tcW w:w="1843" w:type="dxa"/>
            <w:vAlign w:val="center"/>
          </w:tcPr>
          <w:p w14:paraId="040D692A"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w:t>
            </w:r>
          </w:p>
        </w:tc>
        <w:tc>
          <w:tcPr>
            <w:tcW w:w="1843" w:type="dxa"/>
            <w:vAlign w:val="center"/>
          </w:tcPr>
          <w:p w14:paraId="11882B3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0,51</w:t>
            </w:r>
          </w:p>
        </w:tc>
        <w:tc>
          <w:tcPr>
            <w:tcW w:w="1665" w:type="dxa"/>
            <w:vAlign w:val="center"/>
          </w:tcPr>
          <w:p w14:paraId="2FEDB81A"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0,510</w:t>
            </w:r>
          </w:p>
        </w:tc>
      </w:tr>
      <w:tr w:rsidR="00303E64" w:rsidRPr="00303E64" w14:paraId="77F6C2EE" w14:textId="77777777" w:rsidTr="009E668C">
        <w:tc>
          <w:tcPr>
            <w:tcW w:w="3085" w:type="dxa"/>
          </w:tcPr>
          <w:p w14:paraId="55DDFA72"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Вартість обслуговування</w:t>
            </w:r>
          </w:p>
        </w:tc>
        <w:tc>
          <w:tcPr>
            <w:tcW w:w="1701" w:type="dxa"/>
            <w:vAlign w:val="center"/>
          </w:tcPr>
          <w:p w14:paraId="3FDDD45C"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3</w:t>
            </w:r>
          </w:p>
        </w:tc>
        <w:tc>
          <w:tcPr>
            <w:tcW w:w="1843" w:type="dxa"/>
            <w:vAlign w:val="center"/>
          </w:tcPr>
          <w:p w14:paraId="3C28AB4F"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w:t>
            </w:r>
          </w:p>
        </w:tc>
        <w:tc>
          <w:tcPr>
            <w:tcW w:w="1843" w:type="dxa"/>
            <w:vAlign w:val="center"/>
          </w:tcPr>
          <w:p w14:paraId="7F40C006"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0,23</w:t>
            </w:r>
          </w:p>
        </w:tc>
        <w:tc>
          <w:tcPr>
            <w:tcW w:w="1665" w:type="dxa"/>
            <w:vAlign w:val="center"/>
          </w:tcPr>
          <w:p w14:paraId="7213AD93"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0,138</w:t>
            </w:r>
          </w:p>
        </w:tc>
      </w:tr>
      <w:tr w:rsidR="00303E64" w:rsidRPr="00303E64" w14:paraId="18E1C47F" w14:textId="77777777" w:rsidTr="009E668C">
        <w:tc>
          <w:tcPr>
            <w:tcW w:w="3085" w:type="dxa"/>
          </w:tcPr>
          <w:p w14:paraId="50A11F45"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Імідж</w:t>
            </w:r>
          </w:p>
        </w:tc>
        <w:tc>
          <w:tcPr>
            <w:tcW w:w="1701" w:type="dxa"/>
            <w:vAlign w:val="center"/>
          </w:tcPr>
          <w:p w14:paraId="503968D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4</w:t>
            </w:r>
          </w:p>
        </w:tc>
        <w:tc>
          <w:tcPr>
            <w:tcW w:w="1843" w:type="dxa"/>
            <w:vAlign w:val="center"/>
          </w:tcPr>
          <w:p w14:paraId="4576F018"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w:t>
            </w:r>
          </w:p>
        </w:tc>
        <w:tc>
          <w:tcPr>
            <w:tcW w:w="1843" w:type="dxa"/>
            <w:vAlign w:val="center"/>
          </w:tcPr>
          <w:p w14:paraId="7EE59E35"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0,15</w:t>
            </w:r>
          </w:p>
        </w:tc>
        <w:tc>
          <w:tcPr>
            <w:tcW w:w="1665" w:type="dxa"/>
            <w:vAlign w:val="center"/>
          </w:tcPr>
          <w:p w14:paraId="49F3611F"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0,120</w:t>
            </w:r>
          </w:p>
        </w:tc>
      </w:tr>
      <w:tr w:rsidR="00303E64" w:rsidRPr="00303E64" w14:paraId="4D499815" w14:textId="77777777" w:rsidTr="009E668C">
        <w:tc>
          <w:tcPr>
            <w:tcW w:w="3085" w:type="dxa"/>
          </w:tcPr>
          <w:p w14:paraId="283BF4A2"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Наявність належних засобів обслуговування</w:t>
            </w:r>
          </w:p>
        </w:tc>
        <w:tc>
          <w:tcPr>
            <w:tcW w:w="1701" w:type="dxa"/>
            <w:vAlign w:val="center"/>
          </w:tcPr>
          <w:p w14:paraId="1F24C30B"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w:t>
            </w:r>
          </w:p>
        </w:tc>
        <w:tc>
          <w:tcPr>
            <w:tcW w:w="1843" w:type="dxa"/>
            <w:vAlign w:val="center"/>
          </w:tcPr>
          <w:p w14:paraId="605B4ED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5</w:t>
            </w:r>
          </w:p>
        </w:tc>
        <w:tc>
          <w:tcPr>
            <w:tcW w:w="1843" w:type="dxa"/>
            <w:vAlign w:val="center"/>
          </w:tcPr>
          <w:p w14:paraId="29EB8F41"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0,11</w:t>
            </w:r>
          </w:p>
        </w:tc>
        <w:tc>
          <w:tcPr>
            <w:tcW w:w="1665" w:type="dxa"/>
            <w:vAlign w:val="center"/>
          </w:tcPr>
          <w:p w14:paraId="4CE37699"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0,110</w:t>
            </w:r>
          </w:p>
        </w:tc>
      </w:tr>
      <w:tr w:rsidR="00303E64" w:rsidRPr="00303E64" w14:paraId="7ECE129D" w14:textId="77777777" w:rsidTr="009E668C">
        <w:tc>
          <w:tcPr>
            <w:tcW w:w="8472" w:type="dxa"/>
            <w:gridSpan w:val="4"/>
          </w:tcPr>
          <w:p w14:paraId="1B5C48EE" w14:textId="77777777" w:rsidR="009E668C" w:rsidRPr="00303E64" w:rsidRDefault="009E668C" w:rsidP="009E668C">
            <w:pPr>
              <w:pStyle w:val="a3"/>
              <w:spacing w:before="0" w:beforeAutospacing="0" w:after="0" w:afterAutospacing="0"/>
              <w:rPr>
                <w:color w:val="000000" w:themeColor="text1"/>
              </w:rPr>
            </w:pPr>
            <w:r w:rsidRPr="00303E64">
              <w:rPr>
                <w:color w:val="000000" w:themeColor="text1"/>
              </w:rPr>
              <w:t>Груповий показник</w:t>
            </w:r>
          </w:p>
        </w:tc>
        <w:tc>
          <w:tcPr>
            <w:tcW w:w="1665" w:type="dxa"/>
            <w:vAlign w:val="center"/>
          </w:tcPr>
          <w:p w14:paraId="3E668A22" w14:textId="77777777" w:rsidR="009E668C" w:rsidRPr="00303E64" w:rsidRDefault="009E668C" w:rsidP="009E668C">
            <w:pPr>
              <w:pStyle w:val="a3"/>
              <w:spacing w:before="0" w:beforeAutospacing="0" w:after="0" w:afterAutospacing="0"/>
              <w:jc w:val="center"/>
              <w:rPr>
                <w:color w:val="000000" w:themeColor="text1"/>
              </w:rPr>
            </w:pPr>
            <w:r w:rsidRPr="00303E64">
              <w:rPr>
                <w:color w:val="000000" w:themeColor="text1"/>
              </w:rPr>
              <w:t>0,878</w:t>
            </w:r>
          </w:p>
        </w:tc>
      </w:tr>
      <w:tr w:rsidR="00303E64" w:rsidRPr="00303E64" w14:paraId="75BFC506" w14:textId="77777777" w:rsidTr="009E668C">
        <w:tc>
          <w:tcPr>
            <w:tcW w:w="3085" w:type="dxa"/>
          </w:tcPr>
          <w:p w14:paraId="42AD1030" w14:textId="77777777" w:rsidR="009E668C" w:rsidRPr="00303E64" w:rsidRDefault="009E668C" w:rsidP="009E668C">
            <w:pPr>
              <w:pStyle w:val="a3"/>
              <w:rPr>
                <w:color w:val="000000" w:themeColor="text1"/>
              </w:rPr>
            </w:pPr>
            <w:r w:rsidRPr="00303E64">
              <w:rPr>
                <w:color w:val="000000" w:themeColor="text1"/>
              </w:rPr>
              <w:t>Належне матеріально-технічне забезпечення</w:t>
            </w:r>
          </w:p>
        </w:tc>
        <w:tc>
          <w:tcPr>
            <w:tcW w:w="1701" w:type="dxa"/>
            <w:vAlign w:val="center"/>
          </w:tcPr>
          <w:p w14:paraId="0452E4B9" w14:textId="77777777" w:rsidR="009E668C" w:rsidRPr="00303E64" w:rsidRDefault="009E668C" w:rsidP="009E668C">
            <w:pPr>
              <w:pStyle w:val="a3"/>
              <w:jc w:val="center"/>
              <w:rPr>
                <w:color w:val="000000" w:themeColor="text1"/>
              </w:rPr>
            </w:pPr>
            <w:r w:rsidRPr="00303E64">
              <w:rPr>
                <w:color w:val="000000" w:themeColor="text1"/>
              </w:rPr>
              <w:t>5</w:t>
            </w:r>
          </w:p>
        </w:tc>
        <w:tc>
          <w:tcPr>
            <w:tcW w:w="1843" w:type="dxa"/>
            <w:vAlign w:val="center"/>
          </w:tcPr>
          <w:p w14:paraId="7B1D342B" w14:textId="77777777" w:rsidR="009E668C" w:rsidRPr="00303E64" w:rsidRDefault="009E668C" w:rsidP="009E668C">
            <w:pPr>
              <w:pStyle w:val="a3"/>
              <w:jc w:val="center"/>
              <w:rPr>
                <w:color w:val="000000" w:themeColor="text1"/>
              </w:rPr>
            </w:pPr>
            <w:r w:rsidRPr="00303E64">
              <w:rPr>
                <w:color w:val="000000" w:themeColor="text1"/>
              </w:rPr>
              <w:t>5</w:t>
            </w:r>
          </w:p>
        </w:tc>
        <w:tc>
          <w:tcPr>
            <w:tcW w:w="1843" w:type="dxa"/>
            <w:vAlign w:val="center"/>
          </w:tcPr>
          <w:p w14:paraId="2A6740D8" w14:textId="77777777" w:rsidR="009E668C" w:rsidRPr="00303E64" w:rsidRDefault="009E668C" w:rsidP="009E668C">
            <w:pPr>
              <w:pStyle w:val="a3"/>
              <w:jc w:val="center"/>
              <w:rPr>
                <w:color w:val="000000" w:themeColor="text1"/>
              </w:rPr>
            </w:pPr>
            <w:r w:rsidRPr="00303E64">
              <w:rPr>
                <w:color w:val="000000" w:themeColor="text1"/>
              </w:rPr>
              <w:t>0,35</w:t>
            </w:r>
          </w:p>
        </w:tc>
        <w:tc>
          <w:tcPr>
            <w:tcW w:w="1665" w:type="dxa"/>
            <w:vAlign w:val="center"/>
          </w:tcPr>
          <w:p w14:paraId="562F759C" w14:textId="77777777" w:rsidR="009E668C" w:rsidRPr="00303E64" w:rsidRDefault="009E668C" w:rsidP="009E668C">
            <w:pPr>
              <w:pStyle w:val="a3"/>
              <w:jc w:val="center"/>
              <w:rPr>
                <w:color w:val="000000" w:themeColor="text1"/>
              </w:rPr>
            </w:pPr>
            <w:r w:rsidRPr="00303E64">
              <w:rPr>
                <w:color w:val="000000" w:themeColor="text1"/>
              </w:rPr>
              <w:t>0,350</w:t>
            </w:r>
          </w:p>
        </w:tc>
      </w:tr>
      <w:tr w:rsidR="00303E64" w:rsidRPr="00303E64" w14:paraId="5A99BF3C" w14:textId="77777777" w:rsidTr="009E668C">
        <w:tc>
          <w:tcPr>
            <w:tcW w:w="3085" w:type="dxa"/>
          </w:tcPr>
          <w:p w14:paraId="58F671D6" w14:textId="77777777" w:rsidR="009E668C" w:rsidRPr="00303E64" w:rsidRDefault="009E668C" w:rsidP="009E668C">
            <w:pPr>
              <w:pStyle w:val="a3"/>
              <w:rPr>
                <w:color w:val="000000" w:themeColor="text1"/>
              </w:rPr>
            </w:pPr>
            <w:r w:rsidRPr="00303E64">
              <w:rPr>
                <w:color w:val="000000" w:themeColor="text1"/>
              </w:rPr>
              <w:t>Прибутковість діяльності</w:t>
            </w:r>
          </w:p>
        </w:tc>
        <w:tc>
          <w:tcPr>
            <w:tcW w:w="1701" w:type="dxa"/>
            <w:vAlign w:val="center"/>
          </w:tcPr>
          <w:p w14:paraId="017A05EC" w14:textId="77777777" w:rsidR="009E668C" w:rsidRPr="00303E64" w:rsidRDefault="009E668C" w:rsidP="009E668C">
            <w:pPr>
              <w:pStyle w:val="a3"/>
              <w:jc w:val="center"/>
              <w:rPr>
                <w:color w:val="000000" w:themeColor="text1"/>
              </w:rPr>
            </w:pPr>
            <w:r w:rsidRPr="00303E64">
              <w:rPr>
                <w:color w:val="000000" w:themeColor="text1"/>
              </w:rPr>
              <w:t>4</w:t>
            </w:r>
          </w:p>
        </w:tc>
        <w:tc>
          <w:tcPr>
            <w:tcW w:w="1843" w:type="dxa"/>
            <w:vAlign w:val="center"/>
          </w:tcPr>
          <w:p w14:paraId="4141E6C8" w14:textId="77777777" w:rsidR="009E668C" w:rsidRPr="00303E64" w:rsidRDefault="009E668C" w:rsidP="009E668C">
            <w:pPr>
              <w:pStyle w:val="a3"/>
              <w:jc w:val="center"/>
              <w:rPr>
                <w:color w:val="000000" w:themeColor="text1"/>
              </w:rPr>
            </w:pPr>
            <w:r w:rsidRPr="00303E64">
              <w:rPr>
                <w:color w:val="000000" w:themeColor="text1"/>
              </w:rPr>
              <w:t>5</w:t>
            </w:r>
          </w:p>
        </w:tc>
        <w:tc>
          <w:tcPr>
            <w:tcW w:w="1843" w:type="dxa"/>
            <w:vAlign w:val="center"/>
          </w:tcPr>
          <w:p w14:paraId="183F5B67" w14:textId="77777777" w:rsidR="009E668C" w:rsidRPr="00303E64" w:rsidRDefault="009E668C" w:rsidP="009E668C">
            <w:pPr>
              <w:pStyle w:val="a3"/>
              <w:jc w:val="center"/>
              <w:rPr>
                <w:color w:val="000000" w:themeColor="text1"/>
              </w:rPr>
            </w:pPr>
            <w:r w:rsidRPr="00303E64">
              <w:rPr>
                <w:color w:val="000000" w:themeColor="text1"/>
              </w:rPr>
              <w:t>0,33</w:t>
            </w:r>
          </w:p>
        </w:tc>
        <w:tc>
          <w:tcPr>
            <w:tcW w:w="1665" w:type="dxa"/>
            <w:vAlign w:val="center"/>
          </w:tcPr>
          <w:p w14:paraId="51A24E11" w14:textId="77777777" w:rsidR="009E668C" w:rsidRPr="00303E64" w:rsidRDefault="009E668C" w:rsidP="009E668C">
            <w:pPr>
              <w:pStyle w:val="a3"/>
              <w:jc w:val="center"/>
              <w:rPr>
                <w:color w:val="000000" w:themeColor="text1"/>
              </w:rPr>
            </w:pPr>
            <w:r w:rsidRPr="00303E64">
              <w:rPr>
                <w:color w:val="000000" w:themeColor="text1"/>
              </w:rPr>
              <w:t>0,264</w:t>
            </w:r>
          </w:p>
        </w:tc>
      </w:tr>
      <w:tr w:rsidR="00303E64" w:rsidRPr="00303E64" w14:paraId="782FAB17" w14:textId="77777777" w:rsidTr="009E668C">
        <w:tc>
          <w:tcPr>
            <w:tcW w:w="3085" w:type="dxa"/>
          </w:tcPr>
          <w:p w14:paraId="574A5190" w14:textId="77777777" w:rsidR="009E668C" w:rsidRPr="00303E64" w:rsidRDefault="009E668C" w:rsidP="009E668C">
            <w:pPr>
              <w:pStyle w:val="a3"/>
              <w:rPr>
                <w:color w:val="000000" w:themeColor="text1"/>
              </w:rPr>
            </w:pPr>
            <w:r w:rsidRPr="00303E64">
              <w:rPr>
                <w:color w:val="000000" w:themeColor="text1"/>
              </w:rPr>
              <w:t>Соціальне забезпечення працівників</w:t>
            </w:r>
          </w:p>
        </w:tc>
        <w:tc>
          <w:tcPr>
            <w:tcW w:w="1701" w:type="dxa"/>
            <w:vAlign w:val="center"/>
          </w:tcPr>
          <w:p w14:paraId="5927E950" w14:textId="77777777" w:rsidR="009E668C" w:rsidRPr="00303E64" w:rsidRDefault="009E668C" w:rsidP="009E668C">
            <w:pPr>
              <w:pStyle w:val="a3"/>
              <w:jc w:val="center"/>
              <w:rPr>
                <w:color w:val="000000" w:themeColor="text1"/>
              </w:rPr>
            </w:pPr>
            <w:r w:rsidRPr="00303E64">
              <w:rPr>
                <w:color w:val="000000" w:themeColor="text1"/>
              </w:rPr>
              <w:t>3</w:t>
            </w:r>
          </w:p>
        </w:tc>
        <w:tc>
          <w:tcPr>
            <w:tcW w:w="1843" w:type="dxa"/>
            <w:vAlign w:val="center"/>
          </w:tcPr>
          <w:p w14:paraId="6B2E8065" w14:textId="77777777" w:rsidR="009E668C" w:rsidRPr="00303E64" w:rsidRDefault="009E668C" w:rsidP="009E668C">
            <w:pPr>
              <w:pStyle w:val="a3"/>
              <w:jc w:val="center"/>
              <w:rPr>
                <w:color w:val="000000" w:themeColor="text1"/>
              </w:rPr>
            </w:pPr>
            <w:r w:rsidRPr="00303E64">
              <w:rPr>
                <w:color w:val="000000" w:themeColor="text1"/>
              </w:rPr>
              <w:t>5</w:t>
            </w:r>
          </w:p>
        </w:tc>
        <w:tc>
          <w:tcPr>
            <w:tcW w:w="1843" w:type="dxa"/>
            <w:vAlign w:val="center"/>
          </w:tcPr>
          <w:p w14:paraId="720096D4" w14:textId="77777777" w:rsidR="009E668C" w:rsidRPr="00303E64" w:rsidRDefault="009E668C" w:rsidP="009E668C">
            <w:pPr>
              <w:pStyle w:val="a3"/>
              <w:jc w:val="center"/>
              <w:rPr>
                <w:color w:val="000000" w:themeColor="text1"/>
              </w:rPr>
            </w:pPr>
            <w:r w:rsidRPr="00303E64">
              <w:rPr>
                <w:color w:val="000000" w:themeColor="text1"/>
              </w:rPr>
              <w:t>0,32</w:t>
            </w:r>
          </w:p>
        </w:tc>
        <w:tc>
          <w:tcPr>
            <w:tcW w:w="1665" w:type="dxa"/>
            <w:vAlign w:val="center"/>
          </w:tcPr>
          <w:p w14:paraId="1BA731D6" w14:textId="77777777" w:rsidR="009E668C" w:rsidRPr="00303E64" w:rsidRDefault="009E668C" w:rsidP="009E668C">
            <w:pPr>
              <w:pStyle w:val="a3"/>
              <w:jc w:val="center"/>
              <w:rPr>
                <w:color w:val="000000" w:themeColor="text1"/>
              </w:rPr>
            </w:pPr>
            <w:r w:rsidRPr="00303E64">
              <w:rPr>
                <w:color w:val="000000" w:themeColor="text1"/>
              </w:rPr>
              <w:t>0,192</w:t>
            </w:r>
          </w:p>
        </w:tc>
      </w:tr>
      <w:tr w:rsidR="00303E64" w:rsidRPr="00303E64" w14:paraId="447C99C1" w14:textId="77777777" w:rsidTr="009E668C">
        <w:tc>
          <w:tcPr>
            <w:tcW w:w="8472" w:type="dxa"/>
            <w:gridSpan w:val="4"/>
          </w:tcPr>
          <w:p w14:paraId="57C39514" w14:textId="77777777" w:rsidR="009E668C" w:rsidRPr="00303E64" w:rsidRDefault="009E668C" w:rsidP="009E668C">
            <w:pPr>
              <w:pStyle w:val="a3"/>
              <w:rPr>
                <w:color w:val="000000" w:themeColor="text1"/>
              </w:rPr>
            </w:pPr>
            <w:r w:rsidRPr="00303E64">
              <w:rPr>
                <w:color w:val="000000" w:themeColor="text1"/>
              </w:rPr>
              <w:t>Груповий показник</w:t>
            </w:r>
          </w:p>
        </w:tc>
        <w:tc>
          <w:tcPr>
            <w:tcW w:w="1665" w:type="dxa"/>
            <w:vAlign w:val="center"/>
          </w:tcPr>
          <w:p w14:paraId="053B06B2" w14:textId="77777777" w:rsidR="009E668C" w:rsidRPr="00303E64" w:rsidRDefault="009E668C" w:rsidP="009E668C">
            <w:pPr>
              <w:pStyle w:val="a3"/>
              <w:jc w:val="center"/>
              <w:rPr>
                <w:color w:val="000000" w:themeColor="text1"/>
              </w:rPr>
            </w:pPr>
            <w:r w:rsidRPr="00303E64">
              <w:rPr>
                <w:color w:val="000000" w:themeColor="text1"/>
              </w:rPr>
              <w:t>0,806</w:t>
            </w:r>
          </w:p>
        </w:tc>
      </w:tr>
      <w:tr w:rsidR="009E668C" w:rsidRPr="00303E64" w14:paraId="5288B1BB" w14:textId="77777777" w:rsidTr="009E668C">
        <w:tc>
          <w:tcPr>
            <w:tcW w:w="8472" w:type="dxa"/>
            <w:gridSpan w:val="4"/>
          </w:tcPr>
          <w:p w14:paraId="7B2358B3" w14:textId="77777777" w:rsidR="009E668C" w:rsidRPr="00303E64" w:rsidRDefault="009E668C" w:rsidP="009E668C">
            <w:pPr>
              <w:pStyle w:val="a3"/>
              <w:rPr>
                <w:color w:val="000000" w:themeColor="text1"/>
              </w:rPr>
            </w:pPr>
            <w:r w:rsidRPr="00303E64">
              <w:rPr>
                <w:color w:val="000000" w:themeColor="text1"/>
              </w:rPr>
              <w:t>Інтегральний показник</w:t>
            </w:r>
          </w:p>
        </w:tc>
        <w:tc>
          <w:tcPr>
            <w:tcW w:w="1665" w:type="dxa"/>
            <w:vAlign w:val="center"/>
          </w:tcPr>
          <w:p w14:paraId="160ED832" w14:textId="77777777" w:rsidR="009E668C" w:rsidRPr="00303E64" w:rsidRDefault="009E668C" w:rsidP="009E668C">
            <w:pPr>
              <w:pStyle w:val="a3"/>
              <w:jc w:val="center"/>
              <w:rPr>
                <w:color w:val="000000" w:themeColor="text1"/>
              </w:rPr>
            </w:pPr>
            <w:r w:rsidRPr="00303E64">
              <w:rPr>
                <w:color w:val="000000" w:themeColor="text1"/>
              </w:rPr>
              <w:t>1,684</w:t>
            </w:r>
          </w:p>
        </w:tc>
      </w:tr>
    </w:tbl>
    <w:p w14:paraId="61173C48"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p>
    <w:p w14:paraId="53707ED5" w14:textId="77777777"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Одиничний показник обчислюється діленням оціночного значення на еталон та множенням на коефіцієнт вагомості. Груповий показник визначається підсумовуванням одиничних показників, а інтегральний – підсумовуванням групових показників.</w:t>
      </w:r>
    </w:p>
    <w:p w14:paraId="1DBE81B4" w14:textId="2F0C83BC" w:rsidR="009E668C" w:rsidRPr="00303E64" w:rsidRDefault="009E668C" w:rsidP="009E668C">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Отже, </w:t>
      </w:r>
      <w:r w:rsidR="00A12237" w:rsidRPr="00303E64">
        <w:rPr>
          <w:color w:val="000000" w:themeColor="text1"/>
          <w:sz w:val="28"/>
          <w:szCs w:val="28"/>
        </w:rPr>
        <w:t xml:space="preserve">здійснивши аналіз </w:t>
      </w:r>
      <w:r w:rsidRPr="00303E64">
        <w:rPr>
          <w:color w:val="000000" w:themeColor="text1"/>
          <w:sz w:val="28"/>
          <w:szCs w:val="28"/>
        </w:rPr>
        <w:t>показник</w:t>
      </w:r>
      <w:r w:rsidR="00A12237" w:rsidRPr="00303E64">
        <w:rPr>
          <w:color w:val="000000" w:themeColor="text1"/>
          <w:sz w:val="28"/>
          <w:szCs w:val="28"/>
        </w:rPr>
        <w:t>ів</w:t>
      </w:r>
      <w:r w:rsidRPr="00303E64">
        <w:rPr>
          <w:color w:val="000000" w:themeColor="text1"/>
          <w:sz w:val="28"/>
          <w:szCs w:val="28"/>
        </w:rPr>
        <w:t xml:space="preserve"> якості </w:t>
      </w:r>
      <w:r w:rsidR="00A12237" w:rsidRPr="00303E64">
        <w:rPr>
          <w:color w:val="000000" w:themeColor="text1"/>
          <w:sz w:val="28"/>
          <w:szCs w:val="28"/>
        </w:rPr>
        <w:t xml:space="preserve">готельних </w:t>
      </w:r>
      <w:r w:rsidRPr="00303E64">
        <w:rPr>
          <w:color w:val="000000" w:themeColor="text1"/>
          <w:sz w:val="28"/>
          <w:szCs w:val="28"/>
        </w:rPr>
        <w:t xml:space="preserve">послуг можна стверджувати, що </w:t>
      </w:r>
      <w:r w:rsidR="00A12237" w:rsidRPr="00303E64">
        <w:rPr>
          <w:color w:val="000000" w:themeColor="text1"/>
          <w:sz w:val="28"/>
          <w:szCs w:val="28"/>
        </w:rPr>
        <w:t>у</w:t>
      </w:r>
      <w:r w:rsidRPr="00303E64">
        <w:rPr>
          <w:color w:val="000000" w:themeColor="text1"/>
          <w:sz w:val="28"/>
          <w:szCs w:val="28"/>
        </w:rPr>
        <w:t xml:space="preserve"> цілому якість діяльності </w:t>
      </w:r>
      <w:r w:rsidR="00A12237" w:rsidRPr="00303E64">
        <w:rPr>
          <w:color w:val="000000" w:themeColor="text1"/>
          <w:sz w:val="28"/>
          <w:szCs w:val="28"/>
        </w:rPr>
        <w:t xml:space="preserve">готельно-ресторанного комплексу “Камелот” </w:t>
      </w:r>
      <w:r w:rsidRPr="00303E64">
        <w:rPr>
          <w:color w:val="000000" w:themeColor="text1"/>
          <w:sz w:val="28"/>
          <w:szCs w:val="28"/>
        </w:rPr>
        <w:t>є задовільною</w:t>
      </w:r>
      <w:r w:rsidR="00A12237" w:rsidRPr="00303E64">
        <w:rPr>
          <w:color w:val="000000" w:themeColor="text1"/>
          <w:sz w:val="28"/>
          <w:szCs w:val="28"/>
        </w:rPr>
        <w:t xml:space="preserve"> та спрямований у напрям розвитку</w:t>
      </w:r>
      <w:r w:rsidRPr="00303E64">
        <w:rPr>
          <w:color w:val="000000" w:themeColor="text1"/>
          <w:sz w:val="28"/>
          <w:szCs w:val="28"/>
        </w:rPr>
        <w:t>.</w:t>
      </w:r>
    </w:p>
    <w:p w14:paraId="3082A571" w14:textId="77777777" w:rsidR="009B264A" w:rsidRPr="00303E64" w:rsidRDefault="009B264A" w:rsidP="009B264A">
      <w:pPr>
        <w:spacing w:after="0" w:line="360" w:lineRule="auto"/>
        <w:ind w:firstLine="709"/>
        <w:jc w:val="both"/>
        <w:rPr>
          <w:rFonts w:ascii="Times New Roman" w:hAnsi="Times New Roman" w:cs="Times New Roman"/>
          <w:color w:val="000000" w:themeColor="text1"/>
          <w:sz w:val="28"/>
          <w:szCs w:val="28"/>
        </w:rPr>
      </w:pPr>
    </w:p>
    <w:p w14:paraId="1F11ABBB" w14:textId="77777777" w:rsidR="009B264A" w:rsidRPr="00303E64" w:rsidRDefault="009B264A" w:rsidP="009B264A">
      <w:pPr>
        <w:spacing w:after="0" w:line="360" w:lineRule="auto"/>
        <w:ind w:firstLine="709"/>
        <w:jc w:val="both"/>
        <w:rPr>
          <w:rFonts w:ascii="Times New Roman" w:hAnsi="Times New Roman" w:cs="Times New Roman"/>
          <w:color w:val="000000" w:themeColor="text1"/>
          <w:sz w:val="28"/>
          <w:szCs w:val="28"/>
        </w:rPr>
      </w:pPr>
    </w:p>
    <w:p w14:paraId="03F5E9F2" w14:textId="77777777" w:rsidR="008C1C6E" w:rsidRPr="00303E64" w:rsidRDefault="008C1C6E"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br w:type="page"/>
      </w:r>
    </w:p>
    <w:p w14:paraId="0C1CA78F" w14:textId="77777777" w:rsidR="008C1C6E" w:rsidRPr="00303E64" w:rsidRDefault="008C1C6E" w:rsidP="009B264A">
      <w:pPr>
        <w:spacing w:after="0" w:line="360" w:lineRule="auto"/>
        <w:ind w:firstLine="709"/>
        <w:jc w:val="both"/>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 xml:space="preserve">РОЗДІЛ 3. УДОСКОНАЛЕННЯ ЯКОСТІ ПОСЛУГ У ГОТЕЛЬНИХ ГОСПОДАРСТВАХ </w:t>
      </w:r>
    </w:p>
    <w:p w14:paraId="4254C6BB" w14:textId="77777777" w:rsidR="008C1C6E" w:rsidRPr="00303E64" w:rsidRDefault="008C1C6E" w:rsidP="009B264A">
      <w:pPr>
        <w:spacing w:after="0" w:line="360" w:lineRule="auto"/>
        <w:ind w:firstLine="709"/>
        <w:jc w:val="both"/>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3.1. Пропозиції щодо удосконалення якості послуг у готельних господарствах</w:t>
      </w:r>
    </w:p>
    <w:p w14:paraId="4958CD19" w14:textId="77777777" w:rsidR="009B264A" w:rsidRPr="00303E64" w:rsidRDefault="009B264A" w:rsidP="009B264A">
      <w:pPr>
        <w:spacing w:after="0" w:line="360" w:lineRule="auto"/>
        <w:ind w:firstLine="709"/>
        <w:jc w:val="both"/>
        <w:rPr>
          <w:rFonts w:ascii="Times New Roman" w:hAnsi="Times New Roman" w:cs="Times New Roman"/>
          <w:color w:val="000000" w:themeColor="text1"/>
          <w:sz w:val="28"/>
          <w:szCs w:val="28"/>
        </w:rPr>
      </w:pPr>
    </w:p>
    <w:p w14:paraId="6EC117C3" w14:textId="5DE38188" w:rsidR="009B264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Прискорений розвиток</w:t>
      </w:r>
      <w:r w:rsidR="00AF06FA" w:rsidRPr="00303E64">
        <w:rPr>
          <w:rFonts w:ascii="Times New Roman" w:hAnsi="Times New Roman" w:cs="Times New Roman"/>
          <w:color w:val="000000" w:themeColor="text1"/>
          <w:sz w:val="28"/>
          <w:szCs w:val="28"/>
        </w:rPr>
        <w:t xml:space="preserve"> діяльності</w:t>
      </w:r>
      <w:r w:rsidRPr="00303E64">
        <w:rPr>
          <w:rFonts w:ascii="Times New Roman" w:hAnsi="Times New Roman" w:cs="Times New Roman"/>
          <w:color w:val="000000" w:themeColor="text1"/>
          <w:sz w:val="28"/>
          <w:szCs w:val="28"/>
        </w:rPr>
        <w:t xml:space="preserve"> сфери послуг, прагнення </w:t>
      </w:r>
      <w:r w:rsidR="00AF06FA" w:rsidRPr="00303E64">
        <w:rPr>
          <w:rFonts w:ascii="Times New Roman" w:hAnsi="Times New Roman" w:cs="Times New Roman"/>
          <w:color w:val="000000" w:themeColor="text1"/>
          <w:sz w:val="28"/>
          <w:szCs w:val="28"/>
        </w:rPr>
        <w:t>фірм</w:t>
      </w:r>
      <w:r w:rsidRPr="00303E64">
        <w:rPr>
          <w:rFonts w:ascii="Times New Roman" w:hAnsi="Times New Roman" w:cs="Times New Roman"/>
          <w:color w:val="000000" w:themeColor="text1"/>
          <w:sz w:val="28"/>
          <w:szCs w:val="28"/>
        </w:rPr>
        <w:t xml:space="preserve"> отримати </w:t>
      </w:r>
      <w:r w:rsidR="00AF06FA" w:rsidRPr="00303E64">
        <w:rPr>
          <w:rFonts w:ascii="Times New Roman" w:hAnsi="Times New Roman" w:cs="Times New Roman"/>
          <w:color w:val="000000" w:themeColor="text1"/>
          <w:sz w:val="28"/>
          <w:szCs w:val="28"/>
        </w:rPr>
        <w:t xml:space="preserve">якомога вищий </w:t>
      </w:r>
      <w:r w:rsidRPr="00303E64">
        <w:rPr>
          <w:rFonts w:ascii="Times New Roman" w:hAnsi="Times New Roman" w:cs="Times New Roman"/>
          <w:color w:val="000000" w:themeColor="text1"/>
          <w:sz w:val="28"/>
          <w:szCs w:val="28"/>
        </w:rPr>
        <w:t xml:space="preserve">прибуток та зростаюча </w:t>
      </w:r>
      <w:r w:rsidR="00AF06FA" w:rsidRPr="00303E64">
        <w:rPr>
          <w:rFonts w:ascii="Times New Roman" w:hAnsi="Times New Roman" w:cs="Times New Roman"/>
          <w:color w:val="000000" w:themeColor="text1"/>
          <w:sz w:val="28"/>
          <w:szCs w:val="28"/>
        </w:rPr>
        <w:t xml:space="preserve">кількість </w:t>
      </w:r>
      <w:r w:rsidRPr="00303E64">
        <w:rPr>
          <w:rFonts w:ascii="Times New Roman" w:hAnsi="Times New Roman" w:cs="Times New Roman"/>
          <w:color w:val="000000" w:themeColor="text1"/>
          <w:sz w:val="28"/>
          <w:szCs w:val="28"/>
        </w:rPr>
        <w:t>платоспроможн</w:t>
      </w:r>
      <w:r w:rsidR="00AF06FA" w:rsidRPr="00303E64">
        <w:rPr>
          <w:rFonts w:ascii="Times New Roman" w:hAnsi="Times New Roman" w:cs="Times New Roman"/>
          <w:color w:val="000000" w:themeColor="text1"/>
          <w:sz w:val="28"/>
          <w:szCs w:val="28"/>
        </w:rPr>
        <w:t>их</w:t>
      </w:r>
      <w:r w:rsidRPr="00303E64">
        <w:rPr>
          <w:rFonts w:ascii="Times New Roman" w:hAnsi="Times New Roman" w:cs="Times New Roman"/>
          <w:color w:val="000000" w:themeColor="text1"/>
          <w:sz w:val="28"/>
          <w:szCs w:val="28"/>
        </w:rPr>
        <w:t xml:space="preserve"> споживачів сприяють </w:t>
      </w:r>
      <w:r w:rsidR="00AF06FA" w:rsidRPr="00303E64">
        <w:rPr>
          <w:rFonts w:ascii="Times New Roman" w:hAnsi="Times New Roman" w:cs="Times New Roman"/>
          <w:color w:val="000000" w:themeColor="text1"/>
          <w:sz w:val="28"/>
          <w:szCs w:val="28"/>
        </w:rPr>
        <w:t xml:space="preserve">урізноманітненню та </w:t>
      </w:r>
      <w:r w:rsidRPr="00303E64">
        <w:rPr>
          <w:rFonts w:ascii="Times New Roman" w:hAnsi="Times New Roman" w:cs="Times New Roman"/>
          <w:color w:val="000000" w:themeColor="text1"/>
          <w:sz w:val="28"/>
          <w:szCs w:val="28"/>
        </w:rPr>
        <w:t>розширенню діяльності готел</w:t>
      </w:r>
      <w:r w:rsidR="00AF06FA" w:rsidRPr="00303E64">
        <w:rPr>
          <w:rFonts w:ascii="Times New Roman" w:hAnsi="Times New Roman" w:cs="Times New Roman"/>
          <w:color w:val="000000" w:themeColor="text1"/>
          <w:sz w:val="28"/>
          <w:szCs w:val="28"/>
        </w:rPr>
        <w:t>ів</w:t>
      </w:r>
      <w:r w:rsidRPr="00303E64">
        <w:rPr>
          <w:rFonts w:ascii="Times New Roman" w:hAnsi="Times New Roman" w:cs="Times New Roman"/>
          <w:color w:val="000000" w:themeColor="text1"/>
          <w:sz w:val="28"/>
          <w:szCs w:val="28"/>
        </w:rPr>
        <w:t>.</w:t>
      </w:r>
    </w:p>
    <w:p w14:paraId="00B99253" w14:textId="2608F37E"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Одним </w:t>
      </w:r>
      <w:r w:rsidR="00272B5E"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з найважливіших факторів діяльності </w:t>
      </w:r>
      <w:r w:rsidR="00272B5E" w:rsidRPr="00303E64">
        <w:rPr>
          <w:rFonts w:ascii="Times New Roman" w:hAnsi="Times New Roman" w:cs="Times New Roman"/>
          <w:color w:val="000000" w:themeColor="text1"/>
          <w:sz w:val="28"/>
          <w:szCs w:val="28"/>
        </w:rPr>
        <w:t>під час</w:t>
      </w:r>
      <w:r w:rsidRPr="00303E64">
        <w:rPr>
          <w:rFonts w:ascii="Times New Roman" w:hAnsi="Times New Roman" w:cs="Times New Roman"/>
          <w:color w:val="000000" w:themeColor="text1"/>
          <w:sz w:val="28"/>
          <w:szCs w:val="28"/>
        </w:rPr>
        <w:t xml:space="preserve"> наданн</w:t>
      </w:r>
      <w:r w:rsidR="00272B5E" w:rsidRPr="00303E64">
        <w:rPr>
          <w:rFonts w:ascii="Times New Roman" w:hAnsi="Times New Roman" w:cs="Times New Roman"/>
          <w:color w:val="000000" w:themeColor="text1"/>
          <w:sz w:val="28"/>
          <w:szCs w:val="28"/>
        </w:rPr>
        <w:t>я</w:t>
      </w:r>
      <w:r w:rsidRPr="00303E64">
        <w:rPr>
          <w:rFonts w:ascii="Times New Roman" w:hAnsi="Times New Roman" w:cs="Times New Roman"/>
          <w:color w:val="000000" w:themeColor="text1"/>
          <w:sz w:val="28"/>
          <w:szCs w:val="28"/>
        </w:rPr>
        <w:t xml:space="preserve"> готельних послуг є якість, яка спонукає клієнта обрати той чи інший продукт. </w:t>
      </w:r>
      <w:r w:rsidR="00272B5E"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міжнародній практиці існує </w:t>
      </w:r>
      <w:r w:rsidR="00272B5E" w:rsidRPr="00303E64">
        <w:rPr>
          <w:rFonts w:ascii="Times New Roman" w:hAnsi="Times New Roman" w:cs="Times New Roman"/>
          <w:color w:val="000000" w:themeColor="text1"/>
          <w:sz w:val="28"/>
          <w:szCs w:val="28"/>
        </w:rPr>
        <w:t>2</w:t>
      </w:r>
      <w:r w:rsidRPr="00303E64">
        <w:rPr>
          <w:rFonts w:ascii="Times New Roman" w:hAnsi="Times New Roman" w:cs="Times New Roman"/>
          <w:color w:val="000000" w:themeColor="text1"/>
          <w:sz w:val="28"/>
          <w:szCs w:val="28"/>
        </w:rPr>
        <w:t xml:space="preserve"> найпопулярніших підходи до визначення якості обслуговування: </w:t>
      </w:r>
    </w:p>
    <w:p w14:paraId="6A2F1EA4"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1. Визначення якості обслуговування на основі оцінки корисних властивостей і характерних особливостей процесу надання послуг – інформація щодо точного уявлення про особливості та властивості наданих послуг, які викликають задоволення споживачів, є засобом виміру рівня якості (наприклад, розкішний готель чи ресторан має вищий рівень якості обслуговування, ніж готель з обмеженими можливостями). </w:t>
      </w:r>
    </w:p>
    <w:p w14:paraId="2CB76507"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2. Оцінка недоліків в процесі обслуговування клієнтів. Відсутність недоліків – головний шлях досягнення високого рівня якості. Наприклад, готель з обмеженим обслуговуванням, як і розкішний готель, може мати високий рівень обслуговування, якщо пропоновані ним послуги вільні від недоліків і задовольняють вимоги своїх сегментів споживачів [4, с.169]. </w:t>
      </w:r>
    </w:p>
    <w:p w14:paraId="12AB8E9E"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Незалежно від зусиль готельного закладу, щоб підтримувати високу якість послуг, навіть в найкраще спроектованому і організованому готелі може з’явитися клієнт незадоволений його послугами. Тому провідною ідеєю управління якістю є орієнтація на клієнта, повне забезпечення його вимог. </w:t>
      </w:r>
    </w:p>
    <w:p w14:paraId="5A8B0B67"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Класифікація готельних підприємств за рівнем комфорту відіграє основну роль у вирішенні питань управління якістю готельних послуг. Рівень комфорту – це комплексний критерій, основними складовими якого є: </w:t>
      </w:r>
    </w:p>
    <w:p w14:paraId="23415D9D"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стан номерного фонду: площа номерів, частка одномісних (однокімнатних), багатокімнатних номерів, номерів-апартаментів, наявність комунальних вигод, наявність номерів для гостей з дітьми, інвалідів тощо; </w:t>
      </w:r>
    </w:p>
    <w:p w14:paraId="1DB118CB"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стан меблів, інвентарю, предметів санітарно-гігієнічного призначення тощо; </w:t>
      </w:r>
    </w:p>
    <w:p w14:paraId="2E10E589"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наявність і стан підприємств харчування: ресторанів, кафе, барів, їдалень; </w:t>
      </w:r>
    </w:p>
    <w:p w14:paraId="59427EAD"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стан будівель, шляхів під’їзду, майданчика для паркування автотранспорту, стоянки, благоустрій прилеглої до готелю території; </w:t>
      </w:r>
    </w:p>
    <w:p w14:paraId="67029EBE"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 інформаційне забезпечення та технічне оснащення, в тому числі наявність телефонного, супутникового зв’язку, телевізорів, холодильників, міні-барів, міні-сейфів тощо [2, с.162]. </w:t>
      </w:r>
    </w:p>
    <w:p w14:paraId="6A90CE71" w14:textId="5223062A"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Механізм управління якістю готельних послуг повинен бути спрямований на вироблення управлінських рішень і здійснення комплексу управлінських дій щодо планування, надання та реалізації послуг високого рівня якості. Сьогодні у світовій практиці гостинності одним з найефективніших шляхів підвищення якості послуг визнано державні механізми регулювання у формі сертифікації та стандартизації. Процес сертифікації передбачає систему заходів, які засвідчують на завершальному етапі документальним підтвердженням відповідності послуг встановленим стандартам. </w:t>
      </w:r>
    </w:p>
    <w:p w14:paraId="270AFBE8" w14:textId="3FD28A74" w:rsidR="009149FA" w:rsidRPr="00303E64" w:rsidRDefault="00272B5E"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В</w:t>
      </w:r>
      <w:r w:rsidR="009149FA" w:rsidRPr="00303E64">
        <w:rPr>
          <w:rFonts w:ascii="Times New Roman" w:hAnsi="Times New Roman" w:cs="Times New Roman"/>
          <w:color w:val="000000" w:themeColor="text1"/>
          <w:sz w:val="28"/>
          <w:szCs w:val="28"/>
        </w:rPr>
        <w:t xml:space="preserve">ажливими елементами підвищення якості послуг є стандартизація. Це діяльність, направлена на роботу та встановлення вимог, норм, правил, характеристик обов’язкових для виконання та рекомендованих, що забезпечує право споживача на придбання послуг належної якості за прийнятну ціну. Мета стандартизації – підвищення ступеня відповідності продукції, процесів послуг їхньому функціональному призначенню та вимогам безпеки. </w:t>
      </w:r>
    </w:p>
    <w:p w14:paraId="6B6EBA50"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Існують різні методи контакту з клієнтом з метою розпізнання його вражень про заклад та обслуговування в ньому. Одним з найбільш відомих способів надання клієнту можливості висловити свою думку про послуги є розповсюдження в номерах та ресторанах анкет, які допомагають клієнтам зробити оцінку якості послуг. </w:t>
      </w:r>
    </w:p>
    <w:p w14:paraId="11EE7066"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Естетично надруковані анкети на гарному папері, адресовані до дирекції закладу, з поміткою-проханням залишити анкету в адміністратора, дедалі частіше можна зустріти в готелях. Вони дозволяють здійснити аналіз настроїв клієнтів про послуги загалом та окремі елементи обслуговування. Обсяг анкети може бути різним. Опрацьовуючи анкету варто враховувати, що значна кількість запитань дає великий обсяг інформації, проте занадто велика анкета не схиляє гостей до її заповнення. </w:t>
      </w:r>
    </w:p>
    <w:p w14:paraId="4854B22F" w14:textId="46EFF9C3" w:rsidR="009B264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Незважаючи на широкий спектр прийнятих законів, постанов </w:t>
      </w:r>
      <w:r w:rsidR="00272B5E"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 інструктивних матеріалів, якість обслуговування в більшості вітчизняних готельних підприємств залишається низькою, а </w:t>
      </w:r>
      <w:r w:rsidR="00272B5E" w:rsidRPr="00303E64">
        <w:rPr>
          <w:rFonts w:ascii="Times New Roman" w:hAnsi="Times New Roman" w:cs="Times New Roman"/>
          <w:color w:val="000000" w:themeColor="text1"/>
          <w:sz w:val="28"/>
          <w:szCs w:val="28"/>
        </w:rPr>
        <w:t xml:space="preserve">й </w:t>
      </w:r>
      <w:r w:rsidRPr="00303E64">
        <w:rPr>
          <w:rFonts w:ascii="Times New Roman" w:hAnsi="Times New Roman" w:cs="Times New Roman"/>
          <w:color w:val="000000" w:themeColor="text1"/>
          <w:sz w:val="28"/>
          <w:szCs w:val="28"/>
        </w:rPr>
        <w:t xml:space="preserve">ціни </w:t>
      </w:r>
      <w:r w:rsidR="00272B5E"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 тарифи на послуги наближаються до найвищого рівня. Це пояснюється застарілістю матеріально-технічної бази готелів та браком коштів на її поновлення та поповнення, недостатнім професійним рівнем як керівництва, так і обслуговуючого персоналу, недосконалістю технічного забезпечення підприємств. </w:t>
      </w:r>
    </w:p>
    <w:p w14:paraId="74447E47" w14:textId="3E801143"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Отже, важливою проблемою готельного господарства України є відсутність у готелях маркетингових відділів та відділів з управління якістю послуг. Закладам розміщення великих міст складають конкуренцію приміські готелі з нижчими цінами та високим рівнем якості наданих послуг, що не поступаються відомим світовим готелям. </w:t>
      </w:r>
      <w:r w:rsidR="00272B5E" w:rsidRPr="00303E64">
        <w:rPr>
          <w:rFonts w:ascii="Times New Roman" w:hAnsi="Times New Roman" w:cs="Times New Roman"/>
          <w:color w:val="000000" w:themeColor="text1"/>
          <w:sz w:val="28"/>
          <w:szCs w:val="28"/>
        </w:rPr>
        <w:t>Керування</w:t>
      </w:r>
      <w:r w:rsidRPr="00303E64">
        <w:rPr>
          <w:rFonts w:ascii="Times New Roman" w:hAnsi="Times New Roman" w:cs="Times New Roman"/>
          <w:color w:val="000000" w:themeColor="text1"/>
          <w:sz w:val="28"/>
          <w:szCs w:val="28"/>
        </w:rPr>
        <w:t xml:space="preserve"> якістю послуг </w:t>
      </w:r>
      <w:r w:rsidR="00272B5E" w:rsidRPr="00303E64">
        <w:rPr>
          <w:rFonts w:ascii="Times New Roman" w:hAnsi="Times New Roman" w:cs="Times New Roman"/>
          <w:color w:val="000000" w:themeColor="text1"/>
          <w:sz w:val="28"/>
          <w:szCs w:val="28"/>
        </w:rPr>
        <w:t>має</w:t>
      </w:r>
      <w:r w:rsidRPr="00303E64">
        <w:rPr>
          <w:rFonts w:ascii="Times New Roman" w:hAnsi="Times New Roman" w:cs="Times New Roman"/>
          <w:color w:val="000000" w:themeColor="text1"/>
          <w:sz w:val="28"/>
          <w:szCs w:val="28"/>
        </w:rPr>
        <w:t xml:space="preserve"> передбачати вивчення ринку послуг гостинності</w:t>
      </w:r>
      <w:r w:rsidR="00272B5E" w:rsidRPr="00303E64">
        <w:rPr>
          <w:rFonts w:ascii="Times New Roman" w:hAnsi="Times New Roman" w:cs="Times New Roman"/>
          <w:color w:val="000000" w:themeColor="text1"/>
          <w:sz w:val="28"/>
          <w:szCs w:val="28"/>
        </w:rPr>
        <w:t xml:space="preserve"> та</w:t>
      </w:r>
      <w:r w:rsidRPr="00303E64">
        <w:rPr>
          <w:rFonts w:ascii="Times New Roman" w:hAnsi="Times New Roman" w:cs="Times New Roman"/>
          <w:color w:val="000000" w:themeColor="text1"/>
          <w:sz w:val="28"/>
          <w:szCs w:val="28"/>
        </w:rPr>
        <w:t xml:space="preserve"> проведення маркетингових досліджень відповідно </w:t>
      </w:r>
      <w:r w:rsidR="00272B5E"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з якими покращення якості готельних послуг </w:t>
      </w:r>
      <w:r w:rsidR="00272B5E" w:rsidRPr="00303E64">
        <w:rPr>
          <w:rFonts w:ascii="Times New Roman" w:hAnsi="Times New Roman" w:cs="Times New Roman"/>
          <w:color w:val="000000" w:themeColor="text1"/>
          <w:sz w:val="28"/>
          <w:szCs w:val="28"/>
        </w:rPr>
        <w:t>має</w:t>
      </w:r>
      <w:r w:rsidRPr="00303E64">
        <w:rPr>
          <w:rFonts w:ascii="Times New Roman" w:hAnsi="Times New Roman" w:cs="Times New Roman"/>
          <w:color w:val="000000" w:themeColor="text1"/>
          <w:sz w:val="28"/>
          <w:szCs w:val="28"/>
        </w:rPr>
        <w:t xml:space="preserve"> здійснюватись відповідно до потреб споживачів.</w:t>
      </w:r>
    </w:p>
    <w:p w14:paraId="02AD5565" w14:textId="77777777" w:rsidR="009149FA" w:rsidRPr="00303E64" w:rsidRDefault="009149FA" w:rsidP="009B264A">
      <w:pPr>
        <w:spacing w:after="0" w:line="360" w:lineRule="auto"/>
        <w:ind w:firstLine="709"/>
        <w:jc w:val="both"/>
        <w:rPr>
          <w:rFonts w:ascii="Times New Roman" w:hAnsi="Times New Roman" w:cs="Times New Roman"/>
          <w:color w:val="000000" w:themeColor="text1"/>
          <w:sz w:val="28"/>
          <w:szCs w:val="28"/>
        </w:rPr>
      </w:pPr>
    </w:p>
    <w:p w14:paraId="4EB1B0DF" w14:textId="77777777" w:rsidR="008C1C6E" w:rsidRPr="00303E64" w:rsidRDefault="008C1C6E" w:rsidP="009B264A">
      <w:pPr>
        <w:spacing w:after="0" w:line="360" w:lineRule="auto"/>
        <w:ind w:firstLine="709"/>
        <w:jc w:val="both"/>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3.2 Шляхи підвищення якості послуг у готельно-ресторанному комплексі «Камелот»</w:t>
      </w:r>
    </w:p>
    <w:p w14:paraId="11DB4929" w14:textId="77777777" w:rsidR="009B264A" w:rsidRPr="00303E64" w:rsidRDefault="009B264A" w:rsidP="009B264A">
      <w:pPr>
        <w:spacing w:after="0" w:line="360" w:lineRule="auto"/>
        <w:ind w:firstLine="709"/>
        <w:jc w:val="both"/>
        <w:rPr>
          <w:rFonts w:ascii="Times New Roman" w:hAnsi="Times New Roman" w:cs="Times New Roman"/>
          <w:color w:val="000000" w:themeColor="text1"/>
          <w:sz w:val="28"/>
          <w:szCs w:val="28"/>
        </w:rPr>
      </w:pPr>
    </w:p>
    <w:p w14:paraId="249274D3" w14:textId="03E9FBB0" w:rsidR="009149FA" w:rsidRPr="00303E64" w:rsidRDefault="009149FA" w:rsidP="009149FA">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 xml:space="preserve">У міжнародній практиці нині існують найпопулярніші два підходи до визначення якості обслуговування, які доцільно застосувати до оцінки якості обслуговування </w:t>
      </w:r>
      <w:r w:rsidR="003A61EF" w:rsidRPr="00303E64">
        <w:rPr>
          <w:color w:val="000000" w:themeColor="text1"/>
          <w:sz w:val="28"/>
          <w:szCs w:val="28"/>
        </w:rPr>
        <w:t>готельно-ресторанного комплексу “Камелот”</w:t>
      </w:r>
      <w:r w:rsidRPr="00303E64">
        <w:rPr>
          <w:color w:val="000000" w:themeColor="text1"/>
          <w:sz w:val="28"/>
          <w:szCs w:val="28"/>
        </w:rPr>
        <w:t>:</w:t>
      </w:r>
    </w:p>
    <w:p w14:paraId="21988EB5" w14:textId="77777777" w:rsidR="009149FA" w:rsidRPr="00303E64" w:rsidRDefault="009149FA" w:rsidP="009149FA">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-визначення якості обслуговування на основі оцінки корисних властивостей і характерних особливостей процесу надання послуг;</w:t>
      </w:r>
    </w:p>
    <w:p w14:paraId="74A7773D" w14:textId="77777777" w:rsidR="009149FA" w:rsidRPr="00303E64" w:rsidRDefault="009149FA" w:rsidP="009149FA">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-оцінка недоліків в процесі обслуговування клієнтів.</w:t>
      </w:r>
    </w:p>
    <w:p w14:paraId="58CFC914" w14:textId="77777777" w:rsidR="003A61EF" w:rsidRPr="00303E64" w:rsidRDefault="003A61EF" w:rsidP="009149FA">
      <w:pPr>
        <w:pStyle w:val="a3"/>
        <w:spacing w:before="0" w:beforeAutospacing="0" w:after="0" w:afterAutospacing="0" w:line="360" w:lineRule="auto"/>
        <w:ind w:firstLine="567"/>
        <w:jc w:val="both"/>
        <w:rPr>
          <w:color w:val="000000" w:themeColor="text1"/>
          <w:sz w:val="28"/>
          <w:szCs w:val="28"/>
        </w:rPr>
      </w:pPr>
    </w:p>
    <w:p w14:paraId="579655EC" w14:textId="7B9770CD" w:rsidR="009149FA" w:rsidRPr="00303E64" w:rsidRDefault="003A61EF" w:rsidP="009149FA">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Головний</w:t>
      </w:r>
      <w:r w:rsidR="009149FA" w:rsidRPr="00303E64">
        <w:rPr>
          <w:color w:val="000000" w:themeColor="text1"/>
          <w:sz w:val="28"/>
          <w:szCs w:val="28"/>
        </w:rPr>
        <w:t xml:space="preserve"> зміст поняття якості обслуговування у </w:t>
      </w:r>
      <w:r w:rsidRPr="00303E64">
        <w:rPr>
          <w:color w:val="000000" w:themeColor="text1"/>
          <w:sz w:val="28"/>
          <w:szCs w:val="28"/>
        </w:rPr>
        <w:t xml:space="preserve">готельно-ресторанному комплексі “Камелот” </w:t>
      </w:r>
      <w:r w:rsidR="009149FA" w:rsidRPr="00303E64">
        <w:rPr>
          <w:color w:val="000000" w:themeColor="text1"/>
          <w:sz w:val="28"/>
          <w:szCs w:val="28"/>
        </w:rPr>
        <w:t>наведений на рис. 3.1.</w:t>
      </w:r>
    </w:p>
    <w:p w14:paraId="614D5F6C" w14:textId="70528F38" w:rsidR="003A61EF" w:rsidRPr="00303E64" w:rsidRDefault="003A61EF" w:rsidP="009149FA">
      <w:pPr>
        <w:pStyle w:val="a3"/>
        <w:spacing w:before="0" w:beforeAutospacing="0" w:after="0" w:afterAutospacing="0" w:line="360" w:lineRule="auto"/>
        <w:ind w:firstLine="567"/>
        <w:jc w:val="both"/>
        <w:rPr>
          <w:color w:val="000000" w:themeColor="text1"/>
          <w:sz w:val="28"/>
          <w:szCs w:val="28"/>
        </w:rPr>
      </w:pPr>
    </w:p>
    <w:p w14:paraId="2A4D4125" w14:textId="77777777" w:rsidR="003A61EF" w:rsidRPr="00303E64" w:rsidRDefault="003A61EF" w:rsidP="009149FA">
      <w:pPr>
        <w:pStyle w:val="a3"/>
        <w:spacing w:before="0" w:beforeAutospacing="0" w:after="0" w:afterAutospacing="0" w:line="360" w:lineRule="auto"/>
        <w:ind w:firstLine="567"/>
        <w:jc w:val="both"/>
        <w:rPr>
          <w:color w:val="000000" w:themeColor="text1"/>
          <w:sz w:val="28"/>
          <w:szCs w:val="28"/>
        </w:rPr>
      </w:pPr>
    </w:p>
    <w:tbl>
      <w:tblPr>
        <w:tblStyle w:val="a5"/>
        <w:tblW w:w="0" w:type="auto"/>
        <w:jc w:val="center"/>
        <w:tblLook w:val="04A0" w:firstRow="1" w:lastRow="0" w:firstColumn="1" w:lastColumn="0" w:noHBand="0" w:noVBand="1"/>
      </w:tblPr>
      <w:tblGrid>
        <w:gridCol w:w="3561"/>
        <w:gridCol w:w="3563"/>
      </w:tblGrid>
      <w:tr w:rsidR="00303E64" w:rsidRPr="00303E64" w14:paraId="500AD78A" w14:textId="77777777" w:rsidTr="00F65C36">
        <w:trPr>
          <w:trHeight w:val="363"/>
          <w:jc w:val="center"/>
        </w:trPr>
        <w:tc>
          <w:tcPr>
            <w:tcW w:w="7124" w:type="dxa"/>
            <w:gridSpan w:val="2"/>
            <w:vAlign w:val="center"/>
          </w:tcPr>
          <w:p w14:paraId="3D6B14D4" w14:textId="77777777" w:rsidR="009149FA" w:rsidRPr="00303E64" w:rsidRDefault="009149FA" w:rsidP="00F65C36">
            <w:pPr>
              <w:pStyle w:val="a3"/>
              <w:spacing w:before="0" w:beforeAutospacing="0" w:after="0" w:afterAutospacing="0"/>
              <w:jc w:val="center"/>
              <w:rPr>
                <w:color w:val="000000" w:themeColor="text1"/>
              </w:rPr>
            </w:pPr>
            <w:r w:rsidRPr="00303E64">
              <w:rPr>
                <w:color w:val="000000" w:themeColor="text1"/>
                <w:shd w:val="clear" w:color="auto" w:fill="FFFFFF"/>
              </w:rPr>
              <w:t>Якість обслуговування</w:t>
            </w:r>
          </w:p>
        </w:tc>
      </w:tr>
      <w:tr w:rsidR="009149FA" w:rsidRPr="00303E64" w14:paraId="341C7343" w14:textId="77777777" w:rsidTr="00F65C36">
        <w:trPr>
          <w:trHeight w:val="1065"/>
          <w:jc w:val="center"/>
        </w:trPr>
        <w:tc>
          <w:tcPr>
            <w:tcW w:w="3561" w:type="dxa"/>
            <w:vAlign w:val="center"/>
          </w:tcPr>
          <w:p w14:paraId="4AFBB0C2" w14:textId="77777777" w:rsidR="009149FA" w:rsidRPr="00303E64" w:rsidRDefault="009149FA" w:rsidP="00F65C36">
            <w:pPr>
              <w:pStyle w:val="a3"/>
              <w:jc w:val="center"/>
              <w:rPr>
                <w:color w:val="000000" w:themeColor="text1"/>
              </w:rPr>
            </w:pPr>
            <w:r w:rsidRPr="00303E64">
              <w:rPr>
                <w:color w:val="000000" w:themeColor="text1"/>
              </w:rPr>
              <w:t>Оцінка корисних властивостей і характерних особливостей процесу надання послуг, які викликають задоволення попиту споживачів</w:t>
            </w:r>
          </w:p>
        </w:tc>
        <w:tc>
          <w:tcPr>
            <w:tcW w:w="3563" w:type="dxa"/>
            <w:vAlign w:val="center"/>
          </w:tcPr>
          <w:p w14:paraId="34B8E455" w14:textId="77777777" w:rsidR="009149FA" w:rsidRPr="00303E64" w:rsidRDefault="009149FA" w:rsidP="00F65C36">
            <w:pPr>
              <w:pStyle w:val="a3"/>
              <w:jc w:val="center"/>
              <w:rPr>
                <w:color w:val="000000" w:themeColor="text1"/>
              </w:rPr>
            </w:pPr>
            <w:r w:rsidRPr="00303E64">
              <w:rPr>
                <w:color w:val="000000" w:themeColor="text1"/>
              </w:rPr>
              <w:t>Відсутність недоліків у процесі обслуговування, що визначає ступінь задоволення попиту споживачів</w:t>
            </w:r>
          </w:p>
        </w:tc>
      </w:tr>
    </w:tbl>
    <w:p w14:paraId="427E97C6" w14:textId="77777777" w:rsidR="009149FA" w:rsidRPr="00303E64" w:rsidRDefault="009149FA" w:rsidP="009149FA">
      <w:pPr>
        <w:pStyle w:val="a3"/>
        <w:spacing w:before="0" w:beforeAutospacing="0" w:after="0" w:afterAutospacing="0" w:line="360" w:lineRule="auto"/>
        <w:ind w:firstLine="567"/>
        <w:jc w:val="both"/>
        <w:rPr>
          <w:color w:val="000000" w:themeColor="text1"/>
          <w:sz w:val="28"/>
          <w:szCs w:val="28"/>
        </w:rPr>
      </w:pPr>
    </w:p>
    <w:p w14:paraId="0D9156E2" w14:textId="5BF3A087" w:rsidR="009149FA" w:rsidRPr="00303E64" w:rsidRDefault="009149FA" w:rsidP="009149FA">
      <w:pPr>
        <w:pStyle w:val="a3"/>
        <w:spacing w:before="0" w:beforeAutospacing="0" w:after="0" w:afterAutospacing="0" w:line="360" w:lineRule="auto"/>
        <w:ind w:firstLine="567"/>
        <w:jc w:val="center"/>
        <w:rPr>
          <w:color w:val="000000" w:themeColor="text1"/>
          <w:sz w:val="28"/>
          <w:szCs w:val="28"/>
        </w:rPr>
      </w:pPr>
      <w:r w:rsidRPr="00303E64">
        <w:rPr>
          <w:color w:val="000000" w:themeColor="text1"/>
          <w:sz w:val="28"/>
          <w:szCs w:val="28"/>
        </w:rPr>
        <w:t xml:space="preserve">Рис. 3.1. Поняття якості обслуговування у </w:t>
      </w:r>
      <w:r w:rsidR="003A61EF" w:rsidRPr="00303E64">
        <w:rPr>
          <w:color w:val="000000" w:themeColor="text1"/>
          <w:sz w:val="28"/>
          <w:szCs w:val="28"/>
        </w:rPr>
        <w:t>готельно-ресторанному комплексі “Камелот”</w:t>
      </w:r>
    </w:p>
    <w:p w14:paraId="1BBEC850" w14:textId="77777777" w:rsidR="009149FA" w:rsidRPr="00303E64" w:rsidRDefault="009149FA" w:rsidP="009149FA">
      <w:pPr>
        <w:pStyle w:val="a3"/>
        <w:spacing w:before="0" w:beforeAutospacing="0" w:after="0" w:afterAutospacing="0" w:line="360" w:lineRule="auto"/>
        <w:ind w:firstLine="567"/>
        <w:jc w:val="both"/>
        <w:rPr>
          <w:color w:val="000000" w:themeColor="text1"/>
          <w:sz w:val="28"/>
          <w:szCs w:val="28"/>
        </w:rPr>
      </w:pPr>
    </w:p>
    <w:p w14:paraId="01175EFC" w14:textId="50B5BB33"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 xml:space="preserve">На думку провідних спеціалістів </w:t>
      </w:r>
      <w:r w:rsidR="003A61EF" w:rsidRPr="00303E64">
        <w:rPr>
          <w:color w:val="000000" w:themeColor="text1"/>
          <w:sz w:val="28"/>
          <w:szCs w:val="28"/>
        </w:rPr>
        <w:t>готельно-ресторанного комплексу “Камелот”</w:t>
      </w:r>
      <w:r w:rsidRPr="00303E64">
        <w:rPr>
          <w:color w:val="000000" w:themeColor="text1"/>
          <w:sz w:val="28"/>
          <w:szCs w:val="28"/>
        </w:rPr>
        <w:t>, якість — це ключ до комерційного успіху.</w:t>
      </w:r>
    </w:p>
    <w:p w14:paraId="78A3ACAE" w14:textId="2AEA7F92"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 xml:space="preserve">Фахівці </w:t>
      </w:r>
      <w:r w:rsidR="003A61EF" w:rsidRPr="00303E64">
        <w:rPr>
          <w:color w:val="000000" w:themeColor="text1"/>
          <w:sz w:val="28"/>
          <w:szCs w:val="28"/>
        </w:rPr>
        <w:t xml:space="preserve">готельно-ресторанного комплексу “Камелот” </w:t>
      </w:r>
      <w:r w:rsidRPr="00303E64">
        <w:rPr>
          <w:color w:val="000000" w:themeColor="text1"/>
          <w:sz w:val="28"/>
          <w:szCs w:val="28"/>
        </w:rPr>
        <w:t>вважають за доцільне розглядати якість послуг на основі трьох категорій:</w:t>
      </w:r>
    </w:p>
    <w:p w14:paraId="3A2485D3" w14:textId="77777777"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-технічна якість — з точки зору стандартних вимог до матеріально-технічної бази готелю: зовнішнє та внутрішнє оснащення будівлі, яке включає техніку безпеки, якість меблів, приладдя, предметів гігієни, постачання тепла, енергії, водопостачання, інформаційних технологій, обладнання приміщень для надання додаткових послуг та ін.;</w:t>
      </w:r>
    </w:p>
    <w:p w14:paraId="262EC359" w14:textId="77777777"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-функціональна якість — оцінюється як здатність персоналу якісно виконувати свої обов'язки й залежить від кваліфікації, досвіду, вмінь, професійних навичок працівників, втілює корисні властивості послуг і характерні особливості процесу їх надання (наприклад, оперативність послуг бронювання, піднесення багажу, процесу реєстрації клієнтів тощо);</w:t>
      </w:r>
    </w:p>
    <w:p w14:paraId="6B09030C" w14:textId="77777777"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-етична (соціальна) якість (імідж) — це порівняльна якість, яка визначається конкретними показниками (бальною оцінкою), виходячи з досвіду функціонування підприємства, анкетних опитувань клієнтів та незалежних експертів, соціологічних досліджень, громадської думки, що стає причиною популярності (непопулярності) підприємства та його послуг серед споживачів.</w:t>
      </w:r>
    </w:p>
    <w:p w14:paraId="53C6DBC5" w14:textId="79039D62"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 xml:space="preserve">З огляду на широкий спектр прийнятих законів, постанов та інструктивних матеріалів, якість обслуговування у </w:t>
      </w:r>
      <w:r w:rsidR="003A61EF" w:rsidRPr="00303E64">
        <w:rPr>
          <w:color w:val="000000" w:themeColor="text1"/>
          <w:sz w:val="28"/>
          <w:szCs w:val="28"/>
        </w:rPr>
        <w:t xml:space="preserve">готельно-ресторанному комплексі “Камелот” </w:t>
      </w:r>
      <w:r w:rsidRPr="00303E64">
        <w:rPr>
          <w:color w:val="000000" w:themeColor="text1"/>
          <w:sz w:val="28"/>
          <w:szCs w:val="28"/>
        </w:rPr>
        <w:t>є високою, а ціни й тарифи на послуги наближаються до найвищого рівня. Проте розвиток готелю гальмує недосконалість системи оцінки та контролю якості обслуговування й механізму регулювання цін на послуги готелю. Взаємозв'язок і взаємозалежність якості послуг та рівня цін регулюються державою через систему стандартизації й сертифікації послуг.</w:t>
      </w:r>
    </w:p>
    <w:p w14:paraId="0EE9EA83" w14:textId="1AB9AA92"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 xml:space="preserve">На сучасному етапі якість обслуговування у </w:t>
      </w:r>
      <w:r w:rsidR="003A61EF" w:rsidRPr="00303E64">
        <w:rPr>
          <w:color w:val="000000" w:themeColor="text1"/>
          <w:sz w:val="28"/>
          <w:szCs w:val="28"/>
        </w:rPr>
        <w:t xml:space="preserve">готельно-ресторанному комплексі “Камелот” </w:t>
      </w:r>
      <w:r w:rsidRPr="00303E64">
        <w:rPr>
          <w:color w:val="000000" w:themeColor="text1"/>
          <w:sz w:val="28"/>
          <w:szCs w:val="28"/>
        </w:rPr>
        <w:t>є об'єктом вивчення й аналізу, планування та управління. Одним з основних методів контролю якості послуг є їх стандартизація та сертифікація. Остання являє собою систему заходів, які засвідчують і документально підтверджують відповідність послуг встановленим стандартам.</w:t>
      </w:r>
    </w:p>
    <w:p w14:paraId="3ED6642E" w14:textId="4DE0F84C" w:rsidR="009149FA" w:rsidRPr="00303E64" w:rsidRDefault="003A61EF"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Готельно-ресторанний комплекс “Камелот”</w:t>
      </w:r>
      <w:r w:rsidR="009149FA" w:rsidRPr="00303E64">
        <w:rPr>
          <w:color w:val="000000" w:themeColor="text1"/>
          <w:sz w:val="28"/>
          <w:szCs w:val="28"/>
        </w:rPr>
        <w:t xml:space="preserve"> усвідомлює необхідність орієнтації на споживачів. Підприємство підвищує шанси досягти своїх цілей, якщо воно буде скеровувати себе на більш ефективне задоволення існуючих і потенційних потреб споживачів.</w:t>
      </w:r>
    </w:p>
    <w:p w14:paraId="41CE0237" w14:textId="014E621C"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p>
    <w:p w14:paraId="6E30C85E" w14:textId="5F21C4AF"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 xml:space="preserve">Аналіз сегментів ринку, на якому працює </w:t>
      </w:r>
      <w:r w:rsidR="003A61EF" w:rsidRPr="00303E64">
        <w:rPr>
          <w:color w:val="000000" w:themeColor="text1"/>
          <w:sz w:val="28"/>
          <w:szCs w:val="28"/>
        </w:rPr>
        <w:t>готельно-ресторанний комплекс “Камелот”</w:t>
      </w:r>
      <w:r w:rsidRPr="00303E64">
        <w:rPr>
          <w:color w:val="000000" w:themeColor="text1"/>
          <w:sz w:val="28"/>
          <w:szCs w:val="28"/>
        </w:rPr>
        <w:t>, дозволяє володіти масою цінної і необхідної інформації відносно минулого і теперішнього, а також зробити прогнози на майбутнє.</w:t>
      </w:r>
    </w:p>
    <w:p w14:paraId="6083B3EF" w14:textId="228A1EC6" w:rsidR="009149FA" w:rsidRPr="00303E64" w:rsidRDefault="009149FA" w:rsidP="009149FA">
      <w:pPr>
        <w:pStyle w:val="a3"/>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rPr>
        <w:t xml:space="preserve">Керівництву </w:t>
      </w:r>
      <w:r w:rsidR="003A61EF" w:rsidRPr="00303E64">
        <w:rPr>
          <w:color w:val="000000" w:themeColor="text1"/>
          <w:sz w:val="28"/>
          <w:szCs w:val="28"/>
        </w:rPr>
        <w:t xml:space="preserve">готельно-ресторанного комплексу “Камелот” </w:t>
      </w:r>
      <w:r w:rsidRPr="00303E64">
        <w:rPr>
          <w:color w:val="000000" w:themeColor="text1"/>
          <w:sz w:val="28"/>
          <w:szCs w:val="28"/>
        </w:rPr>
        <w:t>важливо знати особливості індивідуального попиту різних сегментів ринку. Для цього на базі власних та статистичних даних проведемо аналіз сегментів ринку за різними параметрами.</w:t>
      </w:r>
    </w:p>
    <w:p w14:paraId="379AC658" w14:textId="3595B2DC" w:rsidR="009149FA" w:rsidRPr="00303E64" w:rsidRDefault="009149FA" w:rsidP="009149FA">
      <w:pPr>
        <w:pStyle w:val="a3"/>
        <w:shd w:val="clear" w:color="auto" w:fill="FFFFFF"/>
        <w:spacing w:before="0" w:beforeAutospacing="0" w:after="0" w:afterAutospacing="0" w:line="360" w:lineRule="auto"/>
        <w:ind w:firstLine="709"/>
        <w:jc w:val="both"/>
        <w:rPr>
          <w:color w:val="000000" w:themeColor="text1"/>
          <w:sz w:val="28"/>
          <w:szCs w:val="28"/>
          <w:shd w:val="clear" w:color="auto" w:fill="FFFFFF"/>
        </w:rPr>
      </w:pPr>
      <w:r w:rsidRPr="00303E64">
        <w:rPr>
          <w:color w:val="000000" w:themeColor="text1"/>
          <w:sz w:val="28"/>
          <w:szCs w:val="28"/>
          <w:shd w:val="clear" w:color="auto" w:fill="FFFFFF"/>
        </w:rPr>
        <w:t xml:space="preserve">Основним сегментом для </w:t>
      </w:r>
      <w:r w:rsidR="003A61EF" w:rsidRPr="00303E64">
        <w:rPr>
          <w:color w:val="000000" w:themeColor="text1"/>
          <w:sz w:val="28"/>
          <w:szCs w:val="28"/>
        </w:rPr>
        <w:t xml:space="preserve">готельно-ресторанного комплексу “Камелот” </w:t>
      </w:r>
      <w:r w:rsidRPr="00303E64">
        <w:rPr>
          <w:color w:val="000000" w:themeColor="text1"/>
          <w:sz w:val="28"/>
          <w:szCs w:val="28"/>
          <w:shd w:val="clear" w:color="auto" w:fill="FFFFFF"/>
        </w:rPr>
        <w:t>є іноземні туристи та бізнесмени, які приїжджають у м. Тернопіль.</w:t>
      </w:r>
    </w:p>
    <w:p w14:paraId="47B7F4BC" w14:textId="44CCCF7B" w:rsidR="009149FA" w:rsidRPr="00303E64" w:rsidRDefault="009149FA" w:rsidP="009149FA">
      <w:pPr>
        <w:pStyle w:val="a3"/>
        <w:shd w:val="clear" w:color="auto" w:fill="FFFFFF"/>
        <w:spacing w:before="0" w:beforeAutospacing="0" w:after="0" w:afterAutospacing="0" w:line="360" w:lineRule="auto"/>
        <w:ind w:firstLine="709"/>
        <w:jc w:val="both"/>
        <w:rPr>
          <w:color w:val="000000" w:themeColor="text1"/>
          <w:sz w:val="28"/>
          <w:szCs w:val="28"/>
          <w:shd w:val="clear" w:color="auto" w:fill="FFFFFF"/>
        </w:rPr>
      </w:pPr>
      <w:r w:rsidRPr="00303E64">
        <w:rPr>
          <w:color w:val="000000" w:themeColor="text1"/>
          <w:sz w:val="28"/>
          <w:szCs w:val="28"/>
          <w:shd w:val="clear" w:color="auto" w:fill="FFFFFF"/>
        </w:rPr>
        <w:t xml:space="preserve">Отже, можна зробити висновок про позитивну динаміку збільшення обсягів реалізації основних послуг та оптимізації їх структури. Необхідно орієнтувати увесь комплекс послуг </w:t>
      </w:r>
      <w:r w:rsidR="003A61EF" w:rsidRPr="00303E64">
        <w:rPr>
          <w:color w:val="000000" w:themeColor="text1"/>
          <w:sz w:val="28"/>
          <w:szCs w:val="28"/>
        </w:rPr>
        <w:t xml:space="preserve">готельно-ресторанного комплексу “Камелот” </w:t>
      </w:r>
      <w:r w:rsidRPr="00303E64">
        <w:rPr>
          <w:color w:val="000000" w:themeColor="text1"/>
          <w:sz w:val="28"/>
          <w:szCs w:val="28"/>
          <w:shd w:val="clear" w:color="auto" w:fill="FFFFFF"/>
        </w:rPr>
        <w:t>на відповідність їх міжнародним стандартам з огляду на зростаючу частку обслуговування іноземних громадян.</w:t>
      </w:r>
    </w:p>
    <w:p w14:paraId="7734B72C" w14:textId="77777777" w:rsidR="009149FA" w:rsidRPr="00303E64" w:rsidRDefault="009149FA" w:rsidP="009149FA">
      <w:pPr>
        <w:pStyle w:val="a3"/>
        <w:spacing w:before="0" w:beforeAutospacing="0" w:after="0" w:afterAutospacing="0" w:line="360" w:lineRule="auto"/>
        <w:ind w:firstLine="709"/>
        <w:jc w:val="both"/>
        <w:rPr>
          <w:color w:val="000000" w:themeColor="text1"/>
          <w:sz w:val="28"/>
          <w:szCs w:val="28"/>
          <w:shd w:val="clear" w:color="auto" w:fill="FFFFFF"/>
        </w:rPr>
      </w:pPr>
      <w:r w:rsidRPr="00303E64">
        <w:rPr>
          <w:color w:val="000000" w:themeColor="text1"/>
          <w:sz w:val="28"/>
          <w:szCs w:val="28"/>
          <w:shd w:val="clear" w:color="auto" w:fill="FFFFFF"/>
        </w:rPr>
        <w:t xml:space="preserve">Споживачі з великим нетерпінням вимагають кращого обслуговування, і ті готелі, які здатні завдяки своєму персоналу надати краще обслуговування, опиняються у вигіднішому, в порівнянні зі своїми конкурентами, положенні. Створення для робітників і службовців сприятливого клімату для роботи робить можливим вищий рівень трудової активності, який, будучи правильно організований, стимулює високу трудову активність кожного і відбивається на доходах підприємства в цілому. </w:t>
      </w:r>
    </w:p>
    <w:p w14:paraId="3C63FBE2" w14:textId="0CDEE947" w:rsidR="009149FA" w:rsidRPr="00303E64" w:rsidRDefault="009149FA" w:rsidP="009149FA">
      <w:pPr>
        <w:pStyle w:val="a3"/>
        <w:spacing w:before="0" w:beforeAutospacing="0" w:after="0" w:afterAutospacing="0" w:line="360" w:lineRule="auto"/>
        <w:ind w:firstLine="709"/>
        <w:jc w:val="both"/>
        <w:rPr>
          <w:color w:val="000000" w:themeColor="text1"/>
          <w:sz w:val="28"/>
          <w:szCs w:val="28"/>
          <w:shd w:val="clear" w:color="auto" w:fill="FFFFFF"/>
        </w:rPr>
      </w:pPr>
      <w:r w:rsidRPr="00303E64">
        <w:rPr>
          <w:color w:val="000000" w:themeColor="text1"/>
          <w:sz w:val="28"/>
          <w:szCs w:val="28"/>
          <w:shd w:val="clear" w:color="auto" w:fill="FFFFFF"/>
        </w:rPr>
        <w:t xml:space="preserve">Таким чином, для підвищення якості готельних послуг та ефективності використання номерного фонду у </w:t>
      </w:r>
      <w:r w:rsidR="003A61EF" w:rsidRPr="00303E64">
        <w:rPr>
          <w:color w:val="000000" w:themeColor="text1"/>
          <w:sz w:val="28"/>
          <w:szCs w:val="28"/>
        </w:rPr>
        <w:t xml:space="preserve">готельно-ресторанному комплексі  “Камелот” </w:t>
      </w:r>
      <w:r w:rsidRPr="00303E64">
        <w:rPr>
          <w:color w:val="000000" w:themeColor="text1"/>
          <w:sz w:val="28"/>
          <w:szCs w:val="28"/>
          <w:shd w:val="clear" w:color="auto" w:fill="FFFFFF"/>
        </w:rPr>
        <w:t>потрібно виконати наступні рекомендації, які включають:</w:t>
      </w:r>
    </w:p>
    <w:p w14:paraId="62C2F254" w14:textId="77777777"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Раціональний процес підбору і розставляння кадрів;</w:t>
      </w:r>
    </w:p>
    <w:p w14:paraId="6BD76990" w14:textId="77777777"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Наявність на кожному робочому місці закріплених у письмовій формі службових обов'язків (посадова інструкція), які б встановлювали критерії оцінки виконання норм і стандартів;</w:t>
      </w:r>
    </w:p>
    <w:p w14:paraId="41F9AC7A" w14:textId="77777777"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Здійснення оцінки потреб в підвищенні кваліфікації працівників і умови підвищення кваліфікації з погляду просування по службі; і підвищення заробітної плати (підвищення розряду);</w:t>
      </w:r>
    </w:p>
    <w:p w14:paraId="225AA534" w14:textId="77777777"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Постійне підвищення кваліфікації працівників;</w:t>
      </w:r>
    </w:p>
    <w:p w14:paraId="0A80906A" w14:textId="77777777"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Перевірки роботи всього персоналу, які потрібно проводити періодично;</w:t>
      </w:r>
    </w:p>
    <w:p w14:paraId="0130E1CB" w14:textId="77777777"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Програма заохочень і умови заохочення працівників підприємства на всіх рівнях;</w:t>
      </w:r>
    </w:p>
    <w:p w14:paraId="4B52CD76" w14:textId="77777777"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Офіційний план просування працівників по службових сходах, що містить критерії і умови просування;</w:t>
      </w:r>
    </w:p>
    <w:p w14:paraId="42A101DB" w14:textId="529055F0"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 xml:space="preserve">Періодичне підвищення рівня заробітної плати з метою збереження </w:t>
      </w:r>
      <w:r w:rsidR="007636E4" w:rsidRPr="00303E64">
        <w:rPr>
          <w:color w:val="000000" w:themeColor="text1"/>
          <w:sz w:val="28"/>
          <w:szCs w:val="28"/>
          <w:shd w:val="clear" w:color="auto" w:fill="FFFFFF"/>
        </w:rPr>
        <w:t>конкретності</w:t>
      </w:r>
      <w:r w:rsidRPr="00303E64">
        <w:rPr>
          <w:color w:val="000000" w:themeColor="text1"/>
          <w:sz w:val="28"/>
          <w:szCs w:val="28"/>
          <w:shd w:val="clear" w:color="auto" w:fill="FFFFFF"/>
        </w:rPr>
        <w:t xml:space="preserve"> існуючих розцінок;</w:t>
      </w:r>
    </w:p>
    <w:p w14:paraId="35D119A2" w14:textId="0A0E4F42" w:rsidR="009149FA" w:rsidRPr="00303E64" w:rsidRDefault="009149FA" w:rsidP="009149FA">
      <w:pPr>
        <w:pStyle w:val="a3"/>
        <w:numPr>
          <w:ilvl w:val="0"/>
          <w:numId w:val="18"/>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 xml:space="preserve">Періодичне вдосконалення системи пільг для тих працівників, які працюють з метою збереження їх </w:t>
      </w:r>
      <w:r w:rsidR="007636E4" w:rsidRPr="00303E64">
        <w:rPr>
          <w:color w:val="000000" w:themeColor="text1"/>
          <w:sz w:val="28"/>
          <w:szCs w:val="28"/>
          <w:shd w:val="clear" w:color="auto" w:fill="FFFFFF"/>
        </w:rPr>
        <w:t>конкретності</w:t>
      </w:r>
      <w:r w:rsidRPr="00303E64">
        <w:rPr>
          <w:color w:val="000000" w:themeColor="text1"/>
          <w:sz w:val="28"/>
          <w:szCs w:val="28"/>
          <w:shd w:val="clear" w:color="auto" w:fill="FFFFFF"/>
        </w:rPr>
        <w:t>;</w:t>
      </w:r>
    </w:p>
    <w:p w14:paraId="31D124FC" w14:textId="77777777" w:rsidR="009149FA" w:rsidRPr="00303E64" w:rsidRDefault="009149FA" w:rsidP="009149FA">
      <w:pPr>
        <w:pStyle w:val="a3"/>
        <w:numPr>
          <w:ilvl w:val="0"/>
          <w:numId w:val="18"/>
        </w:numPr>
        <w:spacing w:before="0" w:beforeAutospacing="0" w:after="0" w:afterAutospacing="0" w:line="360" w:lineRule="auto"/>
        <w:ind w:left="0" w:firstLine="284"/>
        <w:jc w:val="both"/>
        <w:rPr>
          <w:color w:val="000000" w:themeColor="text1"/>
          <w:sz w:val="28"/>
          <w:szCs w:val="28"/>
          <w:shd w:val="clear" w:color="auto" w:fill="FFFFFF"/>
        </w:rPr>
      </w:pPr>
      <w:r w:rsidRPr="00303E64">
        <w:rPr>
          <w:color w:val="000000" w:themeColor="text1"/>
          <w:sz w:val="28"/>
          <w:szCs w:val="28"/>
          <w:shd w:val="clear" w:color="auto" w:fill="FFFFFF"/>
        </w:rPr>
        <w:t>Порядок розгляду трудових суперечок, обов'язковий для виконання адміністрацією.</w:t>
      </w:r>
    </w:p>
    <w:p w14:paraId="3F8495D0" w14:textId="740B3399" w:rsidR="009149FA" w:rsidRPr="00303E64" w:rsidRDefault="009149FA" w:rsidP="009149FA">
      <w:pPr>
        <w:pStyle w:val="a3"/>
        <w:shd w:val="clear" w:color="auto" w:fill="FFFFFF"/>
        <w:spacing w:before="0" w:beforeAutospacing="0" w:after="0" w:afterAutospacing="0" w:line="360" w:lineRule="auto"/>
        <w:ind w:firstLine="709"/>
        <w:jc w:val="both"/>
        <w:rPr>
          <w:color w:val="000000" w:themeColor="text1"/>
          <w:sz w:val="28"/>
          <w:szCs w:val="28"/>
        </w:rPr>
      </w:pPr>
      <w:r w:rsidRPr="00303E64">
        <w:rPr>
          <w:color w:val="000000" w:themeColor="text1"/>
          <w:sz w:val="28"/>
          <w:szCs w:val="28"/>
          <w:shd w:val="clear" w:color="auto" w:fill="FFFFFF"/>
        </w:rPr>
        <w:t xml:space="preserve">Отже, можна стверджувати, що </w:t>
      </w:r>
      <w:r w:rsidR="007636E4" w:rsidRPr="00303E64">
        <w:rPr>
          <w:color w:val="000000" w:themeColor="text1"/>
          <w:sz w:val="28"/>
          <w:szCs w:val="28"/>
          <w:shd w:val="clear" w:color="auto" w:fill="FFFFFF"/>
        </w:rPr>
        <w:t xml:space="preserve">покращення якості послуг </w:t>
      </w:r>
      <w:r w:rsidRPr="00303E64">
        <w:rPr>
          <w:color w:val="000000" w:themeColor="text1"/>
          <w:sz w:val="28"/>
          <w:szCs w:val="28"/>
          <w:shd w:val="clear" w:color="auto" w:fill="FFFFFF"/>
        </w:rPr>
        <w:t>виступ</w:t>
      </w:r>
      <w:r w:rsidR="00AF06FA" w:rsidRPr="00303E64">
        <w:rPr>
          <w:color w:val="000000" w:themeColor="text1"/>
          <w:sz w:val="28"/>
          <w:szCs w:val="28"/>
          <w:shd w:val="clear" w:color="auto" w:fill="FFFFFF"/>
        </w:rPr>
        <w:t>ить</w:t>
      </w:r>
      <w:r w:rsidRPr="00303E64">
        <w:rPr>
          <w:color w:val="000000" w:themeColor="text1"/>
          <w:sz w:val="28"/>
          <w:szCs w:val="28"/>
          <w:shd w:val="clear" w:color="auto" w:fill="FFFFFF"/>
        </w:rPr>
        <w:t xml:space="preserve"> </w:t>
      </w:r>
      <w:r w:rsidR="00AF06FA" w:rsidRPr="00303E64">
        <w:rPr>
          <w:color w:val="000000" w:themeColor="text1"/>
          <w:sz w:val="28"/>
          <w:szCs w:val="28"/>
          <w:shd w:val="clear" w:color="auto" w:fill="FFFFFF"/>
        </w:rPr>
        <w:t xml:space="preserve">як </w:t>
      </w:r>
      <w:r w:rsidRPr="00303E64">
        <w:rPr>
          <w:color w:val="000000" w:themeColor="text1"/>
          <w:sz w:val="28"/>
          <w:szCs w:val="28"/>
          <w:shd w:val="clear" w:color="auto" w:fill="FFFFFF"/>
        </w:rPr>
        <w:t>найважливіши</w:t>
      </w:r>
      <w:r w:rsidR="00AF06FA" w:rsidRPr="00303E64">
        <w:rPr>
          <w:color w:val="000000" w:themeColor="text1"/>
          <w:sz w:val="28"/>
          <w:szCs w:val="28"/>
          <w:shd w:val="clear" w:color="auto" w:fill="FFFFFF"/>
        </w:rPr>
        <w:t>й</w:t>
      </w:r>
      <w:r w:rsidRPr="00303E64">
        <w:rPr>
          <w:color w:val="000000" w:themeColor="text1"/>
          <w:sz w:val="28"/>
          <w:szCs w:val="28"/>
          <w:shd w:val="clear" w:color="auto" w:fill="FFFFFF"/>
        </w:rPr>
        <w:t xml:space="preserve"> фактор</w:t>
      </w:r>
      <w:r w:rsidR="00AF06FA" w:rsidRPr="00303E64">
        <w:rPr>
          <w:color w:val="000000" w:themeColor="text1"/>
          <w:sz w:val="28"/>
          <w:szCs w:val="28"/>
          <w:shd w:val="clear" w:color="auto" w:fill="FFFFFF"/>
        </w:rPr>
        <w:t>, який</w:t>
      </w:r>
      <w:r w:rsidRPr="00303E64">
        <w:rPr>
          <w:color w:val="000000" w:themeColor="text1"/>
          <w:sz w:val="28"/>
          <w:szCs w:val="28"/>
          <w:shd w:val="clear" w:color="auto" w:fill="FFFFFF"/>
        </w:rPr>
        <w:t xml:space="preserve"> забезпеч</w:t>
      </w:r>
      <w:r w:rsidR="00AF06FA" w:rsidRPr="00303E64">
        <w:rPr>
          <w:color w:val="000000" w:themeColor="text1"/>
          <w:sz w:val="28"/>
          <w:szCs w:val="28"/>
          <w:shd w:val="clear" w:color="auto" w:fill="FFFFFF"/>
        </w:rPr>
        <w:t>ить</w:t>
      </w:r>
      <w:r w:rsidRPr="00303E64">
        <w:rPr>
          <w:color w:val="000000" w:themeColor="text1"/>
          <w:sz w:val="28"/>
          <w:szCs w:val="28"/>
          <w:shd w:val="clear" w:color="auto" w:fill="FFFFFF"/>
        </w:rPr>
        <w:t xml:space="preserve"> ефективн</w:t>
      </w:r>
      <w:r w:rsidR="00AF06FA" w:rsidRPr="00303E64">
        <w:rPr>
          <w:color w:val="000000" w:themeColor="text1"/>
          <w:sz w:val="28"/>
          <w:szCs w:val="28"/>
          <w:shd w:val="clear" w:color="auto" w:fill="FFFFFF"/>
        </w:rPr>
        <w:t>у</w:t>
      </w:r>
      <w:r w:rsidRPr="00303E64">
        <w:rPr>
          <w:color w:val="000000" w:themeColor="text1"/>
          <w:sz w:val="28"/>
          <w:szCs w:val="28"/>
          <w:shd w:val="clear" w:color="auto" w:fill="FFFFFF"/>
        </w:rPr>
        <w:t xml:space="preserve"> та прибутков</w:t>
      </w:r>
      <w:r w:rsidR="00AF06FA" w:rsidRPr="00303E64">
        <w:rPr>
          <w:color w:val="000000" w:themeColor="text1"/>
          <w:sz w:val="28"/>
          <w:szCs w:val="28"/>
          <w:shd w:val="clear" w:color="auto" w:fill="FFFFFF"/>
        </w:rPr>
        <w:t>у</w:t>
      </w:r>
      <w:r w:rsidRPr="00303E64">
        <w:rPr>
          <w:color w:val="000000" w:themeColor="text1"/>
          <w:sz w:val="28"/>
          <w:szCs w:val="28"/>
          <w:shd w:val="clear" w:color="auto" w:fill="FFFFFF"/>
        </w:rPr>
        <w:t xml:space="preserve"> </w:t>
      </w:r>
      <w:r w:rsidR="00AF06FA" w:rsidRPr="00303E64">
        <w:rPr>
          <w:color w:val="000000" w:themeColor="text1"/>
          <w:sz w:val="28"/>
          <w:szCs w:val="28"/>
          <w:shd w:val="clear" w:color="auto" w:fill="FFFFFF"/>
        </w:rPr>
        <w:t>діяльність будь-якого закладу</w:t>
      </w:r>
      <w:r w:rsidRPr="00303E64">
        <w:rPr>
          <w:color w:val="000000" w:themeColor="text1"/>
          <w:sz w:val="28"/>
          <w:szCs w:val="28"/>
          <w:shd w:val="clear" w:color="auto" w:fill="FFFFFF"/>
        </w:rPr>
        <w:t xml:space="preserve"> індустрії гостинності.</w:t>
      </w:r>
    </w:p>
    <w:p w14:paraId="593FBFEA" w14:textId="77777777" w:rsidR="008C1C6E" w:rsidRPr="00303E64" w:rsidRDefault="008C1C6E">
      <w:pP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br w:type="page"/>
      </w:r>
    </w:p>
    <w:p w14:paraId="7DB25DBA" w14:textId="77777777" w:rsidR="008C1C6E" w:rsidRPr="00303E64" w:rsidRDefault="008C1C6E" w:rsidP="008C1C6E">
      <w:pPr>
        <w:spacing w:after="0" w:line="360" w:lineRule="auto"/>
        <w:ind w:firstLine="709"/>
        <w:jc w:val="center"/>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ВИСНОВКИ</w:t>
      </w:r>
    </w:p>
    <w:p w14:paraId="3EC2B416" w14:textId="77777777" w:rsidR="008C1C6E" w:rsidRPr="00303E64" w:rsidRDefault="008C1C6E" w:rsidP="008C1C6E">
      <w:pPr>
        <w:spacing w:after="0" w:line="360" w:lineRule="auto"/>
        <w:ind w:firstLine="709"/>
        <w:jc w:val="both"/>
        <w:rPr>
          <w:rFonts w:ascii="Times New Roman" w:hAnsi="Times New Roman" w:cs="Times New Roman"/>
          <w:color w:val="000000" w:themeColor="text1"/>
          <w:sz w:val="28"/>
          <w:szCs w:val="28"/>
        </w:rPr>
      </w:pPr>
    </w:p>
    <w:p w14:paraId="4E839239" w14:textId="7F2FA74E" w:rsidR="009B264A" w:rsidRPr="00303E64" w:rsidRDefault="00467884" w:rsidP="008C1C6E">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На с</w:t>
      </w:r>
      <w:r w:rsidR="000A775F" w:rsidRPr="00303E64">
        <w:rPr>
          <w:rFonts w:ascii="Times New Roman" w:hAnsi="Times New Roman" w:cs="Times New Roman"/>
          <w:color w:val="000000" w:themeColor="text1"/>
          <w:sz w:val="28"/>
          <w:szCs w:val="28"/>
        </w:rPr>
        <w:t xml:space="preserve">ьогодні заклади готельного господарства, </w:t>
      </w:r>
      <w:r w:rsidRPr="00303E64">
        <w:rPr>
          <w:rFonts w:ascii="Times New Roman" w:hAnsi="Times New Roman" w:cs="Times New Roman"/>
          <w:color w:val="000000" w:themeColor="text1"/>
          <w:sz w:val="28"/>
          <w:szCs w:val="28"/>
        </w:rPr>
        <w:t>які</w:t>
      </w:r>
      <w:r w:rsidR="000A775F" w:rsidRPr="00303E64">
        <w:rPr>
          <w:rFonts w:ascii="Times New Roman" w:hAnsi="Times New Roman" w:cs="Times New Roman"/>
          <w:color w:val="000000" w:themeColor="text1"/>
          <w:sz w:val="28"/>
          <w:szCs w:val="28"/>
        </w:rPr>
        <w:t xml:space="preserve"> лідирують по світови</w:t>
      </w:r>
      <w:r w:rsidRPr="00303E64">
        <w:rPr>
          <w:rFonts w:ascii="Times New Roman" w:hAnsi="Times New Roman" w:cs="Times New Roman"/>
          <w:color w:val="000000" w:themeColor="text1"/>
          <w:sz w:val="28"/>
          <w:szCs w:val="28"/>
        </w:rPr>
        <w:t>х</w:t>
      </w:r>
      <w:r w:rsidR="000A775F" w:rsidRPr="00303E64">
        <w:rPr>
          <w:rFonts w:ascii="Times New Roman" w:hAnsi="Times New Roman" w:cs="Times New Roman"/>
          <w:color w:val="000000" w:themeColor="text1"/>
          <w:sz w:val="28"/>
          <w:szCs w:val="28"/>
        </w:rPr>
        <w:t xml:space="preserve"> міркам, приділяють особливу </w:t>
      </w:r>
      <w:r w:rsidRPr="00303E64">
        <w:rPr>
          <w:rFonts w:ascii="Times New Roman" w:hAnsi="Times New Roman" w:cs="Times New Roman"/>
          <w:color w:val="000000" w:themeColor="text1"/>
          <w:sz w:val="28"/>
          <w:szCs w:val="28"/>
        </w:rPr>
        <w:t xml:space="preserve">велику </w:t>
      </w:r>
      <w:r w:rsidR="000A775F" w:rsidRPr="00303E64">
        <w:rPr>
          <w:rFonts w:ascii="Times New Roman" w:hAnsi="Times New Roman" w:cs="Times New Roman"/>
          <w:color w:val="000000" w:themeColor="text1"/>
          <w:sz w:val="28"/>
          <w:szCs w:val="28"/>
        </w:rPr>
        <w:t xml:space="preserve">увагу якості обслуговування, </w:t>
      </w:r>
      <w:r w:rsidRPr="00303E64">
        <w:rPr>
          <w:rFonts w:ascii="Times New Roman" w:hAnsi="Times New Roman" w:cs="Times New Roman"/>
          <w:color w:val="000000" w:themeColor="text1"/>
          <w:sz w:val="28"/>
          <w:szCs w:val="28"/>
        </w:rPr>
        <w:t>тому що</w:t>
      </w:r>
      <w:r w:rsidR="000A775F" w:rsidRPr="00303E64">
        <w:rPr>
          <w:rFonts w:ascii="Times New Roman" w:hAnsi="Times New Roman" w:cs="Times New Roman"/>
          <w:color w:val="000000" w:themeColor="text1"/>
          <w:sz w:val="28"/>
          <w:szCs w:val="28"/>
        </w:rPr>
        <w:t xml:space="preserve">, якість одна </w:t>
      </w:r>
      <w:r w:rsidRPr="00303E64">
        <w:rPr>
          <w:rFonts w:ascii="Times New Roman" w:hAnsi="Times New Roman" w:cs="Times New Roman"/>
          <w:color w:val="000000" w:themeColor="text1"/>
          <w:sz w:val="28"/>
          <w:szCs w:val="28"/>
        </w:rPr>
        <w:t>і</w:t>
      </w:r>
      <w:r w:rsidR="000A775F" w:rsidRPr="00303E64">
        <w:rPr>
          <w:rFonts w:ascii="Times New Roman" w:hAnsi="Times New Roman" w:cs="Times New Roman"/>
          <w:color w:val="000000" w:themeColor="text1"/>
          <w:sz w:val="28"/>
          <w:szCs w:val="28"/>
        </w:rPr>
        <w:t xml:space="preserve">з </w:t>
      </w:r>
      <w:r w:rsidRPr="00303E64">
        <w:rPr>
          <w:rFonts w:ascii="Times New Roman" w:hAnsi="Times New Roman" w:cs="Times New Roman"/>
          <w:color w:val="000000" w:themeColor="text1"/>
          <w:sz w:val="28"/>
          <w:szCs w:val="28"/>
        </w:rPr>
        <w:t>основ</w:t>
      </w:r>
      <w:r w:rsidR="000A775F" w:rsidRPr="00303E64">
        <w:rPr>
          <w:rFonts w:ascii="Times New Roman" w:hAnsi="Times New Roman" w:cs="Times New Roman"/>
          <w:color w:val="000000" w:themeColor="text1"/>
          <w:sz w:val="28"/>
          <w:szCs w:val="28"/>
        </w:rPr>
        <w:t xml:space="preserve">них умов успішного </w:t>
      </w:r>
      <w:r w:rsidRPr="00303E64">
        <w:rPr>
          <w:rFonts w:ascii="Times New Roman" w:hAnsi="Times New Roman" w:cs="Times New Roman"/>
          <w:color w:val="000000" w:themeColor="text1"/>
          <w:sz w:val="28"/>
          <w:szCs w:val="28"/>
        </w:rPr>
        <w:t>та</w:t>
      </w:r>
      <w:r w:rsidR="000A775F" w:rsidRPr="00303E64">
        <w:rPr>
          <w:rFonts w:ascii="Times New Roman" w:hAnsi="Times New Roman" w:cs="Times New Roman"/>
          <w:color w:val="000000" w:themeColor="text1"/>
          <w:sz w:val="28"/>
          <w:szCs w:val="28"/>
        </w:rPr>
        <w:t xml:space="preserve"> ефективного розвитку готелю. </w:t>
      </w:r>
      <w:r w:rsidRPr="00303E64">
        <w:rPr>
          <w:rFonts w:ascii="Times New Roman" w:hAnsi="Times New Roman" w:cs="Times New Roman"/>
          <w:color w:val="000000" w:themeColor="text1"/>
          <w:sz w:val="28"/>
          <w:szCs w:val="28"/>
        </w:rPr>
        <w:t>І</w:t>
      </w:r>
      <w:r w:rsidR="000A775F" w:rsidRPr="00303E64">
        <w:rPr>
          <w:rFonts w:ascii="Times New Roman" w:hAnsi="Times New Roman" w:cs="Times New Roman"/>
          <w:color w:val="000000" w:themeColor="text1"/>
          <w:sz w:val="28"/>
          <w:szCs w:val="28"/>
        </w:rPr>
        <w:t>снує б</w:t>
      </w:r>
      <w:r w:rsidRPr="00303E64">
        <w:rPr>
          <w:rFonts w:ascii="Times New Roman" w:hAnsi="Times New Roman" w:cs="Times New Roman"/>
          <w:color w:val="000000" w:themeColor="text1"/>
          <w:sz w:val="28"/>
          <w:szCs w:val="28"/>
        </w:rPr>
        <w:t>езліч</w:t>
      </w:r>
      <w:r w:rsidR="000A775F" w:rsidRPr="00303E64">
        <w:rPr>
          <w:rFonts w:ascii="Times New Roman" w:hAnsi="Times New Roman" w:cs="Times New Roman"/>
          <w:color w:val="000000" w:themeColor="text1"/>
          <w:sz w:val="28"/>
          <w:szCs w:val="28"/>
        </w:rPr>
        <w:t xml:space="preserve"> методів </w:t>
      </w:r>
      <w:r w:rsidRPr="00303E64">
        <w:rPr>
          <w:rFonts w:ascii="Times New Roman" w:hAnsi="Times New Roman" w:cs="Times New Roman"/>
          <w:color w:val="000000" w:themeColor="text1"/>
          <w:sz w:val="28"/>
          <w:szCs w:val="28"/>
        </w:rPr>
        <w:t>встановлення</w:t>
      </w:r>
      <w:r w:rsidR="000A775F" w:rsidRPr="00303E64">
        <w:rPr>
          <w:rFonts w:ascii="Times New Roman" w:hAnsi="Times New Roman" w:cs="Times New Roman"/>
          <w:color w:val="000000" w:themeColor="text1"/>
          <w:sz w:val="28"/>
          <w:szCs w:val="28"/>
        </w:rPr>
        <w:t xml:space="preserve"> недоліків </w:t>
      </w:r>
      <w:r w:rsidRPr="00303E64">
        <w:rPr>
          <w:rFonts w:ascii="Times New Roman" w:hAnsi="Times New Roman" w:cs="Times New Roman"/>
          <w:color w:val="000000" w:themeColor="text1"/>
          <w:sz w:val="28"/>
          <w:szCs w:val="28"/>
        </w:rPr>
        <w:t>в</w:t>
      </w:r>
      <w:r w:rsidR="000A775F" w:rsidRPr="00303E64">
        <w:rPr>
          <w:rFonts w:ascii="Times New Roman" w:hAnsi="Times New Roman" w:cs="Times New Roman"/>
          <w:color w:val="000000" w:themeColor="text1"/>
          <w:sz w:val="28"/>
          <w:szCs w:val="28"/>
        </w:rPr>
        <w:t xml:space="preserve"> роботі персоналу</w:t>
      </w:r>
      <w:r w:rsidRPr="00303E64">
        <w:rPr>
          <w:rFonts w:ascii="Times New Roman" w:hAnsi="Times New Roman" w:cs="Times New Roman"/>
          <w:color w:val="000000" w:themeColor="text1"/>
          <w:sz w:val="28"/>
          <w:szCs w:val="28"/>
        </w:rPr>
        <w:t xml:space="preserve">, тобто </w:t>
      </w:r>
      <w:r w:rsidR="000A775F" w:rsidRPr="00303E64">
        <w:rPr>
          <w:rFonts w:ascii="Times New Roman" w:hAnsi="Times New Roman" w:cs="Times New Roman"/>
          <w:color w:val="000000" w:themeColor="text1"/>
          <w:sz w:val="28"/>
          <w:szCs w:val="28"/>
        </w:rPr>
        <w:t xml:space="preserve">виходячи </w:t>
      </w:r>
      <w:r w:rsidRPr="00303E64">
        <w:rPr>
          <w:rFonts w:ascii="Times New Roman" w:hAnsi="Times New Roman" w:cs="Times New Roman"/>
          <w:color w:val="000000" w:themeColor="text1"/>
          <w:sz w:val="28"/>
          <w:szCs w:val="28"/>
        </w:rPr>
        <w:t>і</w:t>
      </w:r>
      <w:r w:rsidR="000A775F" w:rsidRPr="00303E64">
        <w:rPr>
          <w:rFonts w:ascii="Times New Roman" w:hAnsi="Times New Roman" w:cs="Times New Roman"/>
          <w:color w:val="000000" w:themeColor="text1"/>
          <w:sz w:val="28"/>
          <w:szCs w:val="28"/>
        </w:rPr>
        <w:t xml:space="preserve">з цього </w:t>
      </w:r>
      <w:r w:rsidRPr="00303E64">
        <w:rPr>
          <w:rFonts w:ascii="Times New Roman" w:hAnsi="Times New Roman" w:cs="Times New Roman"/>
          <w:color w:val="000000" w:themeColor="text1"/>
          <w:sz w:val="28"/>
          <w:szCs w:val="28"/>
        </w:rPr>
        <w:t>адміністрація</w:t>
      </w:r>
      <w:r w:rsidR="000A775F" w:rsidRPr="00303E64">
        <w:rPr>
          <w:rFonts w:ascii="Times New Roman" w:hAnsi="Times New Roman" w:cs="Times New Roman"/>
          <w:color w:val="000000" w:themeColor="text1"/>
          <w:sz w:val="28"/>
          <w:szCs w:val="28"/>
        </w:rPr>
        <w:t xml:space="preserve"> закладів готельного господарства </w:t>
      </w:r>
      <w:r w:rsidRPr="00303E64">
        <w:rPr>
          <w:rFonts w:ascii="Times New Roman" w:hAnsi="Times New Roman" w:cs="Times New Roman"/>
          <w:color w:val="000000" w:themeColor="text1"/>
          <w:sz w:val="28"/>
          <w:szCs w:val="28"/>
        </w:rPr>
        <w:t xml:space="preserve">встановлює та </w:t>
      </w:r>
      <w:r w:rsidR="000A775F" w:rsidRPr="00303E64">
        <w:rPr>
          <w:rFonts w:ascii="Times New Roman" w:hAnsi="Times New Roman" w:cs="Times New Roman"/>
          <w:color w:val="000000" w:themeColor="text1"/>
          <w:sz w:val="28"/>
          <w:szCs w:val="28"/>
        </w:rPr>
        <w:t xml:space="preserve">розробляє </w:t>
      </w:r>
      <w:r w:rsidRPr="00303E64">
        <w:rPr>
          <w:rFonts w:ascii="Times New Roman" w:hAnsi="Times New Roman" w:cs="Times New Roman"/>
          <w:color w:val="000000" w:themeColor="text1"/>
          <w:sz w:val="28"/>
          <w:szCs w:val="28"/>
        </w:rPr>
        <w:t xml:space="preserve">все нові </w:t>
      </w:r>
      <w:r w:rsidR="000A775F" w:rsidRPr="00303E64">
        <w:rPr>
          <w:rFonts w:ascii="Times New Roman" w:hAnsi="Times New Roman" w:cs="Times New Roman"/>
          <w:color w:val="000000" w:themeColor="text1"/>
          <w:sz w:val="28"/>
          <w:szCs w:val="28"/>
        </w:rPr>
        <w:t xml:space="preserve">методи боротьби </w:t>
      </w:r>
      <w:r w:rsidRPr="00303E64">
        <w:rPr>
          <w:rFonts w:ascii="Times New Roman" w:hAnsi="Times New Roman" w:cs="Times New Roman"/>
          <w:color w:val="000000" w:themeColor="text1"/>
          <w:sz w:val="28"/>
          <w:szCs w:val="28"/>
        </w:rPr>
        <w:t>і</w:t>
      </w:r>
      <w:r w:rsidR="000A775F" w:rsidRPr="00303E64">
        <w:rPr>
          <w:rFonts w:ascii="Times New Roman" w:hAnsi="Times New Roman" w:cs="Times New Roman"/>
          <w:color w:val="000000" w:themeColor="text1"/>
          <w:sz w:val="28"/>
          <w:szCs w:val="28"/>
        </w:rPr>
        <w:t>з виявлен</w:t>
      </w:r>
      <w:r w:rsidRPr="00303E64">
        <w:rPr>
          <w:rFonts w:ascii="Times New Roman" w:hAnsi="Times New Roman" w:cs="Times New Roman"/>
          <w:color w:val="000000" w:themeColor="text1"/>
          <w:sz w:val="28"/>
          <w:szCs w:val="28"/>
        </w:rPr>
        <w:t>ням</w:t>
      </w:r>
      <w:r w:rsidR="000A775F" w:rsidRPr="00303E64">
        <w:rPr>
          <w:rFonts w:ascii="Times New Roman" w:hAnsi="Times New Roman" w:cs="Times New Roman"/>
          <w:color w:val="000000" w:themeColor="text1"/>
          <w:sz w:val="28"/>
          <w:szCs w:val="28"/>
        </w:rPr>
        <w:t xml:space="preserve"> недолік</w:t>
      </w:r>
      <w:r w:rsidRPr="00303E64">
        <w:rPr>
          <w:rFonts w:ascii="Times New Roman" w:hAnsi="Times New Roman" w:cs="Times New Roman"/>
          <w:color w:val="000000" w:themeColor="text1"/>
          <w:sz w:val="28"/>
          <w:szCs w:val="28"/>
        </w:rPr>
        <w:t>ів</w:t>
      </w:r>
      <w:r w:rsidR="000A775F" w:rsidRPr="00303E64">
        <w:rPr>
          <w:rFonts w:ascii="Times New Roman" w:hAnsi="Times New Roman" w:cs="Times New Roman"/>
          <w:color w:val="000000" w:themeColor="text1"/>
          <w:sz w:val="28"/>
          <w:szCs w:val="28"/>
        </w:rPr>
        <w:t xml:space="preserve">. </w:t>
      </w:r>
    </w:p>
    <w:p w14:paraId="288D7391" w14:textId="5B42008A" w:rsidR="000A775F" w:rsidRPr="00303E64" w:rsidRDefault="000A775F" w:rsidP="000A775F">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Якість місць проживання </w:t>
      </w:r>
      <w:r w:rsidR="00467884" w:rsidRPr="00303E64">
        <w:rPr>
          <w:rFonts w:ascii="Times New Roman" w:hAnsi="Times New Roman" w:cs="Times New Roman"/>
          <w:color w:val="000000" w:themeColor="text1"/>
          <w:sz w:val="28"/>
          <w:szCs w:val="28"/>
        </w:rPr>
        <w:t>та</w:t>
      </w:r>
      <w:r w:rsidRPr="00303E64">
        <w:rPr>
          <w:rFonts w:ascii="Times New Roman" w:hAnsi="Times New Roman" w:cs="Times New Roman"/>
          <w:color w:val="000000" w:themeColor="text1"/>
          <w:sz w:val="28"/>
          <w:szCs w:val="28"/>
        </w:rPr>
        <w:t xml:space="preserve"> обслуговування </w:t>
      </w:r>
      <w:r w:rsidR="00EE39D8" w:rsidRPr="00303E64">
        <w:rPr>
          <w:rFonts w:ascii="Times New Roman" w:hAnsi="Times New Roman" w:cs="Times New Roman"/>
          <w:color w:val="000000" w:themeColor="text1"/>
          <w:sz w:val="28"/>
          <w:szCs w:val="28"/>
        </w:rPr>
        <w:t>клієнтів</w:t>
      </w:r>
      <w:r w:rsidRPr="00303E64">
        <w:rPr>
          <w:rFonts w:ascii="Times New Roman" w:hAnsi="Times New Roman" w:cs="Times New Roman"/>
          <w:color w:val="000000" w:themeColor="text1"/>
          <w:sz w:val="28"/>
          <w:szCs w:val="28"/>
        </w:rPr>
        <w:t xml:space="preserve"> забезпечується персоналом, а його</w:t>
      </w:r>
      <w:r w:rsidR="00EE39D8" w:rsidRPr="00303E64">
        <w:rPr>
          <w:rFonts w:ascii="Times New Roman" w:hAnsi="Times New Roman" w:cs="Times New Roman"/>
          <w:color w:val="000000" w:themeColor="text1"/>
          <w:sz w:val="28"/>
          <w:szCs w:val="28"/>
        </w:rPr>
        <w:t xml:space="preserve"> здійснення</w:t>
      </w:r>
      <w:r w:rsidRPr="00303E64">
        <w:rPr>
          <w:rFonts w:ascii="Times New Roman" w:hAnsi="Times New Roman" w:cs="Times New Roman"/>
          <w:color w:val="000000" w:themeColor="text1"/>
          <w:sz w:val="28"/>
          <w:szCs w:val="28"/>
        </w:rPr>
        <w:t xml:space="preserve"> ефективн</w:t>
      </w:r>
      <w:r w:rsidR="00EE39D8" w:rsidRPr="00303E64">
        <w:rPr>
          <w:rFonts w:ascii="Times New Roman" w:hAnsi="Times New Roman" w:cs="Times New Roman"/>
          <w:color w:val="000000" w:themeColor="text1"/>
          <w:sz w:val="28"/>
          <w:szCs w:val="28"/>
        </w:rPr>
        <w:t>ої</w:t>
      </w:r>
      <w:r w:rsidRPr="00303E64">
        <w:rPr>
          <w:rFonts w:ascii="Times New Roman" w:hAnsi="Times New Roman" w:cs="Times New Roman"/>
          <w:color w:val="000000" w:themeColor="text1"/>
          <w:sz w:val="28"/>
          <w:szCs w:val="28"/>
        </w:rPr>
        <w:t xml:space="preserve"> діяльн</w:t>
      </w:r>
      <w:r w:rsidR="00EE39D8" w:rsidRPr="00303E64">
        <w:rPr>
          <w:rFonts w:ascii="Times New Roman" w:hAnsi="Times New Roman" w:cs="Times New Roman"/>
          <w:color w:val="000000" w:themeColor="text1"/>
          <w:sz w:val="28"/>
          <w:szCs w:val="28"/>
        </w:rPr>
        <w:t>о</w:t>
      </w:r>
      <w:r w:rsidRPr="00303E64">
        <w:rPr>
          <w:rFonts w:ascii="Times New Roman" w:hAnsi="Times New Roman" w:cs="Times New Roman"/>
          <w:color w:val="000000" w:themeColor="text1"/>
          <w:sz w:val="28"/>
          <w:szCs w:val="28"/>
        </w:rPr>
        <w:t>ст</w:t>
      </w:r>
      <w:r w:rsidR="00EE39D8"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 є визначальною для успіх</w:t>
      </w:r>
      <w:r w:rsidR="00EE39D8" w:rsidRPr="00303E64">
        <w:rPr>
          <w:rFonts w:ascii="Times New Roman" w:hAnsi="Times New Roman" w:cs="Times New Roman"/>
          <w:color w:val="000000" w:themeColor="text1"/>
          <w:sz w:val="28"/>
          <w:szCs w:val="28"/>
        </w:rPr>
        <w:t>у</w:t>
      </w:r>
      <w:r w:rsidRPr="00303E64">
        <w:rPr>
          <w:rFonts w:ascii="Times New Roman" w:hAnsi="Times New Roman" w:cs="Times New Roman"/>
          <w:color w:val="000000" w:themeColor="text1"/>
          <w:sz w:val="28"/>
          <w:szCs w:val="28"/>
        </w:rPr>
        <w:t xml:space="preserve"> </w:t>
      </w:r>
      <w:r w:rsidR="00EE39D8" w:rsidRPr="00303E64">
        <w:rPr>
          <w:rFonts w:ascii="Times New Roman" w:hAnsi="Times New Roman" w:cs="Times New Roman"/>
          <w:color w:val="000000" w:themeColor="text1"/>
          <w:sz w:val="28"/>
          <w:szCs w:val="28"/>
        </w:rPr>
        <w:t>сфери гостинності</w:t>
      </w:r>
      <w:r w:rsidRPr="00303E64">
        <w:rPr>
          <w:rFonts w:ascii="Times New Roman" w:hAnsi="Times New Roman" w:cs="Times New Roman"/>
          <w:color w:val="000000" w:themeColor="text1"/>
          <w:sz w:val="28"/>
          <w:szCs w:val="28"/>
        </w:rPr>
        <w:t xml:space="preserve">. </w:t>
      </w:r>
      <w:r w:rsidR="00EE39D8" w:rsidRPr="00303E64">
        <w:rPr>
          <w:rFonts w:ascii="Times New Roman" w:hAnsi="Times New Roman" w:cs="Times New Roman"/>
          <w:color w:val="000000" w:themeColor="text1"/>
          <w:sz w:val="28"/>
          <w:szCs w:val="28"/>
        </w:rPr>
        <w:t>Із</w:t>
      </w:r>
      <w:r w:rsidRPr="00303E64">
        <w:rPr>
          <w:rFonts w:ascii="Times New Roman" w:hAnsi="Times New Roman" w:cs="Times New Roman"/>
          <w:color w:val="000000" w:themeColor="text1"/>
          <w:sz w:val="28"/>
          <w:szCs w:val="28"/>
        </w:rPr>
        <w:t xml:space="preserve"> приходом </w:t>
      </w:r>
      <w:r w:rsidR="00EE39D8" w:rsidRPr="00303E64">
        <w:rPr>
          <w:rFonts w:ascii="Times New Roman" w:hAnsi="Times New Roman" w:cs="Times New Roman"/>
          <w:color w:val="000000" w:themeColor="text1"/>
          <w:sz w:val="28"/>
          <w:szCs w:val="28"/>
        </w:rPr>
        <w:t>колективного (</w:t>
      </w:r>
      <w:r w:rsidRPr="00303E64">
        <w:rPr>
          <w:rFonts w:ascii="Times New Roman" w:hAnsi="Times New Roman" w:cs="Times New Roman"/>
          <w:color w:val="000000" w:themeColor="text1"/>
          <w:sz w:val="28"/>
          <w:szCs w:val="28"/>
        </w:rPr>
        <w:t>масового</w:t>
      </w:r>
      <w:r w:rsidR="00EE39D8" w:rsidRPr="00303E64">
        <w:rPr>
          <w:rFonts w:ascii="Times New Roman" w:hAnsi="Times New Roman" w:cs="Times New Roman"/>
          <w:color w:val="000000" w:themeColor="text1"/>
          <w:sz w:val="28"/>
          <w:szCs w:val="28"/>
        </w:rPr>
        <w:t>)</w:t>
      </w:r>
      <w:r w:rsidRPr="00303E64">
        <w:rPr>
          <w:rFonts w:ascii="Times New Roman" w:hAnsi="Times New Roman" w:cs="Times New Roman"/>
          <w:color w:val="000000" w:themeColor="text1"/>
          <w:sz w:val="28"/>
          <w:szCs w:val="28"/>
        </w:rPr>
        <w:t xml:space="preserve"> туризму було створено багато різновидів </w:t>
      </w:r>
      <w:r w:rsidR="00EE39D8" w:rsidRPr="00303E64">
        <w:rPr>
          <w:rFonts w:ascii="Times New Roman" w:hAnsi="Times New Roman" w:cs="Times New Roman"/>
          <w:color w:val="000000" w:themeColor="text1"/>
          <w:sz w:val="28"/>
          <w:szCs w:val="28"/>
        </w:rPr>
        <w:t>проживання</w:t>
      </w:r>
      <w:r w:rsidRPr="00303E64">
        <w:rPr>
          <w:rFonts w:ascii="Times New Roman" w:hAnsi="Times New Roman" w:cs="Times New Roman"/>
          <w:color w:val="000000" w:themeColor="text1"/>
          <w:sz w:val="28"/>
          <w:szCs w:val="28"/>
        </w:rPr>
        <w:t xml:space="preserve">. Вони різні </w:t>
      </w:r>
      <w:r w:rsidR="00EE39D8" w:rsidRPr="00303E64">
        <w:rPr>
          <w:rFonts w:ascii="Times New Roman" w:hAnsi="Times New Roman" w:cs="Times New Roman"/>
          <w:color w:val="000000" w:themeColor="text1"/>
          <w:sz w:val="28"/>
          <w:szCs w:val="28"/>
        </w:rPr>
        <w:t>у</w:t>
      </w:r>
      <w:r w:rsidRPr="00303E64">
        <w:rPr>
          <w:rFonts w:ascii="Times New Roman" w:hAnsi="Times New Roman" w:cs="Times New Roman"/>
          <w:color w:val="000000" w:themeColor="text1"/>
          <w:sz w:val="28"/>
          <w:szCs w:val="28"/>
        </w:rPr>
        <w:t xml:space="preserve"> різних країнах</w:t>
      </w:r>
      <w:r w:rsidR="00EE39D8" w:rsidRPr="00303E64">
        <w:rPr>
          <w:rFonts w:ascii="Times New Roman" w:hAnsi="Times New Roman" w:cs="Times New Roman"/>
          <w:color w:val="000000" w:themeColor="text1"/>
          <w:sz w:val="28"/>
          <w:szCs w:val="28"/>
        </w:rPr>
        <w:t xml:space="preserve"> світу і</w:t>
      </w:r>
      <w:r w:rsidRPr="00303E64">
        <w:rPr>
          <w:rFonts w:ascii="Times New Roman" w:hAnsi="Times New Roman" w:cs="Times New Roman"/>
          <w:color w:val="000000" w:themeColor="text1"/>
          <w:sz w:val="28"/>
          <w:szCs w:val="28"/>
        </w:rPr>
        <w:t xml:space="preserve"> навіть </w:t>
      </w:r>
      <w:r w:rsidR="00EE39D8"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межах одного регіону.</w:t>
      </w:r>
    </w:p>
    <w:p w14:paraId="559759DE" w14:textId="7360C1FF" w:rsidR="000A775F" w:rsidRPr="00303E64" w:rsidRDefault="00EE39D8" w:rsidP="000A775F">
      <w:pPr>
        <w:pStyle w:val="a3"/>
        <w:shd w:val="clear" w:color="auto" w:fill="FFFFFF"/>
        <w:spacing w:before="0" w:beforeAutospacing="0" w:after="0" w:afterAutospacing="0" w:line="360" w:lineRule="auto"/>
        <w:ind w:firstLine="709"/>
        <w:jc w:val="both"/>
        <w:rPr>
          <w:color w:val="000000" w:themeColor="text1"/>
          <w:sz w:val="28"/>
        </w:rPr>
      </w:pPr>
      <w:r w:rsidRPr="00303E64">
        <w:rPr>
          <w:color w:val="000000" w:themeColor="text1"/>
          <w:sz w:val="28"/>
          <w:szCs w:val="28"/>
        </w:rPr>
        <w:t>Готельно-ресторанний комплекс “Камелот”</w:t>
      </w:r>
      <w:r w:rsidR="000A775F" w:rsidRPr="00303E64">
        <w:rPr>
          <w:color w:val="000000" w:themeColor="text1"/>
          <w:sz w:val="28"/>
          <w:szCs w:val="28"/>
        </w:rPr>
        <w:t xml:space="preserve"> є самостійним суб'єктом</w:t>
      </w:r>
      <w:r w:rsidRPr="00303E64">
        <w:rPr>
          <w:color w:val="000000" w:themeColor="text1"/>
          <w:sz w:val="28"/>
          <w:szCs w:val="28"/>
        </w:rPr>
        <w:t xml:space="preserve"> господарювання</w:t>
      </w:r>
      <w:r w:rsidR="000A775F" w:rsidRPr="00303E64">
        <w:rPr>
          <w:color w:val="000000" w:themeColor="text1"/>
          <w:sz w:val="28"/>
          <w:szCs w:val="28"/>
        </w:rPr>
        <w:t xml:space="preserve">, тобто  юридичною особою, </w:t>
      </w:r>
      <w:r w:rsidRPr="00303E64">
        <w:rPr>
          <w:color w:val="000000" w:themeColor="text1"/>
          <w:sz w:val="28"/>
          <w:szCs w:val="28"/>
        </w:rPr>
        <w:t>що</w:t>
      </w:r>
      <w:r w:rsidR="000A775F" w:rsidRPr="00303E64">
        <w:rPr>
          <w:color w:val="000000" w:themeColor="text1"/>
          <w:sz w:val="28"/>
          <w:szCs w:val="28"/>
        </w:rPr>
        <w:t xml:space="preserve"> керується </w:t>
      </w:r>
      <w:r w:rsidRPr="00303E64">
        <w:rPr>
          <w:color w:val="000000" w:themeColor="text1"/>
          <w:sz w:val="28"/>
          <w:szCs w:val="28"/>
        </w:rPr>
        <w:t>в</w:t>
      </w:r>
      <w:r w:rsidR="000A775F" w:rsidRPr="00303E64">
        <w:rPr>
          <w:color w:val="000000" w:themeColor="text1"/>
          <w:sz w:val="28"/>
          <w:szCs w:val="28"/>
        </w:rPr>
        <w:t xml:space="preserve"> своїй діяльності законодавством України</w:t>
      </w:r>
      <w:r w:rsidRPr="00303E64">
        <w:rPr>
          <w:color w:val="000000" w:themeColor="text1"/>
          <w:sz w:val="28"/>
          <w:szCs w:val="28"/>
        </w:rPr>
        <w:t>.</w:t>
      </w:r>
    </w:p>
    <w:p w14:paraId="2A5F6B79" w14:textId="50C34BEA" w:rsidR="000A775F" w:rsidRPr="00303E64" w:rsidRDefault="000A775F" w:rsidP="000A775F">
      <w:pPr>
        <w:pStyle w:val="a3"/>
        <w:shd w:val="clear" w:color="auto" w:fill="FFFFFF"/>
        <w:spacing w:before="0" w:beforeAutospacing="0" w:after="0" w:afterAutospacing="0" w:line="360" w:lineRule="auto"/>
        <w:ind w:firstLine="709"/>
        <w:jc w:val="both"/>
        <w:rPr>
          <w:color w:val="000000" w:themeColor="text1"/>
          <w:sz w:val="32"/>
          <w:szCs w:val="28"/>
        </w:rPr>
      </w:pPr>
      <w:r w:rsidRPr="00303E64">
        <w:rPr>
          <w:color w:val="000000" w:themeColor="text1"/>
          <w:sz w:val="28"/>
        </w:rPr>
        <w:t xml:space="preserve">Основною перевагою </w:t>
      </w:r>
      <w:r w:rsidR="00EE39D8" w:rsidRPr="00303E64">
        <w:rPr>
          <w:color w:val="000000" w:themeColor="text1"/>
          <w:sz w:val="28"/>
          <w:szCs w:val="28"/>
        </w:rPr>
        <w:t>готельно-ресторанного комплексу “Камелот”</w:t>
      </w:r>
      <w:r w:rsidRPr="00303E64">
        <w:rPr>
          <w:color w:val="000000" w:themeColor="text1"/>
          <w:sz w:val="28"/>
        </w:rPr>
        <w:t xml:space="preserve">, безумовно </w:t>
      </w:r>
      <w:r w:rsidR="00EE39D8" w:rsidRPr="00303E64">
        <w:rPr>
          <w:color w:val="000000" w:themeColor="text1"/>
          <w:sz w:val="28"/>
        </w:rPr>
        <w:t>у</w:t>
      </w:r>
      <w:r w:rsidRPr="00303E64">
        <w:rPr>
          <w:color w:val="000000" w:themeColor="text1"/>
          <w:sz w:val="28"/>
        </w:rPr>
        <w:t xml:space="preserve"> його розташування </w:t>
      </w:r>
      <w:r w:rsidR="00EE39D8" w:rsidRPr="00303E64">
        <w:rPr>
          <w:color w:val="000000" w:themeColor="text1"/>
          <w:sz w:val="28"/>
        </w:rPr>
        <w:t>на об’їзній частині міста де проїжджає велика кількість автомобілів, що  і забезпечує доступ для гостей міста.</w:t>
      </w:r>
    </w:p>
    <w:p w14:paraId="29AAC1EC" w14:textId="30DE96FA" w:rsidR="000A775F" w:rsidRPr="00303E64" w:rsidRDefault="000A775F" w:rsidP="000A775F">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Незважаючи на не</w:t>
      </w:r>
      <w:r w:rsidR="00EE39D8" w:rsidRPr="00303E64">
        <w:rPr>
          <w:rFonts w:ascii="Times New Roman" w:hAnsi="Times New Roman" w:cs="Times New Roman"/>
          <w:color w:val="000000" w:themeColor="text1"/>
          <w:sz w:val="28"/>
          <w:szCs w:val="28"/>
        </w:rPr>
        <w:t>значний</w:t>
      </w:r>
      <w:r w:rsidRPr="00303E64">
        <w:rPr>
          <w:rFonts w:ascii="Times New Roman" w:hAnsi="Times New Roman" w:cs="Times New Roman"/>
          <w:color w:val="000000" w:themeColor="text1"/>
          <w:sz w:val="28"/>
          <w:szCs w:val="28"/>
        </w:rPr>
        <w:t xml:space="preserve"> штат персоналу, співробітники </w:t>
      </w:r>
      <w:r w:rsidR="00EE39D8" w:rsidRPr="00303E64">
        <w:rPr>
          <w:rFonts w:ascii="Times New Roman" w:hAnsi="Times New Roman" w:cs="Times New Roman"/>
          <w:color w:val="000000" w:themeColor="text1"/>
          <w:sz w:val="28"/>
          <w:szCs w:val="28"/>
        </w:rPr>
        <w:t>готельно-ресторанного комплексу “Камелот”</w:t>
      </w:r>
      <w:r w:rsidRPr="00303E64">
        <w:rPr>
          <w:rFonts w:ascii="Times New Roman" w:hAnsi="Times New Roman" w:cs="Times New Roman"/>
          <w:color w:val="000000" w:themeColor="text1"/>
          <w:sz w:val="28"/>
          <w:szCs w:val="28"/>
        </w:rPr>
        <w:t xml:space="preserve"> досить добре </w:t>
      </w:r>
      <w:r w:rsidR="00EE39D8" w:rsidRPr="00303E64">
        <w:rPr>
          <w:rFonts w:ascii="Times New Roman" w:hAnsi="Times New Roman" w:cs="Times New Roman"/>
          <w:color w:val="000000" w:themeColor="text1"/>
          <w:sz w:val="28"/>
          <w:szCs w:val="28"/>
        </w:rPr>
        <w:t>та якісно виконують</w:t>
      </w:r>
      <w:r w:rsidRPr="00303E64">
        <w:rPr>
          <w:rFonts w:ascii="Times New Roman" w:hAnsi="Times New Roman" w:cs="Times New Roman"/>
          <w:color w:val="000000" w:themeColor="text1"/>
          <w:sz w:val="28"/>
          <w:szCs w:val="28"/>
        </w:rPr>
        <w:t xml:space="preserve"> свою роботу </w:t>
      </w:r>
      <w:r w:rsidR="00EE39D8"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 xml:space="preserve">з обслуговування </w:t>
      </w:r>
      <w:r w:rsidR="00EE39D8" w:rsidRPr="00303E64">
        <w:rPr>
          <w:rFonts w:ascii="Times New Roman" w:hAnsi="Times New Roman" w:cs="Times New Roman"/>
          <w:color w:val="000000" w:themeColor="text1"/>
          <w:sz w:val="28"/>
          <w:szCs w:val="28"/>
        </w:rPr>
        <w:t>клієнтів</w:t>
      </w:r>
      <w:r w:rsidRPr="00303E64">
        <w:rPr>
          <w:rFonts w:ascii="Times New Roman" w:hAnsi="Times New Roman" w:cs="Times New Roman"/>
          <w:color w:val="000000" w:themeColor="text1"/>
          <w:sz w:val="28"/>
          <w:szCs w:val="28"/>
        </w:rPr>
        <w:t xml:space="preserve"> </w:t>
      </w:r>
      <w:r w:rsidR="00EE39D8" w:rsidRPr="00303E64">
        <w:rPr>
          <w:rFonts w:ascii="Times New Roman" w:hAnsi="Times New Roman" w:cs="Times New Roman"/>
          <w:color w:val="000000" w:themeColor="text1"/>
          <w:sz w:val="28"/>
          <w:szCs w:val="28"/>
        </w:rPr>
        <w:t>на</w:t>
      </w:r>
      <w:r w:rsidRPr="00303E64">
        <w:rPr>
          <w:rFonts w:ascii="Times New Roman" w:hAnsi="Times New Roman" w:cs="Times New Roman"/>
          <w:color w:val="000000" w:themeColor="text1"/>
          <w:sz w:val="28"/>
          <w:szCs w:val="28"/>
        </w:rPr>
        <w:t xml:space="preserve"> висок</w:t>
      </w:r>
      <w:r w:rsidR="00EE39D8" w:rsidRPr="00303E64">
        <w:rPr>
          <w:rFonts w:ascii="Times New Roman" w:hAnsi="Times New Roman" w:cs="Times New Roman"/>
          <w:color w:val="000000" w:themeColor="text1"/>
          <w:sz w:val="28"/>
          <w:szCs w:val="28"/>
        </w:rPr>
        <w:t>ому рівні</w:t>
      </w:r>
      <w:r w:rsidRPr="00303E64">
        <w:rPr>
          <w:rFonts w:ascii="Times New Roman" w:hAnsi="Times New Roman" w:cs="Times New Roman"/>
          <w:color w:val="000000" w:themeColor="text1"/>
          <w:sz w:val="28"/>
          <w:szCs w:val="28"/>
        </w:rPr>
        <w:t>.</w:t>
      </w:r>
    </w:p>
    <w:p w14:paraId="16DE40B8" w14:textId="7201A9EC" w:rsidR="000A775F" w:rsidRPr="00303E64" w:rsidRDefault="000A775F" w:rsidP="000A775F">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Особливістю забезпечення якості роботи </w:t>
      </w:r>
      <w:r w:rsidR="00EE39D8" w:rsidRPr="00303E64">
        <w:rPr>
          <w:rFonts w:ascii="Times New Roman" w:hAnsi="Times New Roman" w:cs="Times New Roman"/>
          <w:color w:val="000000" w:themeColor="text1"/>
          <w:sz w:val="28"/>
          <w:szCs w:val="28"/>
        </w:rPr>
        <w:t>готельно-ресторанного комплексу “Камелот”</w:t>
      </w:r>
      <w:r w:rsidRPr="00303E64">
        <w:rPr>
          <w:rFonts w:ascii="Times New Roman" w:hAnsi="Times New Roman" w:cs="Times New Roman"/>
          <w:color w:val="000000" w:themeColor="text1"/>
          <w:sz w:val="28"/>
          <w:szCs w:val="28"/>
        </w:rPr>
        <w:t xml:space="preserve"> є високий </w:t>
      </w:r>
      <w:r w:rsidR="00EE39D8" w:rsidRPr="00303E64">
        <w:rPr>
          <w:rFonts w:ascii="Times New Roman" w:hAnsi="Times New Roman" w:cs="Times New Roman"/>
          <w:color w:val="000000" w:themeColor="text1"/>
          <w:sz w:val="28"/>
          <w:szCs w:val="28"/>
        </w:rPr>
        <w:t>рівень</w:t>
      </w:r>
      <w:r w:rsidRPr="00303E64">
        <w:rPr>
          <w:rFonts w:ascii="Times New Roman" w:hAnsi="Times New Roman" w:cs="Times New Roman"/>
          <w:color w:val="000000" w:themeColor="text1"/>
          <w:sz w:val="28"/>
          <w:szCs w:val="28"/>
        </w:rPr>
        <w:t xml:space="preserve"> обслуговування </w:t>
      </w:r>
      <w:r w:rsidR="00EE39D8" w:rsidRPr="00303E64">
        <w:rPr>
          <w:rFonts w:ascii="Times New Roman" w:hAnsi="Times New Roman" w:cs="Times New Roman"/>
          <w:color w:val="000000" w:themeColor="text1"/>
          <w:sz w:val="28"/>
          <w:szCs w:val="28"/>
        </w:rPr>
        <w:t>клієнтів</w:t>
      </w:r>
      <w:r w:rsidRPr="00303E64">
        <w:rPr>
          <w:rFonts w:ascii="Times New Roman" w:hAnsi="Times New Roman" w:cs="Times New Roman"/>
          <w:color w:val="000000" w:themeColor="text1"/>
          <w:sz w:val="28"/>
          <w:szCs w:val="28"/>
        </w:rPr>
        <w:t xml:space="preserve">. </w:t>
      </w:r>
      <w:r w:rsidR="00EE39D8" w:rsidRPr="00303E64">
        <w:rPr>
          <w:rFonts w:ascii="Times New Roman" w:hAnsi="Times New Roman" w:cs="Times New Roman"/>
          <w:color w:val="000000" w:themeColor="text1"/>
          <w:sz w:val="28"/>
          <w:szCs w:val="28"/>
        </w:rPr>
        <w:t>В</w:t>
      </w:r>
      <w:r w:rsidRPr="00303E64">
        <w:rPr>
          <w:rFonts w:ascii="Times New Roman" w:hAnsi="Times New Roman" w:cs="Times New Roman"/>
          <w:color w:val="000000" w:themeColor="text1"/>
          <w:sz w:val="28"/>
          <w:szCs w:val="28"/>
        </w:rPr>
        <w:t xml:space="preserve"> даному </w:t>
      </w:r>
      <w:r w:rsidR="00EE39D8" w:rsidRPr="00303E64">
        <w:rPr>
          <w:rFonts w:ascii="Times New Roman" w:hAnsi="Times New Roman" w:cs="Times New Roman"/>
          <w:color w:val="000000" w:themeColor="text1"/>
          <w:sz w:val="28"/>
          <w:szCs w:val="28"/>
        </w:rPr>
        <w:t xml:space="preserve">готельно-ресторанному комплексі </w:t>
      </w:r>
      <w:r w:rsidRPr="00303E64">
        <w:rPr>
          <w:rFonts w:ascii="Times New Roman" w:hAnsi="Times New Roman" w:cs="Times New Roman"/>
          <w:color w:val="000000" w:themeColor="text1"/>
          <w:sz w:val="28"/>
          <w:szCs w:val="28"/>
        </w:rPr>
        <w:t>забезпечен</w:t>
      </w:r>
      <w:r w:rsidR="00EE39D8" w:rsidRPr="00303E64">
        <w:rPr>
          <w:rFonts w:ascii="Times New Roman" w:hAnsi="Times New Roman" w:cs="Times New Roman"/>
          <w:color w:val="000000" w:themeColor="text1"/>
          <w:sz w:val="28"/>
          <w:szCs w:val="28"/>
        </w:rPr>
        <w:t>о</w:t>
      </w:r>
      <w:r w:rsidRPr="00303E64">
        <w:rPr>
          <w:rFonts w:ascii="Times New Roman" w:hAnsi="Times New Roman" w:cs="Times New Roman"/>
          <w:color w:val="000000" w:themeColor="text1"/>
          <w:sz w:val="28"/>
          <w:szCs w:val="28"/>
        </w:rPr>
        <w:t xml:space="preserve"> високий рівень комфортності </w:t>
      </w:r>
      <w:r w:rsidR="00EE39D8" w:rsidRPr="00303E64">
        <w:rPr>
          <w:rFonts w:ascii="Times New Roman" w:hAnsi="Times New Roman" w:cs="Times New Roman"/>
          <w:color w:val="000000" w:themeColor="text1"/>
          <w:sz w:val="28"/>
          <w:szCs w:val="28"/>
        </w:rPr>
        <w:t xml:space="preserve">і </w:t>
      </w:r>
      <w:r w:rsidRPr="00303E64">
        <w:rPr>
          <w:rFonts w:ascii="Times New Roman" w:hAnsi="Times New Roman" w:cs="Times New Roman"/>
          <w:color w:val="000000" w:themeColor="text1"/>
          <w:sz w:val="28"/>
          <w:szCs w:val="28"/>
        </w:rPr>
        <w:t>за рахунок його зручни</w:t>
      </w:r>
      <w:r w:rsidR="007636E4" w:rsidRPr="00303E64">
        <w:rPr>
          <w:rFonts w:ascii="Times New Roman" w:hAnsi="Times New Roman" w:cs="Times New Roman"/>
          <w:color w:val="000000" w:themeColor="text1"/>
          <w:sz w:val="28"/>
          <w:szCs w:val="28"/>
        </w:rPr>
        <w:t>х</w:t>
      </w:r>
      <w:r w:rsidRPr="00303E64">
        <w:rPr>
          <w:rFonts w:ascii="Times New Roman" w:hAnsi="Times New Roman" w:cs="Times New Roman"/>
          <w:color w:val="000000" w:themeColor="text1"/>
          <w:sz w:val="28"/>
          <w:szCs w:val="28"/>
        </w:rPr>
        <w:t xml:space="preserve"> мебл</w:t>
      </w:r>
      <w:r w:rsidR="007636E4" w:rsidRPr="00303E64">
        <w:rPr>
          <w:rFonts w:ascii="Times New Roman" w:hAnsi="Times New Roman" w:cs="Times New Roman"/>
          <w:color w:val="000000" w:themeColor="text1"/>
          <w:sz w:val="28"/>
          <w:szCs w:val="28"/>
        </w:rPr>
        <w:t>ів</w:t>
      </w:r>
      <w:r w:rsidRPr="00303E64">
        <w:rPr>
          <w:rFonts w:ascii="Times New Roman" w:hAnsi="Times New Roman" w:cs="Times New Roman"/>
          <w:color w:val="000000" w:themeColor="text1"/>
          <w:sz w:val="28"/>
          <w:szCs w:val="28"/>
        </w:rPr>
        <w:t xml:space="preserve">, створення належного мікроклімату. </w:t>
      </w:r>
      <w:r w:rsidR="007636E4" w:rsidRPr="00303E64">
        <w:rPr>
          <w:rFonts w:ascii="Times New Roman" w:hAnsi="Times New Roman" w:cs="Times New Roman"/>
          <w:color w:val="000000" w:themeColor="text1"/>
          <w:sz w:val="28"/>
          <w:szCs w:val="28"/>
        </w:rPr>
        <w:t>Я</w:t>
      </w:r>
      <w:r w:rsidRPr="00303E64">
        <w:rPr>
          <w:rFonts w:ascii="Times New Roman" w:hAnsi="Times New Roman" w:cs="Times New Roman"/>
          <w:color w:val="000000" w:themeColor="text1"/>
          <w:sz w:val="28"/>
          <w:szCs w:val="28"/>
        </w:rPr>
        <w:t xml:space="preserve">кщо додати </w:t>
      </w:r>
      <w:r w:rsidR="007636E4" w:rsidRPr="00303E64">
        <w:rPr>
          <w:rFonts w:ascii="Times New Roman" w:hAnsi="Times New Roman" w:cs="Times New Roman"/>
          <w:color w:val="000000" w:themeColor="text1"/>
          <w:sz w:val="28"/>
          <w:szCs w:val="28"/>
        </w:rPr>
        <w:t xml:space="preserve">ще </w:t>
      </w:r>
      <w:r w:rsidRPr="00303E64">
        <w:rPr>
          <w:rFonts w:ascii="Times New Roman" w:hAnsi="Times New Roman" w:cs="Times New Roman"/>
          <w:color w:val="000000" w:themeColor="text1"/>
          <w:sz w:val="28"/>
          <w:szCs w:val="28"/>
        </w:rPr>
        <w:t xml:space="preserve">до цього </w:t>
      </w:r>
      <w:r w:rsidR="007636E4" w:rsidRPr="00303E64">
        <w:rPr>
          <w:rFonts w:ascii="Times New Roman" w:hAnsi="Times New Roman" w:cs="Times New Roman"/>
          <w:color w:val="000000" w:themeColor="text1"/>
          <w:sz w:val="28"/>
          <w:szCs w:val="28"/>
        </w:rPr>
        <w:t xml:space="preserve">достатньо </w:t>
      </w:r>
      <w:r w:rsidRPr="00303E64">
        <w:rPr>
          <w:rFonts w:ascii="Times New Roman" w:hAnsi="Times New Roman" w:cs="Times New Roman"/>
          <w:color w:val="000000" w:themeColor="text1"/>
          <w:sz w:val="28"/>
          <w:szCs w:val="28"/>
        </w:rPr>
        <w:t xml:space="preserve">високий рівень професіоналізму працівників </w:t>
      </w:r>
      <w:r w:rsidR="007636E4" w:rsidRPr="00303E64">
        <w:rPr>
          <w:rFonts w:ascii="Times New Roman" w:hAnsi="Times New Roman" w:cs="Times New Roman"/>
          <w:color w:val="000000" w:themeColor="text1"/>
          <w:sz w:val="28"/>
          <w:szCs w:val="28"/>
        </w:rPr>
        <w:t>закладу</w:t>
      </w:r>
      <w:r w:rsidRPr="00303E64">
        <w:rPr>
          <w:rFonts w:ascii="Times New Roman" w:hAnsi="Times New Roman" w:cs="Times New Roman"/>
          <w:color w:val="000000" w:themeColor="text1"/>
          <w:sz w:val="28"/>
          <w:szCs w:val="28"/>
        </w:rPr>
        <w:t xml:space="preserve">, то можна </w:t>
      </w:r>
      <w:r w:rsidR="007636E4" w:rsidRPr="00303E64">
        <w:rPr>
          <w:rFonts w:ascii="Times New Roman" w:hAnsi="Times New Roman" w:cs="Times New Roman"/>
          <w:color w:val="000000" w:themeColor="text1"/>
          <w:sz w:val="28"/>
          <w:szCs w:val="28"/>
        </w:rPr>
        <w:t>і</w:t>
      </w:r>
      <w:r w:rsidRPr="00303E64">
        <w:rPr>
          <w:rFonts w:ascii="Times New Roman" w:hAnsi="Times New Roman" w:cs="Times New Roman"/>
          <w:color w:val="000000" w:themeColor="text1"/>
          <w:sz w:val="28"/>
          <w:szCs w:val="28"/>
        </w:rPr>
        <w:t>з впевненістю стверджувати, що дан</w:t>
      </w:r>
      <w:r w:rsidR="007636E4" w:rsidRPr="00303E64">
        <w:rPr>
          <w:rFonts w:ascii="Times New Roman" w:hAnsi="Times New Roman" w:cs="Times New Roman"/>
          <w:color w:val="000000" w:themeColor="text1"/>
          <w:sz w:val="28"/>
          <w:szCs w:val="28"/>
        </w:rPr>
        <w:t>ий</w:t>
      </w:r>
      <w:r w:rsidRPr="00303E64">
        <w:rPr>
          <w:rFonts w:ascii="Times New Roman" w:hAnsi="Times New Roman" w:cs="Times New Roman"/>
          <w:color w:val="000000" w:themeColor="text1"/>
          <w:sz w:val="28"/>
          <w:szCs w:val="28"/>
        </w:rPr>
        <w:t xml:space="preserve"> </w:t>
      </w:r>
      <w:r w:rsidR="007636E4" w:rsidRPr="00303E64">
        <w:rPr>
          <w:rFonts w:ascii="Times New Roman" w:hAnsi="Times New Roman" w:cs="Times New Roman"/>
          <w:color w:val="000000" w:themeColor="text1"/>
          <w:sz w:val="28"/>
          <w:szCs w:val="28"/>
        </w:rPr>
        <w:t>заклад сфери гостинності</w:t>
      </w:r>
      <w:r w:rsidRPr="00303E64">
        <w:rPr>
          <w:rFonts w:ascii="Times New Roman" w:hAnsi="Times New Roman" w:cs="Times New Roman"/>
          <w:color w:val="000000" w:themeColor="text1"/>
          <w:sz w:val="28"/>
          <w:szCs w:val="28"/>
        </w:rPr>
        <w:t xml:space="preserve"> надає відвідувачам послуги </w:t>
      </w:r>
      <w:r w:rsidR="007636E4" w:rsidRPr="00303E64">
        <w:rPr>
          <w:rFonts w:ascii="Times New Roman" w:hAnsi="Times New Roman" w:cs="Times New Roman"/>
          <w:color w:val="000000" w:themeColor="text1"/>
          <w:sz w:val="28"/>
          <w:szCs w:val="28"/>
        </w:rPr>
        <w:t xml:space="preserve">із </w:t>
      </w:r>
      <w:r w:rsidRPr="00303E64">
        <w:rPr>
          <w:rFonts w:ascii="Times New Roman" w:hAnsi="Times New Roman" w:cs="Times New Roman"/>
          <w:color w:val="000000" w:themeColor="text1"/>
          <w:sz w:val="28"/>
          <w:szCs w:val="28"/>
        </w:rPr>
        <w:t>дуже високого класу.</w:t>
      </w:r>
    </w:p>
    <w:p w14:paraId="67659F58" w14:textId="4B839E24" w:rsidR="000A775F" w:rsidRPr="00303E64" w:rsidRDefault="000A775F" w:rsidP="000A775F">
      <w:pPr>
        <w:pStyle w:val="a3"/>
        <w:spacing w:before="0" w:beforeAutospacing="0" w:after="0" w:afterAutospacing="0" w:line="360" w:lineRule="auto"/>
        <w:ind w:firstLine="567"/>
        <w:jc w:val="both"/>
        <w:rPr>
          <w:color w:val="000000" w:themeColor="text1"/>
          <w:sz w:val="28"/>
          <w:szCs w:val="28"/>
        </w:rPr>
      </w:pPr>
      <w:r w:rsidRPr="00303E64">
        <w:rPr>
          <w:color w:val="000000" w:themeColor="text1"/>
          <w:sz w:val="28"/>
          <w:szCs w:val="28"/>
        </w:rPr>
        <w:t>Проаналізувавши с</w:t>
      </w:r>
      <w:r w:rsidR="007636E4" w:rsidRPr="00303E64">
        <w:rPr>
          <w:color w:val="000000" w:themeColor="text1"/>
          <w:sz w:val="28"/>
          <w:szCs w:val="28"/>
        </w:rPr>
        <w:t>итуацію щодо стану</w:t>
      </w:r>
      <w:r w:rsidRPr="00303E64">
        <w:rPr>
          <w:color w:val="000000" w:themeColor="text1"/>
          <w:sz w:val="28"/>
          <w:szCs w:val="28"/>
        </w:rPr>
        <w:t xml:space="preserve"> господарської діяльності </w:t>
      </w:r>
      <w:r w:rsidR="007636E4" w:rsidRPr="00303E64">
        <w:rPr>
          <w:color w:val="000000" w:themeColor="text1"/>
          <w:sz w:val="28"/>
          <w:szCs w:val="28"/>
        </w:rPr>
        <w:t>готельно-ресторанного комплексу “Камелот”</w:t>
      </w:r>
      <w:r w:rsidRPr="00303E64">
        <w:rPr>
          <w:color w:val="000000" w:themeColor="text1"/>
          <w:sz w:val="28"/>
          <w:szCs w:val="28"/>
          <w:shd w:val="clear" w:color="auto" w:fill="FFFFFF"/>
        </w:rPr>
        <w:t xml:space="preserve"> в</w:t>
      </w:r>
      <w:r w:rsidR="007636E4" w:rsidRPr="00303E64">
        <w:rPr>
          <w:color w:val="000000" w:themeColor="text1"/>
          <w:sz w:val="28"/>
          <w:szCs w:val="28"/>
          <w:shd w:val="clear" w:color="auto" w:fill="FFFFFF"/>
        </w:rPr>
        <w:t>становлено</w:t>
      </w:r>
      <w:r w:rsidRPr="00303E64">
        <w:rPr>
          <w:color w:val="000000" w:themeColor="text1"/>
          <w:sz w:val="28"/>
          <w:szCs w:val="28"/>
          <w:shd w:val="clear" w:color="auto" w:fill="FFFFFF"/>
        </w:rPr>
        <w:t xml:space="preserve">, що </w:t>
      </w:r>
      <w:r w:rsidRPr="00303E64">
        <w:rPr>
          <w:color w:val="000000" w:themeColor="text1"/>
          <w:sz w:val="28"/>
          <w:szCs w:val="28"/>
        </w:rPr>
        <w:t xml:space="preserve">за рахунок </w:t>
      </w:r>
      <w:r w:rsidR="003A61EF" w:rsidRPr="00303E64">
        <w:rPr>
          <w:color w:val="000000" w:themeColor="text1"/>
          <w:sz w:val="28"/>
          <w:szCs w:val="28"/>
        </w:rPr>
        <w:t>зниження</w:t>
      </w:r>
      <w:r w:rsidRPr="00303E64">
        <w:rPr>
          <w:color w:val="000000" w:themeColor="text1"/>
          <w:sz w:val="28"/>
          <w:szCs w:val="28"/>
        </w:rPr>
        <w:t xml:space="preserve"> рівня витрат </w:t>
      </w:r>
      <w:r w:rsidR="003A61EF" w:rsidRPr="00303E64">
        <w:rPr>
          <w:color w:val="000000" w:themeColor="text1"/>
          <w:sz w:val="28"/>
          <w:szCs w:val="28"/>
        </w:rPr>
        <w:t>закладу</w:t>
      </w:r>
      <w:r w:rsidRPr="00303E64">
        <w:rPr>
          <w:color w:val="000000" w:themeColor="text1"/>
          <w:sz w:val="28"/>
          <w:szCs w:val="28"/>
        </w:rPr>
        <w:t xml:space="preserve"> заощадив 6,76 тис. грн., спостерігається </w:t>
      </w:r>
      <w:r w:rsidR="003A61EF" w:rsidRPr="00303E64">
        <w:rPr>
          <w:color w:val="000000" w:themeColor="text1"/>
          <w:sz w:val="28"/>
          <w:szCs w:val="28"/>
        </w:rPr>
        <w:t>підвищення</w:t>
      </w:r>
      <w:r w:rsidRPr="00303E64">
        <w:rPr>
          <w:color w:val="000000" w:themeColor="text1"/>
          <w:sz w:val="28"/>
          <w:szCs w:val="28"/>
        </w:rPr>
        <w:t xml:space="preserve"> показників ефективності використання основних </w:t>
      </w:r>
      <w:r w:rsidR="003A61EF" w:rsidRPr="00303E64">
        <w:rPr>
          <w:color w:val="000000" w:themeColor="text1"/>
          <w:sz w:val="28"/>
          <w:szCs w:val="28"/>
        </w:rPr>
        <w:t>засобів</w:t>
      </w:r>
      <w:r w:rsidRPr="00303E64">
        <w:rPr>
          <w:color w:val="000000" w:themeColor="text1"/>
          <w:sz w:val="28"/>
          <w:szCs w:val="28"/>
        </w:rPr>
        <w:t xml:space="preserve"> готельно</w:t>
      </w:r>
      <w:r w:rsidR="003A61EF" w:rsidRPr="00303E64">
        <w:rPr>
          <w:color w:val="000000" w:themeColor="text1"/>
          <w:sz w:val="28"/>
          <w:szCs w:val="28"/>
        </w:rPr>
        <w:t>-ресторанно</w:t>
      </w:r>
      <w:r w:rsidRPr="00303E64">
        <w:rPr>
          <w:color w:val="000000" w:themeColor="text1"/>
          <w:sz w:val="28"/>
          <w:szCs w:val="28"/>
        </w:rPr>
        <w:t xml:space="preserve">го комплексу, також позитивним є </w:t>
      </w:r>
      <w:r w:rsidR="003A61EF" w:rsidRPr="00303E64">
        <w:rPr>
          <w:color w:val="000000" w:themeColor="text1"/>
          <w:sz w:val="28"/>
          <w:szCs w:val="28"/>
        </w:rPr>
        <w:t>підвищення</w:t>
      </w:r>
      <w:r w:rsidRPr="00303E64">
        <w:rPr>
          <w:color w:val="000000" w:themeColor="text1"/>
          <w:sz w:val="28"/>
          <w:szCs w:val="28"/>
        </w:rPr>
        <w:t xml:space="preserve"> чистого доходу </w:t>
      </w:r>
      <w:r w:rsidR="003A61EF" w:rsidRPr="00303E64">
        <w:rPr>
          <w:color w:val="000000" w:themeColor="text1"/>
          <w:sz w:val="28"/>
          <w:szCs w:val="28"/>
        </w:rPr>
        <w:t>закладу</w:t>
      </w:r>
      <w:r w:rsidRPr="00303E64">
        <w:rPr>
          <w:color w:val="000000" w:themeColor="text1"/>
          <w:sz w:val="28"/>
          <w:szCs w:val="28"/>
        </w:rPr>
        <w:t xml:space="preserve"> на 9,36%.</w:t>
      </w:r>
    </w:p>
    <w:p w14:paraId="409EDE44" w14:textId="43EAE081" w:rsidR="000A775F" w:rsidRPr="00303E64" w:rsidRDefault="000A775F" w:rsidP="000A775F">
      <w:pPr>
        <w:pStyle w:val="a3"/>
        <w:spacing w:before="0" w:beforeAutospacing="0" w:after="0" w:afterAutospacing="0" w:line="360" w:lineRule="auto"/>
        <w:ind w:firstLine="709"/>
        <w:jc w:val="both"/>
        <w:rPr>
          <w:color w:val="000000" w:themeColor="text1"/>
          <w:sz w:val="28"/>
          <w:szCs w:val="28"/>
          <w:shd w:val="clear" w:color="auto" w:fill="FFFFFF"/>
        </w:rPr>
      </w:pPr>
      <w:r w:rsidRPr="00303E64">
        <w:rPr>
          <w:color w:val="000000" w:themeColor="text1"/>
          <w:sz w:val="28"/>
          <w:szCs w:val="28"/>
          <w:shd w:val="clear" w:color="auto" w:fill="FFFFFF"/>
        </w:rPr>
        <w:t xml:space="preserve">Для </w:t>
      </w:r>
      <w:r w:rsidR="003A61EF" w:rsidRPr="00303E64">
        <w:rPr>
          <w:color w:val="000000" w:themeColor="text1"/>
          <w:sz w:val="28"/>
          <w:szCs w:val="28"/>
          <w:shd w:val="clear" w:color="auto" w:fill="FFFFFF"/>
        </w:rPr>
        <w:t>збільшення</w:t>
      </w:r>
      <w:r w:rsidRPr="00303E64">
        <w:rPr>
          <w:color w:val="000000" w:themeColor="text1"/>
          <w:sz w:val="28"/>
          <w:szCs w:val="28"/>
          <w:shd w:val="clear" w:color="auto" w:fill="FFFFFF"/>
        </w:rPr>
        <w:t xml:space="preserve"> якості готельних послуг </w:t>
      </w:r>
      <w:r w:rsidR="003A61EF" w:rsidRPr="00303E64">
        <w:rPr>
          <w:color w:val="000000" w:themeColor="text1"/>
          <w:sz w:val="28"/>
          <w:szCs w:val="28"/>
          <w:shd w:val="clear" w:color="auto" w:fill="FFFFFF"/>
        </w:rPr>
        <w:t>й</w:t>
      </w:r>
      <w:r w:rsidRPr="00303E64">
        <w:rPr>
          <w:color w:val="000000" w:themeColor="text1"/>
          <w:sz w:val="28"/>
          <w:szCs w:val="28"/>
          <w:shd w:val="clear" w:color="auto" w:fill="FFFFFF"/>
        </w:rPr>
        <w:t xml:space="preserve"> ефективності використання номерного фонду у </w:t>
      </w:r>
      <w:r w:rsidR="003A61EF" w:rsidRPr="00303E64">
        <w:rPr>
          <w:color w:val="000000" w:themeColor="text1"/>
          <w:sz w:val="28"/>
          <w:szCs w:val="28"/>
        </w:rPr>
        <w:t xml:space="preserve">готельно-ресторанному комплексі “Камелот” </w:t>
      </w:r>
      <w:r w:rsidRPr="00303E64">
        <w:rPr>
          <w:color w:val="000000" w:themeColor="text1"/>
          <w:sz w:val="28"/>
          <w:szCs w:val="28"/>
          <w:shd w:val="clear" w:color="auto" w:fill="FFFFFF"/>
        </w:rPr>
        <w:t>запропоновано рекомендації.</w:t>
      </w:r>
    </w:p>
    <w:p w14:paraId="29C1B4BD" w14:textId="5E85883E" w:rsidR="000A775F" w:rsidRPr="00303E64" w:rsidRDefault="003A61EF" w:rsidP="000A775F">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Готельно-ресторанний комплекс “Камелот” </w:t>
      </w:r>
      <w:r w:rsidR="000A775F" w:rsidRPr="00303E64">
        <w:rPr>
          <w:rFonts w:ascii="Times New Roman" w:hAnsi="Times New Roman" w:cs="Times New Roman"/>
          <w:color w:val="000000" w:themeColor="text1"/>
          <w:sz w:val="28"/>
          <w:szCs w:val="28"/>
        </w:rPr>
        <w:t xml:space="preserve">повинен проходити обов’язкову сертифікацію </w:t>
      </w:r>
      <w:r w:rsidRPr="00303E64">
        <w:rPr>
          <w:rFonts w:ascii="Times New Roman" w:hAnsi="Times New Roman" w:cs="Times New Roman"/>
          <w:color w:val="000000" w:themeColor="text1"/>
          <w:sz w:val="28"/>
          <w:szCs w:val="28"/>
        </w:rPr>
        <w:t>у</w:t>
      </w:r>
      <w:r w:rsidR="000A775F" w:rsidRPr="00303E64">
        <w:rPr>
          <w:rFonts w:ascii="Times New Roman" w:hAnsi="Times New Roman" w:cs="Times New Roman"/>
          <w:color w:val="000000" w:themeColor="text1"/>
          <w:sz w:val="28"/>
          <w:szCs w:val="28"/>
        </w:rPr>
        <w:t xml:space="preserve"> системі УкрСЕПРО, що </w:t>
      </w:r>
      <w:r w:rsidRPr="00303E64">
        <w:rPr>
          <w:rFonts w:ascii="Times New Roman" w:hAnsi="Times New Roman" w:cs="Times New Roman"/>
          <w:color w:val="000000" w:themeColor="text1"/>
          <w:sz w:val="28"/>
          <w:szCs w:val="28"/>
        </w:rPr>
        <w:t>дасть змогу забезпечити</w:t>
      </w:r>
      <w:r w:rsidR="000A775F" w:rsidRPr="00303E64">
        <w:rPr>
          <w:rFonts w:ascii="Times New Roman" w:hAnsi="Times New Roman" w:cs="Times New Roman"/>
          <w:color w:val="000000" w:themeColor="text1"/>
          <w:sz w:val="28"/>
          <w:szCs w:val="28"/>
        </w:rPr>
        <w:t xml:space="preserve"> дотримання відповідно</w:t>
      </w:r>
      <w:r w:rsidRPr="00303E64">
        <w:rPr>
          <w:rFonts w:ascii="Times New Roman" w:hAnsi="Times New Roman" w:cs="Times New Roman"/>
          <w:color w:val="000000" w:themeColor="text1"/>
          <w:sz w:val="28"/>
          <w:szCs w:val="28"/>
        </w:rPr>
        <w:t xml:space="preserve"> високого</w:t>
      </w:r>
      <w:r w:rsidR="000A775F" w:rsidRPr="00303E64">
        <w:rPr>
          <w:rFonts w:ascii="Times New Roman" w:hAnsi="Times New Roman" w:cs="Times New Roman"/>
          <w:color w:val="000000" w:themeColor="text1"/>
          <w:sz w:val="28"/>
          <w:szCs w:val="28"/>
        </w:rPr>
        <w:t xml:space="preserve"> рівня якості послуг.</w:t>
      </w:r>
    </w:p>
    <w:p w14:paraId="073F8EEE" w14:textId="564E4DA2" w:rsidR="000A775F" w:rsidRPr="00303E64" w:rsidRDefault="000A775F" w:rsidP="000A775F">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Для підвищення якості обслуговування у </w:t>
      </w:r>
      <w:r w:rsidR="003A61EF" w:rsidRPr="00303E64">
        <w:rPr>
          <w:rFonts w:ascii="Times New Roman" w:hAnsi="Times New Roman" w:cs="Times New Roman"/>
          <w:color w:val="000000" w:themeColor="text1"/>
          <w:sz w:val="28"/>
          <w:szCs w:val="28"/>
        </w:rPr>
        <w:t xml:space="preserve">готельно-ресторанному комплексі “Камелот” </w:t>
      </w:r>
      <w:r w:rsidRPr="00303E64">
        <w:rPr>
          <w:rFonts w:ascii="Times New Roman" w:hAnsi="Times New Roman" w:cs="Times New Roman"/>
          <w:color w:val="000000" w:themeColor="text1"/>
          <w:sz w:val="28"/>
          <w:szCs w:val="28"/>
        </w:rPr>
        <w:t>запропоновано рекомендації, щодо їх удосконалення, наприклад такі як:</w:t>
      </w:r>
    </w:p>
    <w:p w14:paraId="2C5AF2E4" w14:textId="5CD7F543" w:rsidR="000A775F" w:rsidRPr="00303E64" w:rsidRDefault="000A775F" w:rsidP="000A775F">
      <w:pPr>
        <w:pStyle w:val="a3"/>
        <w:numPr>
          <w:ilvl w:val="0"/>
          <w:numId w:val="19"/>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 xml:space="preserve">здійснення оцінки потреб </w:t>
      </w:r>
      <w:r w:rsidR="003A61EF" w:rsidRPr="00303E64">
        <w:rPr>
          <w:color w:val="000000" w:themeColor="text1"/>
          <w:sz w:val="28"/>
          <w:szCs w:val="28"/>
          <w:shd w:val="clear" w:color="auto" w:fill="FFFFFF"/>
        </w:rPr>
        <w:t>у</w:t>
      </w:r>
      <w:r w:rsidRPr="00303E64">
        <w:rPr>
          <w:color w:val="000000" w:themeColor="text1"/>
          <w:sz w:val="28"/>
          <w:szCs w:val="28"/>
          <w:shd w:val="clear" w:color="auto" w:fill="FFFFFF"/>
        </w:rPr>
        <w:t xml:space="preserve"> підвищенні кваліфікації працівників </w:t>
      </w:r>
      <w:r w:rsidR="003A61EF" w:rsidRPr="00303E64">
        <w:rPr>
          <w:color w:val="000000" w:themeColor="text1"/>
          <w:sz w:val="28"/>
          <w:szCs w:val="28"/>
          <w:shd w:val="clear" w:color="auto" w:fill="FFFFFF"/>
        </w:rPr>
        <w:t>та</w:t>
      </w:r>
      <w:r w:rsidRPr="00303E64">
        <w:rPr>
          <w:color w:val="000000" w:themeColor="text1"/>
          <w:sz w:val="28"/>
          <w:szCs w:val="28"/>
          <w:shd w:val="clear" w:color="auto" w:fill="FFFFFF"/>
        </w:rPr>
        <w:t xml:space="preserve"> умови підвищення кваліфікації </w:t>
      </w:r>
      <w:r w:rsidR="003A61EF" w:rsidRPr="00303E64">
        <w:rPr>
          <w:color w:val="000000" w:themeColor="text1"/>
          <w:sz w:val="28"/>
          <w:szCs w:val="28"/>
          <w:shd w:val="clear" w:color="auto" w:fill="FFFFFF"/>
        </w:rPr>
        <w:t>і</w:t>
      </w:r>
      <w:r w:rsidRPr="00303E64">
        <w:rPr>
          <w:color w:val="000000" w:themeColor="text1"/>
          <w:sz w:val="28"/>
          <w:szCs w:val="28"/>
          <w:shd w:val="clear" w:color="auto" w:fill="FFFFFF"/>
        </w:rPr>
        <w:t xml:space="preserve">з погляду просування по службі; </w:t>
      </w:r>
      <w:r w:rsidR="003A61EF" w:rsidRPr="00303E64">
        <w:rPr>
          <w:color w:val="000000" w:themeColor="text1"/>
          <w:sz w:val="28"/>
          <w:szCs w:val="28"/>
          <w:shd w:val="clear" w:color="auto" w:fill="FFFFFF"/>
        </w:rPr>
        <w:t>та</w:t>
      </w:r>
      <w:r w:rsidRPr="00303E64">
        <w:rPr>
          <w:color w:val="000000" w:themeColor="text1"/>
          <w:sz w:val="28"/>
          <w:szCs w:val="28"/>
          <w:shd w:val="clear" w:color="auto" w:fill="FFFFFF"/>
        </w:rPr>
        <w:t xml:space="preserve"> підвищення заробітної плати (</w:t>
      </w:r>
      <w:r w:rsidR="003A61EF" w:rsidRPr="00303E64">
        <w:rPr>
          <w:color w:val="000000" w:themeColor="text1"/>
          <w:sz w:val="28"/>
          <w:szCs w:val="28"/>
          <w:shd w:val="clear" w:color="auto" w:fill="FFFFFF"/>
        </w:rPr>
        <w:t xml:space="preserve">тобто </w:t>
      </w:r>
      <w:r w:rsidRPr="00303E64">
        <w:rPr>
          <w:color w:val="000000" w:themeColor="text1"/>
          <w:sz w:val="28"/>
          <w:szCs w:val="28"/>
          <w:shd w:val="clear" w:color="auto" w:fill="FFFFFF"/>
        </w:rPr>
        <w:t>підвищення розряду);</w:t>
      </w:r>
    </w:p>
    <w:p w14:paraId="3824D1AC" w14:textId="77777777" w:rsidR="000A775F" w:rsidRPr="00303E64" w:rsidRDefault="000A775F" w:rsidP="000A775F">
      <w:pPr>
        <w:pStyle w:val="a3"/>
        <w:numPr>
          <w:ilvl w:val="0"/>
          <w:numId w:val="19"/>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постійне підвищення кваліфікації працівників;</w:t>
      </w:r>
    </w:p>
    <w:p w14:paraId="778C79D7" w14:textId="08892A1D" w:rsidR="000A775F" w:rsidRPr="00303E64" w:rsidRDefault="000A775F" w:rsidP="000A775F">
      <w:pPr>
        <w:pStyle w:val="a3"/>
        <w:numPr>
          <w:ilvl w:val="0"/>
          <w:numId w:val="19"/>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 xml:space="preserve">перевірки роботи всього персоналу, </w:t>
      </w:r>
      <w:r w:rsidR="003A61EF" w:rsidRPr="00303E64">
        <w:rPr>
          <w:color w:val="000000" w:themeColor="text1"/>
          <w:sz w:val="28"/>
          <w:szCs w:val="28"/>
          <w:shd w:val="clear" w:color="auto" w:fill="FFFFFF"/>
        </w:rPr>
        <w:t>що</w:t>
      </w:r>
      <w:r w:rsidRPr="00303E64">
        <w:rPr>
          <w:color w:val="000000" w:themeColor="text1"/>
          <w:sz w:val="28"/>
          <w:szCs w:val="28"/>
          <w:shd w:val="clear" w:color="auto" w:fill="FFFFFF"/>
        </w:rPr>
        <w:t xml:space="preserve"> потрібно проводити періодично;</w:t>
      </w:r>
    </w:p>
    <w:p w14:paraId="632B1C72" w14:textId="2639F79E" w:rsidR="000A775F" w:rsidRPr="00303E64" w:rsidRDefault="000A775F" w:rsidP="000A775F">
      <w:pPr>
        <w:pStyle w:val="a3"/>
        <w:numPr>
          <w:ilvl w:val="0"/>
          <w:numId w:val="19"/>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 xml:space="preserve">програма заохочень </w:t>
      </w:r>
      <w:r w:rsidR="003A61EF" w:rsidRPr="00303E64">
        <w:rPr>
          <w:color w:val="000000" w:themeColor="text1"/>
          <w:sz w:val="28"/>
          <w:szCs w:val="28"/>
          <w:shd w:val="clear" w:color="auto" w:fill="FFFFFF"/>
        </w:rPr>
        <w:t>та</w:t>
      </w:r>
      <w:r w:rsidRPr="00303E64">
        <w:rPr>
          <w:color w:val="000000" w:themeColor="text1"/>
          <w:sz w:val="28"/>
          <w:szCs w:val="28"/>
          <w:shd w:val="clear" w:color="auto" w:fill="FFFFFF"/>
        </w:rPr>
        <w:t xml:space="preserve"> умови заохочення працівників </w:t>
      </w:r>
      <w:r w:rsidR="005C1AB6" w:rsidRPr="00303E64">
        <w:rPr>
          <w:color w:val="000000" w:themeColor="text1"/>
          <w:sz w:val="28"/>
          <w:szCs w:val="28"/>
          <w:shd w:val="clear" w:color="auto" w:fill="FFFFFF"/>
        </w:rPr>
        <w:t>закладу гостинновсті</w:t>
      </w:r>
      <w:r w:rsidRPr="00303E64">
        <w:rPr>
          <w:color w:val="000000" w:themeColor="text1"/>
          <w:sz w:val="28"/>
          <w:szCs w:val="28"/>
          <w:shd w:val="clear" w:color="auto" w:fill="FFFFFF"/>
        </w:rPr>
        <w:t xml:space="preserve"> на </w:t>
      </w:r>
      <w:r w:rsidR="005C1AB6" w:rsidRPr="00303E64">
        <w:rPr>
          <w:color w:val="000000" w:themeColor="text1"/>
          <w:sz w:val="28"/>
          <w:szCs w:val="28"/>
          <w:shd w:val="clear" w:color="auto" w:fill="FFFFFF"/>
        </w:rPr>
        <w:t>у</w:t>
      </w:r>
      <w:r w:rsidRPr="00303E64">
        <w:rPr>
          <w:color w:val="000000" w:themeColor="text1"/>
          <w:sz w:val="28"/>
          <w:szCs w:val="28"/>
          <w:shd w:val="clear" w:color="auto" w:fill="FFFFFF"/>
        </w:rPr>
        <w:t>сіх рівнях;</w:t>
      </w:r>
    </w:p>
    <w:p w14:paraId="07EF3E9F" w14:textId="0CAA3BB1" w:rsidR="000A775F" w:rsidRPr="00303E64" w:rsidRDefault="000A775F" w:rsidP="000A775F">
      <w:pPr>
        <w:pStyle w:val="a3"/>
        <w:numPr>
          <w:ilvl w:val="0"/>
          <w:numId w:val="19"/>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 xml:space="preserve">періодичне </w:t>
      </w:r>
      <w:r w:rsidR="005C1AB6" w:rsidRPr="00303E64">
        <w:rPr>
          <w:color w:val="000000" w:themeColor="text1"/>
          <w:sz w:val="28"/>
          <w:szCs w:val="28"/>
          <w:shd w:val="clear" w:color="auto" w:fill="FFFFFF"/>
        </w:rPr>
        <w:t>у</w:t>
      </w:r>
      <w:r w:rsidRPr="00303E64">
        <w:rPr>
          <w:color w:val="000000" w:themeColor="text1"/>
          <w:sz w:val="28"/>
          <w:szCs w:val="28"/>
          <w:shd w:val="clear" w:color="auto" w:fill="FFFFFF"/>
        </w:rPr>
        <w:t xml:space="preserve">досконалення системи пільг для тих працівників, </w:t>
      </w:r>
      <w:r w:rsidR="005C1AB6" w:rsidRPr="00303E64">
        <w:rPr>
          <w:color w:val="000000" w:themeColor="text1"/>
          <w:sz w:val="28"/>
          <w:szCs w:val="28"/>
          <w:shd w:val="clear" w:color="auto" w:fill="FFFFFF"/>
        </w:rPr>
        <w:t xml:space="preserve">котрі </w:t>
      </w:r>
      <w:r w:rsidRPr="00303E64">
        <w:rPr>
          <w:color w:val="000000" w:themeColor="text1"/>
          <w:sz w:val="28"/>
          <w:szCs w:val="28"/>
          <w:shd w:val="clear" w:color="auto" w:fill="FFFFFF"/>
        </w:rPr>
        <w:t xml:space="preserve">працюють </w:t>
      </w:r>
      <w:r w:rsidR="005C1AB6" w:rsidRPr="00303E64">
        <w:rPr>
          <w:color w:val="000000" w:themeColor="text1"/>
          <w:sz w:val="28"/>
          <w:szCs w:val="28"/>
          <w:shd w:val="clear" w:color="auto" w:fill="FFFFFF"/>
        </w:rPr>
        <w:t>і</w:t>
      </w:r>
      <w:r w:rsidRPr="00303E64">
        <w:rPr>
          <w:color w:val="000000" w:themeColor="text1"/>
          <w:sz w:val="28"/>
          <w:szCs w:val="28"/>
          <w:shd w:val="clear" w:color="auto" w:fill="FFFFFF"/>
        </w:rPr>
        <w:t xml:space="preserve">з метою збереження їх </w:t>
      </w:r>
      <w:r w:rsidR="005C1AB6" w:rsidRPr="00303E64">
        <w:rPr>
          <w:color w:val="000000" w:themeColor="text1"/>
          <w:sz w:val="28"/>
          <w:szCs w:val="28"/>
          <w:shd w:val="clear" w:color="auto" w:fill="FFFFFF"/>
        </w:rPr>
        <w:t>конкретності</w:t>
      </w:r>
      <w:r w:rsidRPr="00303E64">
        <w:rPr>
          <w:color w:val="000000" w:themeColor="text1"/>
          <w:sz w:val="28"/>
          <w:szCs w:val="28"/>
          <w:shd w:val="clear" w:color="auto" w:fill="FFFFFF"/>
        </w:rPr>
        <w:t>;</w:t>
      </w:r>
    </w:p>
    <w:p w14:paraId="0042213F" w14:textId="10C722BA" w:rsidR="000A775F" w:rsidRPr="00303E64" w:rsidRDefault="000A775F" w:rsidP="000A775F">
      <w:pPr>
        <w:pStyle w:val="a3"/>
        <w:numPr>
          <w:ilvl w:val="0"/>
          <w:numId w:val="19"/>
        </w:numPr>
        <w:spacing w:before="0" w:beforeAutospacing="0" w:after="0" w:afterAutospacing="0" w:line="360" w:lineRule="auto"/>
        <w:ind w:left="0" w:firstLine="426"/>
        <w:jc w:val="both"/>
        <w:rPr>
          <w:color w:val="000000" w:themeColor="text1"/>
          <w:sz w:val="28"/>
          <w:szCs w:val="28"/>
          <w:shd w:val="clear" w:color="auto" w:fill="FFFFFF"/>
        </w:rPr>
      </w:pPr>
      <w:r w:rsidRPr="00303E64">
        <w:rPr>
          <w:color w:val="000000" w:themeColor="text1"/>
          <w:sz w:val="28"/>
          <w:szCs w:val="28"/>
          <w:shd w:val="clear" w:color="auto" w:fill="FFFFFF"/>
        </w:rPr>
        <w:t>порядок розгляду трудових суперечок</w:t>
      </w:r>
      <w:r w:rsidR="005C1AB6" w:rsidRPr="00303E64">
        <w:rPr>
          <w:color w:val="000000" w:themeColor="text1"/>
          <w:sz w:val="28"/>
          <w:szCs w:val="28"/>
          <w:shd w:val="clear" w:color="auto" w:fill="FFFFFF"/>
        </w:rPr>
        <w:t xml:space="preserve"> </w:t>
      </w:r>
      <w:r w:rsidRPr="00303E64">
        <w:rPr>
          <w:color w:val="000000" w:themeColor="text1"/>
          <w:sz w:val="28"/>
          <w:szCs w:val="28"/>
          <w:shd w:val="clear" w:color="auto" w:fill="FFFFFF"/>
        </w:rPr>
        <w:t>адміністрацією.</w:t>
      </w:r>
    </w:p>
    <w:p w14:paraId="04022C4E" w14:textId="019189A1" w:rsidR="000A775F" w:rsidRPr="00303E64" w:rsidRDefault="007636E4" w:rsidP="000A775F">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Дані п</w:t>
      </w:r>
      <w:r w:rsidR="000A775F" w:rsidRPr="00303E64">
        <w:rPr>
          <w:rFonts w:ascii="Times New Roman" w:hAnsi="Times New Roman" w:cs="Times New Roman"/>
          <w:color w:val="000000" w:themeColor="text1"/>
          <w:sz w:val="28"/>
          <w:szCs w:val="28"/>
        </w:rPr>
        <w:t xml:space="preserve">ропозиції щодо удосконалення якості </w:t>
      </w:r>
      <w:r w:rsidRPr="00303E64">
        <w:rPr>
          <w:rFonts w:ascii="Times New Roman" w:hAnsi="Times New Roman" w:cs="Times New Roman"/>
          <w:color w:val="000000" w:themeColor="text1"/>
          <w:sz w:val="28"/>
          <w:szCs w:val="28"/>
        </w:rPr>
        <w:t>послуг у готельно-ресторанному комплексі “Камелот”</w:t>
      </w:r>
      <w:r w:rsidR="000A775F" w:rsidRPr="00303E64">
        <w:rPr>
          <w:rFonts w:ascii="Times New Roman" w:hAnsi="Times New Roman" w:cs="Times New Roman"/>
          <w:color w:val="000000" w:themeColor="text1"/>
          <w:sz w:val="28"/>
          <w:szCs w:val="28"/>
        </w:rPr>
        <w:t>, при</w:t>
      </w:r>
      <w:r w:rsidRPr="00303E64">
        <w:rPr>
          <w:rFonts w:ascii="Times New Roman" w:hAnsi="Times New Roman" w:cs="Times New Roman"/>
          <w:color w:val="000000" w:themeColor="text1"/>
          <w:sz w:val="28"/>
          <w:szCs w:val="28"/>
        </w:rPr>
        <w:t>з</w:t>
      </w:r>
      <w:r w:rsidR="000A775F" w:rsidRPr="00303E64">
        <w:rPr>
          <w:rFonts w:ascii="Times New Roman" w:hAnsi="Times New Roman" w:cs="Times New Roman"/>
          <w:color w:val="000000" w:themeColor="text1"/>
          <w:sz w:val="28"/>
          <w:szCs w:val="28"/>
        </w:rPr>
        <w:t>ведуть, до значного по</w:t>
      </w:r>
      <w:r w:rsidRPr="00303E64">
        <w:rPr>
          <w:rFonts w:ascii="Times New Roman" w:hAnsi="Times New Roman" w:cs="Times New Roman"/>
          <w:color w:val="000000" w:themeColor="text1"/>
          <w:sz w:val="28"/>
          <w:szCs w:val="28"/>
        </w:rPr>
        <w:t>кращення</w:t>
      </w:r>
      <w:r w:rsidR="000A775F"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ефективнішої діяльності закладу</w:t>
      </w:r>
      <w:r w:rsidR="000A775F" w:rsidRPr="00303E64">
        <w:rPr>
          <w:rFonts w:ascii="Times New Roman" w:hAnsi="Times New Roman" w:cs="Times New Roman"/>
          <w:color w:val="000000" w:themeColor="text1"/>
          <w:sz w:val="28"/>
          <w:szCs w:val="28"/>
        </w:rPr>
        <w:t>,</w:t>
      </w:r>
      <w:r w:rsidRPr="00303E64">
        <w:rPr>
          <w:rFonts w:ascii="Times New Roman" w:hAnsi="Times New Roman" w:cs="Times New Roman"/>
          <w:color w:val="000000" w:themeColor="text1"/>
          <w:sz w:val="28"/>
          <w:szCs w:val="28"/>
        </w:rPr>
        <w:t xml:space="preserve"> у зв’язку із</w:t>
      </w:r>
      <w:r w:rsidR="000A775F" w:rsidRPr="00303E64">
        <w:rPr>
          <w:rFonts w:ascii="Times New Roman" w:hAnsi="Times New Roman" w:cs="Times New Roman"/>
          <w:color w:val="000000" w:themeColor="text1"/>
          <w:sz w:val="28"/>
          <w:szCs w:val="28"/>
        </w:rPr>
        <w:t xml:space="preserve"> збільш</w:t>
      </w:r>
      <w:r w:rsidRPr="00303E64">
        <w:rPr>
          <w:rFonts w:ascii="Times New Roman" w:hAnsi="Times New Roman" w:cs="Times New Roman"/>
          <w:color w:val="000000" w:themeColor="text1"/>
          <w:sz w:val="28"/>
          <w:szCs w:val="28"/>
        </w:rPr>
        <w:t>енням</w:t>
      </w:r>
      <w:r w:rsidR="000A775F"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 xml:space="preserve">кількості </w:t>
      </w:r>
      <w:r w:rsidR="000A775F"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відвідувачів і загалом</w:t>
      </w:r>
      <w:r w:rsidR="000A775F" w:rsidRPr="00303E64">
        <w:rPr>
          <w:rFonts w:ascii="Times New Roman" w:hAnsi="Times New Roman" w:cs="Times New Roman"/>
          <w:color w:val="000000" w:themeColor="text1"/>
          <w:sz w:val="28"/>
          <w:szCs w:val="28"/>
        </w:rPr>
        <w:t xml:space="preserve"> зростуть </w:t>
      </w:r>
      <w:r w:rsidRPr="00303E64">
        <w:rPr>
          <w:rFonts w:ascii="Times New Roman" w:hAnsi="Times New Roman" w:cs="Times New Roman"/>
          <w:color w:val="000000" w:themeColor="text1"/>
          <w:sz w:val="28"/>
          <w:szCs w:val="28"/>
        </w:rPr>
        <w:t>прибутки</w:t>
      </w:r>
      <w:r w:rsidR="000A775F" w:rsidRPr="00303E64">
        <w:rPr>
          <w:rFonts w:ascii="Times New Roman" w:hAnsi="Times New Roman" w:cs="Times New Roman"/>
          <w:color w:val="000000" w:themeColor="text1"/>
          <w:sz w:val="28"/>
          <w:szCs w:val="28"/>
        </w:rPr>
        <w:t xml:space="preserve"> готельного комплексу.</w:t>
      </w:r>
    </w:p>
    <w:p w14:paraId="27ADDA4E" w14:textId="304AE1A8" w:rsidR="000A775F" w:rsidRPr="00303E64" w:rsidRDefault="007636E4" w:rsidP="000A775F">
      <w:pPr>
        <w:spacing w:after="0" w:line="360" w:lineRule="auto"/>
        <w:ind w:firstLine="709"/>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Отже</w:t>
      </w:r>
      <w:r w:rsidR="000A775F" w:rsidRPr="00303E64">
        <w:rPr>
          <w:rFonts w:ascii="Times New Roman" w:hAnsi="Times New Roman" w:cs="Times New Roman"/>
          <w:color w:val="000000" w:themeColor="text1"/>
          <w:sz w:val="28"/>
          <w:szCs w:val="28"/>
        </w:rPr>
        <w:t xml:space="preserve">, на підприємствах готельного господарства </w:t>
      </w:r>
      <w:r w:rsidRPr="00303E64">
        <w:rPr>
          <w:rFonts w:ascii="Times New Roman" w:hAnsi="Times New Roman" w:cs="Times New Roman"/>
          <w:color w:val="000000" w:themeColor="text1"/>
          <w:sz w:val="28"/>
          <w:szCs w:val="28"/>
        </w:rPr>
        <w:t>у</w:t>
      </w:r>
      <w:r w:rsidR="000A775F" w:rsidRPr="00303E64">
        <w:rPr>
          <w:rFonts w:ascii="Times New Roman" w:hAnsi="Times New Roman" w:cs="Times New Roman"/>
          <w:color w:val="000000" w:themeColor="text1"/>
          <w:sz w:val="28"/>
          <w:szCs w:val="28"/>
        </w:rPr>
        <w:t xml:space="preserve"> сучасних умовах </w:t>
      </w:r>
      <w:r w:rsidRPr="00303E64">
        <w:rPr>
          <w:rFonts w:ascii="Times New Roman" w:hAnsi="Times New Roman" w:cs="Times New Roman"/>
          <w:color w:val="000000" w:themeColor="text1"/>
          <w:sz w:val="28"/>
          <w:szCs w:val="28"/>
        </w:rPr>
        <w:t>слід</w:t>
      </w:r>
      <w:r w:rsidR="000A775F" w:rsidRPr="00303E64">
        <w:rPr>
          <w:rFonts w:ascii="Times New Roman" w:hAnsi="Times New Roman" w:cs="Times New Roman"/>
          <w:color w:val="000000" w:themeColor="text1"/>
          <w:sz w:val="28"/>
          <w:szCs w:val="28"/>
        </w:rPr>
        <w:t xml:space="preserve"> впроваджувати більш</w:t>
      </w:r>
      <w:r w:rsidRPr="00303E64">
        <w:rPr>
          <w:rFonts w:ascii="Times New Roman" w:hAnsi="Times New Roman" w:cs="Times New Roman"/>
          <w:color w:val="000000" w:themeColor="text1"/>
          <w:sz w:val="28"/>
          <w:szCs w:val="28"/>
        </w:rPr>
        <w:t>е</w:t>
      </w:r>
      <w:r w:rsidR="000A775F" w:rsidRPr="00303E64">
        <w:rPr>
          <w:rFonts w:ascii="Times New Roman" w:hAnsi="Times New Roman" w:cs="Times New Roman"/>
          <w:color w:val="000000" w:themeColor="text1"/>
          <w:sz w:val="28"/>
          <w:szCs w:val="28"/>
        </w:rPr>
        <w:t xml:space="preserve"> дієві </w:t>
      </w:r>
      <w:r w:rsidRPr="00303E64">
        <w:rPr>
          <w:rFonts w:ascii="Times New Roman" w:hAnsi="Times New Roman" w:cs="Times New Roman"/>
          <w:color w:val="000000" w:themeColor="text1"/>
          <w:sz w:val="28"/>
          <w:szCs w:val="28"/>
        </w:rPr>
        <w:t>й</w:t>
      </w:r>
      <w:r w:rsidR="000A775F" w:rsidRPr="00303E64">
        <w:rPr>
          <w:rFonts w:ascii="Times New Roman" w:hAnsi="Times New Roman" w:cs="Times New Roman"/>
          <w:color w:val="000000" w:themeColor="text1"/>
          <w:sz w:val="28"/>
          <w:szCs w:val="28"/>
        </w:rPr>
        <w:t xml:space="preserve"> досконалі </w:t>
      </w:r>
      <w:r w:rsidRPr="00303E64">
        <w:rPr>
          <w:rFonts w:ascii="Times New Roman" w:hAnsi="Times New Roman" w:cs="Times New Roman"/>
          <w:color w:val="000000" w:themeColor="text1"/>
          <w:sz w:val="28"/>
          <w:szCs w:val="28"/>
        </w:rPr>
        <w:t>методи</w:t>
      </w:r>
      <w:r w:rsidR="000A775F" w:rsidRPr="00303E64">
        <w:rPr>
          <w:rFonts w:ascii="Times New Roman" w:hAnsi="Times New Roman" w:cs="Times New Roman"/>
          <w:color w:val="000000" w:themeColor="text1"/>
          <w:sz w:val="28"/>
          <w:szCs w:val="28"/>
        </w:rPr>
        <w:t xml:space="preserve"> управління персоналом,</w:t>
      </w:r>
      <w:r w:rsidRPr="00303E64">
        <w:rPr>
          <w:rFonts w:ascii="Times New Roman" w:hAnsi="Times New Roman" w:cs="Times New Roman"/>
          <w:color w:val="000000" w:themeColor="text1"/>
          <w:sz w:val="28"/>
          <w:szCs w:val="28"/>
        </w:rPr>
        <w:t xml:space="preserve"> тобто менеджменту,</w:t>
      </w:r>
      <w:r w:rsidR="000A775F"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які</w:t>
      </w:r>
      <w:r w:rsidR="000A775F" w:rsidRPr="00303E64">
        <w:rPr>
          <w:rFonts w:ascii="Times New Roman" w:hAnsi="Times New Roman" w:cs="Times New Roman"/>
          <w:color w:val="000000" w:themeColor="text1"/>
          <w:sz w:val="28"/>
          <w:szCs w:val="28"/>
        </w:rPr>
        <w:t xml:space="preserve"> забезпечать подолання </w:t>
      </w:r>
      <w:r w:rsidRPr="00303E64">
        <w:rPr>
          <w:rFonts w:ascii="Times New Roman" w:hAnsi="Times New Roman" w:cs="Times New Roman"/>
          <w:color w:val="000000" w:themeColor="text1"/>
          <w:sz w:val="28"/>
          <w:szCs w:val="28"/>
        </w:rPr>
        <w:t>будь-яких проблем із</w:t>
      </w:r>
      <w:r w:rsidR="000A775F" w:rsidRPr="00303E64">
        <w:rPr>
          <w:rFonts w:ascii="Times New Roman" w:hAnsi="Times New Roman" w:cs="Times New Roman"/>
          <w:color w:val="000000" w:themeColor="text1"/>
          <w:sz w:val="28"/>
          <w:szCs w:val="28"/>
        </w:rPr>
        <w:t xml:space="preserve"> максимальним результатом.</w:t>
      </w:r>
    </w:p>
    <w:p w14:paraId="539CA53F" w14:textId="77777777" w:rsidR="008C1C6E" w:rsidRPr="00303E64" w:rsidRDefault="008C1C6E" w:rsidP="008C1C6E">
      <w:pPr>
        <w:spacing w:after="0" w:line="360" w:lineRule="auto"/>
        <w:ind w:firstLine="709"/>
        <w:jc w:val="both"/>
        <w:rPr>
          <w:rFonts w:ascii="Times New Roman" w:hAnsi="Times New Roman" w:cs="Times New Roman"/>
          <w:color w:val="000000" w:themeColor="text1"/>
          <w:sz w:val="28"/>
          <w:szCs w:val="28"/>
        </w:rPr>
      </w:pPr>
    </w:p>
    <w:p w14:paraId="3B7C4398" w14:textId="77777777" w:rsidR="008C1C6E" w:rsidRPr="00303E64" w:rsidRDefault="008C1C6E">
      <w:pP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br w:type="page"/>
      </w:r>
    </w:p>
    <w:p w14:paraId="2939F2AA" w14:textId="77777777" w:rsidR="008C1C6E" w:rsidRPr="00303E64" w:rsidRDefault="008C1C6E" w:rsidP="008C1C6E">
      <w:pPr>
        <w:spacing w:after="0" w:line="360" w:lineRule="auto"/>
        <w:ind w:firstLine="709"/>
        <w:jc w:val="center"/>
        <w:rPr>
          <w:rFonts w:ascii="Times New Roman" w:hAnsi="Times New Roman" w:cs="Times New Roman"/>
          <w:b/>
          <w:color w:val="000000" w:themeColor="text1"/>
          <w:sz w:val="28"/>
          <w:szCs w:val="28"/>
        </w:rPr>
      </w:pPr>
      <w:r w:rsidRPr="00303E64">
        <w:rPr>
          <w:rFonts w:ascii="Times New Roman" w:hAnsi="Times New Roman" w:cs="Times New Roman"/>
          <w:b/>
          <w:color w:val="000000" w:themeColor="text1"/>
          <w:sz w:val="28"/>
          <w:szCs w:val="28"/>
        </w:rPr>
        <w:t>СПИСОК ВИКОРИСТАНИХ ДЖЕРЕЛ</w:t>
      </w:r>
    </w:p>
    <w:p w14:paraId="2F1F326F" w14:textId="77777777" w:rsidR="008C1C6E" w:rsidRPr="00303E64" w:rsidRDefault="008C1C6E" w:rsidP="008C1C6E">
      <w:pPr>
        <w:spacing w:after="0" w:line="360" w:lineRule="auto"/>
        <w:ind w:firstLine="709"/>
        <w:jc w:val="both"/>
        <w:rPr>
          <w:rFonts w:ascii="Times New Roman" w:hAnsi="Times New Roman" w:cs="Times New Roman"/>
          <w:color w:val="000000" w:themeColor="text1"/>
          <w:sz w:val="28"/>
          <w:szCs w:val="28"/>
        </w:rPr>
      </w:pPr>
    </w:p>
    <w:p w14:paraId="5ADE9B86"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ДСТУ 180 9000-2001. Системи управління якістю. Основні положення і словник : чин. від 10.01.2001 р. Київ: Держстандарт України, 2001. 27 с. </w:t>
      </w:r>
    </w:p>
    <w:p w14:paraId="29013D4C"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ДСТУ 180 9001-2001. Системи управління якістю. Вимоги : чин. від 10.01.2001 р. Київ : Держстандарт України, 2001. 23 с. </w:t>
      </w:r>
    </w:p>
    <w:p w14:paraId="2F994961" w14:textId="77777777" w:rsidR="00BF2897"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szCs w:val="28"/>
        </w:rPr>
        <w:t>ДСТУ 180 9004-2001. Системи управління якістю. Настанови щодо поліпшення діяльності. Вимоги : чин. від 10.01.2001 р. Київ : Держстандарт України, 2001. 44 с</w:t>
      </w:r>
      <w:r w:rsidR="00BF2897" w:rsidRPr="00303E64">
        <w:rPr>
          <w:rFonts w:ascii="Times New Roman" w:hAnsi="Times New Roman" w:cs="Times New Roman"/>
          <w:color w:val="000000" w:themeColor="text1"/>
          <w:sz w:val="28"/>
          <w:szCs w:val="28"/>
        </w:rPr>
        <w:t xml:space="preserve">. </w:t>
      </w:r>
    </w:p>
    <w:p w14:paraId="26A0CDA1"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Березін О.В., Міценко Н.Г., Дуда С.Т. Управління потенціалом підприємства: навч. посіб. Львів : Магнолія. 2019. 308 с.</w:t>
      </w:r>
    </w:p>
    <w:p w14:paraId="01FD6698" w14:textId="77777777" w:rsidR="00BF2897" w:rsidRPr="00303E64" w:rsidRDefault="00BF2897"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 xml:space="preserve">Бєлоусова О.С., Афанас’єва О.С. Актуальні проблеми готельно-ресторанного бізнесу в Україні в умовах підготовки до Євро 2012 </w:t>
      </w:r>
      <w:r w:rsidRPr="00303E64">
        <w:rPr>
          <w:rFonts w:ascii="Times New Roman" w:hAnsi="Times New Roman" w:cs="Times New Roman"/>
          <w:i/>
          <w:color w:val="000000" w:themeColor="text1"/>
          <w:sz w:val="28"/>
        </w:rPr>
        <w:t>Вісник Волинського інституту економіки та менеджменту</w:t>
      </w:r>
      <w:r w:rsidRPr="00303E64">
        <w:rPr>
          <w:rFonts w:ascii="Times New Roman" w:hAnsi="Times New Roman" w:cs="Times New Roman"/>
          <w:color w:val="000000" w:themeColor="text1"/>
          <w:sz w:val="28"/>
        </w:rPr>
        <w:t xml:space="preserve"> 2017. №2. C.53-60.</w:t>
      </w:r>
    </w:p>
    <w:p w14:paraId="7155852C" w14:textId="77777777" w:rsidR="00BF2897" w:rsidRPr="00303E64" w:rsidRDefault="00BF2897"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 xml:space="preserve">Данилюк Л.П. Сутність управління якості готельних послуг. </w:t>
      </w:r>
      <w:r w:rsidRPr="00303E64">
        <w:rPr>
          <w:rFonts w:ascii="Times New Roman" w:hAnsi="Times New Roman" w:cs="Times New Roman"/>
          <w:i/>
          <w:color w:val="000000" w:themeColor="text1"/>
          <w:sz w:val="28"/>
        </w:rPr>
        <w:t>Вісник Вінницького торговельно-економічного інституту КНТЕУ</w:t>
      </w:r>
      <w:r w:rsidRPr="00303E64">
        <w:rPr>
          <w:rFonts w:ascii="Times New Roman" w:hAnsi="Times New Roman" w:cs="Times New Roman"/>
          <w:color w:val="000000" w:themeColor="text1"/>
          <w:sz w:val="28"/>
        </w:rPr>
        <w:t>. 2016. №12 C.78-83.</w:t>
      </w:r>
    </w:p>
    <w:p w14:paraId="78E2CC6A" w14:textId="77777777" w:rsidR="00BF2897" w:rsidRPr="00303E64" w:rsidRDefault="00BF2897"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Давидова О. Ю. Управління якістю продукції та послуг у готельно-ресторанному господарстві : навч. посіб. Харків : ХНАМГ, 2016. 414 с.</w:t>
      </w:r>
    </w:p>
    <w:p w14:paraId="2FC8F0C6" w14:textId="77777777" w:rsidR="00BF2897" w:rsidRPr="00303E64" w:rsidRDefault="00BF2897"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Дубодєлова А.В. Система управління якістю готельних послуг: методологічні аспекти. Проблеми економіки та управління. Львів: Вид-во Нац. ун-ту Львів. Політехніка», 2018. №611. С.130-134.</w:t>
      </w:r>
    </w:p>
    <w:p w14:paraId="4AC9B5EB" w14:textId="77777777" w:rsidR="009B264A" w:rsidRPr="00303E64" w:rsidRDefault="00BF2897"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Загальні в</w:t>
      </w:r>
      <w:r w:rsidR="009B264A" w:rsidRPr="00303E64">
        <w:rPr>
          <w:rFonts w:ascii="Times New Roman" w:hAnsi="Times New Roman" w:cs="Times New Roman"/>
          <w:color w:val="000000" w:themeColor="text1"/>
          <w:sz w:val="28"/>
          <w:szCs w:val="28"/>
        </w:rPr>
        <w:t>ідомості про готельно-ресторанний комплекс</w:t>
      </w:r>
      <w:r w:rsidRPr="00303E64">
        <w:rPr>
          <w:rFonts w:ascii="Times New Roman" w:hAnsi="Times New Roman" w:cs="Times New Roman"/>
          <w:color w:val="000000" w:themeColor="text1"/>
          <w:sz w:val="28"/>
          <w:szCs w:val="28"/>
        </w:rPr>
        <w:t xml:space="preserve"> «Камелот»</w:t>
      </w:r>
      <w:r w:rsidR="009B264A" w:rsidRPr="00303E64">
        <w:rPr>
          <w:rFonts w:ascii="Times New Roman" w:hAnsi="Times New Roman" w:cs="Times New Roman"/>
          <w:color w:val="000000" w:themeColor="text1"/>
          <w:sz w:val="28"/>
          <w:szCs w:val="28"/>
        </w:rPr>
        <w:t xml:space="preserve"> </w:t>
      </w:r>
      <w:r w:rsidR="009B264A" w:rsidRPr="00303E64">
        <w:rPr>
          <w:rFonts w:ascii="Times New Roman" w:hAnsi="Times New Roman" w:cs="Times New Roman"/>
          <w:color w:val="000000" w:themeColor="text1"/>
          <w:sz w:val="28"/>
          <w:szCs w:val="28"/>
          <w:lang w:val="en-US"/>
        </w:rPr>
        <w:t>URL</w:t>
      </w:r>
      <w:r w:rsidR="009B264A" w:rsidRPr="00303E64">
        <w:rPr>
          <w:rFonts w:ascii="Times New Roman" w:hAnsi="Times New Roman" w:cs="Times New Roman"/>
          <w:color w:val="000000" w:themeColor="text1"/>
          <w:sz w:val="28"/>
          <w:szCs w:val="28"/>
        </w:rPr>
        <w:t xml:space="preserve">: </w:t>
      </w:r>
      <w:r w:rsidR="009B264A" w:rsidRPr="00303E64">
        <w:rPr>
          <w:rFonts w:ascii="Times New Roman" w:hAnsi="Times New Roman" w:cs="Times New Roman"/>
          <w:color w:val="000000" w:themeColor="text1"/>
          <w:sz w:val="28"/>
          <w:szCs w:val="28"/>
          <w:lang w:val="en-US"/>
        </w:rPr>
        <w:t>https</w:t>
      </w:r>
      <w:r w:rsidR="009B264A" w:rsidRPr="00303E64">
        <w:rPr>
          <w:rFonts w:ascii="Times New Roman" w:hAnsi="Times New Roman" w:cs="Times New Roman"/>
          <w:color w:val="000000" w:themeColor="text1"/>
          <w:sz w:val="28"/>
          <w:szCs w:val="28"/>
          <w:lang w:val="ru-RU"/>
        </w:rPr>
        <w:t>://</w:t>
      </w:r>
      <w:r w:rsidRPr="00303E64">
        <w:rPr>
          <w:color w:val="000000" w:themeColor="text1"/>
        </w:rPr>
        <w:t xml:space="preserve"> </w:t>
      </w:r>
      <w:r w:rsidRPr="00303E64">
        <w:rPr>
          <w:rFonts w:ascii="Times New Roman" w:hAnsi="Times New Roman" w:cs="Times New Roman"/>
          <w:color w:val="000000" w:themeColor="text1"/>
          <w:sz w:val="28"/>
          <w:szCs w:val="28"/>
          <w:lang w:val="en-US"/>
        </w:rPr>
        <w:t>https</w:t>
      </w:r>
      <w:r w:rsidRPr="00303E64">
        <w:rPr>
          <w:rFonts w:ascii="Times New Roman" w:hAnsi="Times New Roman" w:cs="Times New Roman"/>
          <w:color w:val="000000" w:themeColor="text1"/>
          <w:sz w:val="28"/>
          <w:szCs w:val="28"/>
          <w:lang w:val="ru-RU"/>
        </w:rPr>
        <w:t>://</w:t>
      </w:r>
      <w:r w:rsidRPr="00303E64">
        <w:rPr>
          <w:rFonts w:ascii="Times New Roman" w:hAnsi="Times New Roman" w:cs="Times New Roman"/>
          <w:color w:val="000000" w:themeColor="text1"/>
          <w:sz w:val="28"/>
          <w:szCs w:val="28"/>
          <w:lang w:val="en-US"/>
        </w:rPr>
        <w:t>hotel</w:t>
      </w:r>
      <w:r w:rsidRPr="00303E64">
        <w:rPr>
          <w:rFonts w:ascii="Times New Roman" w:hAnsi="Times New Roman" w:cs="Times New Roman"/>
          <w:color w:val="000000" w:themeColor="text1"/>
          <w:sz w:val="28"/>
          <w:szCs w:val="28"/>
          <w:lang w:val="ru-RU"/>
        </w:rPr>
        <w:t>-</w:t>
      </w:r>
      <w:r w:rsidRPr="00303E64">
        <w:rPr>
          <w:rFonts w:ascii="Times New Roman" w:hAnsi="Times New Roman" w:cs="Times New Roman"/>
          <w:color w:val="000000" w:themeColor="text1"/>
          <w:sz w:val="28"/>
          <w:szCs w:val="28"/>
          <w:lang w:val="en-US"/>
        </w:rPr>
        <w:t>kamelot</w:t>
      </w:r>
      <w:r w:rsidRPr="00303E64">
        <w:rPr>
          <w:rFonts w:ascii="Times New Roman" w:hAnsi="Times New Roman" w:cs="Times New Roman"/>
          <w:color w:val="000000" w:themeColor="text1"/>
          <w:sz w:val="28"/>
          <w:szCs w:val="28"/>
          <w:lang w:val="ru-RU"/>
        </w:rPr>
        <w:t>.</w:t>
      </w:r>
      <w:r w:rsidRPr="00303E64">
        <w:rPr>
          <w:rFonts w:ascii="Times New Roman" w:hAnsi="Times New Roman" w:cs="Times New Roman"/>
          <w:color w:val="000000" w:themeColor="text1"/>
          <w:sz w:val="28"/>
          <w:szCs w:val="28"/>
          <w:lang w:val="en-US"/>
        </w:rPr>
        <w:t>te</w:t>
      </w:r>
      <w:r w:rsidRPr="00303E64">
        <w:rPr>
          <w:rFonts w:ascii="Times New Roman" w:hAnsi="Times New Roman" w:cs="Times New Roman"/>
          <w:color w:val="000000" w:themeColor="text1"/>
          <w:sz w:val="28"/>
          <w:szCs w:val="28"/>
          <w:lang w:val="ru-RU"/>
        </w:rPr>
        <w:t>.</w:t>
      </w:r>
      <w:r w:rsidRPr="00303E64">
        <w:rPr>
          <w:rFonts w:ascii="Times New Roman" w:hAnsi="Times New Roman" w:cs="Times New Roman"/>
          <w:color w:val="000000" w:themeColor="text1"/>
          <w:sz w:val="28"/>
          <w:szCs w:val="28"/>
          <w:lang w:val="en-US"/>
        </w:rPr>
        <w:t>ua</w:t>
      </w:r>
      <w:r w:rsidRPr="00303E64">
        <w:rPr>
          <w:rFonts w:ascii="Times New Roman" w:hAnsi="Times New Roman" w:cs="Times New Roman"/>
          <w:color w:val="000000" w:themeColor="text1"/>
          <w:sz w:val="28"/>
          <w:szCs w:val="28"/>
          <w:lang w:val="ru-RU"/>
        </w:rPr>
        <w:t xml:space="preserve"> </w:t>
      </w:r>
      <w:r w:rsidR="009B264A" w:rsidRPr="00303E64">
        <w:rPr>
          <w:rFonts w:ascii="Times New Roman" w:hAnsi="Times New Roman" w:cs="Times New Roman"/>
          <w:color w:val="000000" w:themeColor="text1"/>
          <w:sz w:val="28"/>
          <w:szCs w:val="28"/>
        </w:rPr>
        <w:t>(дата звернення: 08.04.2020).</w:t>
      </w:r>
    </w:p>
    <w:p w14:paraId="3754D7FB" w14:textId="77777777" w:rsidR="009B264A" w:rsidRPr="00303E64" w:rsidRDefault="00BF2897"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 xml:space="preserve">Гірняк П.П. Менеджмент. </w:t>
      </w:r>
      <w:r w:rsidR="009B264A" w:rsidRPr="00303E64">
        <w:rPr>
          <w:rFonts w:ascii="Times New Roman" w:hAnsi="Times New Roman" w:cs="Times New Roman"/>
          <w:color w:val="000000" w:themeColor="text1"/>
          <w:sz w:val="28"/>
          <w:szCs w:val="28"/>
        </w:rPr>
        <w:t>Підручник. Львів : Магнолія. 2019. 352 с.</w:t>
      </w:r>
    </w:p>
    <w:p w14:paraId="4CEE8955"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Іванова Л.О. Маркетинг готельного і ресторанного господарства. Львів : Магнолія. 2019. 216 с.</w:t>
      </w:r>
    </w:p>
    <w:p w14:paraId="761750DA"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Іванова Л.О., Музика О.М. Моніторинг світового ринку готельних і ресторанних послуг</w:t>
      </w:r>
      <w:r w:rsidR="00BF2897"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навч. посіб. Львів : Магнолія. 2019. 227 с.</w:t>
      </w:r>
    </w:p>
    <w:p w14:paraId="7785A644"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Круль Г.Я. Основи готельної справи: навч. посіб. Київ: Центр учбової літератури, 2017. 280 с.</w:t>
      </w:r>
    </w:p>
    <w:p w14:paraId="5D486E45"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Кудла Н.Є. Управління якістю в туризмі</w:t>
      </w:r>
      <w:r w:rsidR="00BF2897" w:rsidRPr="00303E64">
        <w:rPr>
          <w:rFonts w:ascii="Times New Roman" w:hAnsi="Times New Roman" w:cs="Times New Roman"/>
          <w:color w:val="000000" w:themeColor="text1"/>
          <w:sz w:val="28"/>
          <w:szCs w:val="28"/>
        </w:rPr>
        <w:t>:</w:t>
      </w:r>
      <w:r w:rsidRPr="00303E64">
        <w:rPr>
          <w:rFonts w:ascii="Times New Roman" w:hAnsi="Times New Roman" w:cs="Times New Roman"/>
          <w:color w:val="000000" w:themeColor="text1"/>
          <w:sz w:val="28"/>
          <w:szCs w:val="28"/>
        </w:rPr>
        <w:t xml:space="preserve"> </w:t>
      </w:r>
      <w:r w:rsidR="00BF2897" w:rsidRPr="00303E64">
        <w:rPr>
          <w:rFonts w:ascii="Times New Roman" w:hAnsi="Times New Roman" w:cs="Times New Roman"/>
          <w:color w:val="000000" w:themeColor="text1"/>
          <w:sz w:val="28"/>
          <w:szCs w:val="28"/>
        </w:rPr>
        <w:t>п</w:t>
      </w:r>
      <w:r w:rsidRPr="00303E64">
        <w:rPr>
          <w:rFonts w:ascii="Times New Roman" w:hAnsi="Times New Roman" w:cs="Times New Roman"/>
          <w:color w:val="000000" w:themeColor="text1"/>
          <w:sz w:val="28"/>
          <w:szCs w:val="28"/>
        </w:rPr>
        <w:t xml:space="preserve">ідручник. Київ : </w:t>
      </w:r>
      <w:r w:rsidR="00BF2897" w:rsidRPr="00303E64">
        <w:rPr>
          <w:rFonts w:ascii="Times New Roman" w:hAnsi="Times New Roman" w:cs="Times New Roman"/>
          <w:color w:val="000000" w:themeColor="text1"/>
          <w:sz w:val="28"/>
          <w:szCs w:val="28"/>
        </w:rPr>
        <w:t xml:space="preserve">Центр учбової літератури, 2015. </w:t>
      </w:r>
      <w:r w:rsidRPr="00303E64">
        <w:rPr>
          <w:rFonts w:ascii="Times New Roman" w:hAnsi="Times New Roman" w:cs="Times New Roman"/>
          <w:color w:val="000000" w:themeColor="text1"/>
          <w:sz w:val="28"/>
          <w:szCs w:val="28"/>
        </w:rPr>
        <w:t>28 с.</w:t>
      </w:r>
    </w:p>
    <w:p w14:paraId="3EBB38BD"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Мальська М.П. Готел</w:t>
      </w:r>
      <w:r w:rsidR="00BF2897" w:rsidRPr="00303E64">
        <w:rPr>
          <w:rFonts w:ascii="Times New Roman" w:hAnsi="Times New Roman" w:cs="Times New Roman"/>
          <w:color w:val="000000" w:themeColor="text1"/>
          <w:sz w:val="28"/>
          <w:szCs w:val="28"/>
        </w:rPr>
        <w:t>ьний бізнес: теорія та практика: пі</w:t>
      </w:r>
      <w:r w:rsidRPr="00303E64">
        <w:rPr>
          <w:rFonts w:ascii="Times New Roman" w:hAnsi="Times New Roman" w:cs="Times New Roman"/>
          <w:color w:val="000000" w:themeColor="text1"/>
          <w:sz w:val="28"/>
          <w:szCs w:val="28"/>
        </w:rPr>
        <w:t>дручник.</w:t>
      </w:r>
      <w:r w:rsidRPr="00303E64">
        <w:rPr>
          <w:rFonts w:ascii="Arial" w:hAnsi="Arial" w:cs="Arial"/>
          <w:color w:val="000000" w:themeColor="text1"/>
          <w:shd w:val="clear" w:color="auto" w:fill="FFFFFF"/>
        </w:rPr>
        <w:t xml:space="preserve"> </w:t>
      </w:r>
      <w:r w:rsidRPr="00303E64">
        <w:rPr>
          <w:rFonts w:ascii="Times New Roman" w:hAnsi="Times New Roman" w:cs="Times New Roman"/>
          <w:color w:val="000000" w:themeColor="text1"/>
          <w:sz w:val="28"/>
          <w:szCs w:val="28"/>
        </w:rPr>
        <w:t xml:space="preserve">Київ : Центр учбової літератури, 2017. 472 с. </w:t>
      </w:r>
    </w:p>
    <w:p w14:paraId="2F7C852D"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Мальська М.П. Управління сферою готельного господарства: теорія та практика. Київ : Центр учбової літератури, 2017. 336 с.</w:t>
      </w:r>
    </w:p>
    <w:p w14:paraId="570DD302" w14:textId="77777777" w:rsidR="00BF2897" w:rsidRPr="00303E64" w:rsidRDefault="00BF2897"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 xml:space="preserve">Мельниченко С. Методика дослідження якості обслуговування на туристичних підприємствах. </w:t>
      </w:r>
      <w:r w:rsidRPr="00303E64">
        <w:rPr>
          <w:rFonts w:ascii="Times New Roman" w:hAnsi="Times New Roman" w:cs="Times New Roman"/>
          <w:i/>
          <w:color w:val="000000" w:themeColor="text1"/>
          <w:sz w:val="28"/>
        </w:rPr>
        <w:t>Вісник КНТЕУ.</w:t>
      </w:r>
      <w:r w:rsidRPr="00303E64">
        <w:rPr>
          <w:rFonts w:ascii="Times New Roman" w:hAnsi="Times New Roman" w:cs="Times New Roman"/>
          <w:color w:val="000000" w:themeColor="text1"/>
          <w:sz w:val="28"/>
        </w:rPr>
        <w:t xml:space="preserve">  2016. №1. </w:t>
      </w:r>
    </w:p>
    <w:p w14:paraId="4864CE64" w14:textId="77777777" w:rsidR="00BF2897" w:rsidRPr="00303E64" w:rsidRDefault="00BF2897"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 xml:space="preserve">Оробейко Е.С. Шредер Н.Г. Організація обслуговування: ресторани і бари: посібник. Миколаїв : Альфа-М, 2016. 320 с. </w:t>
      </w:r>
    </w:p>
    <w:p w14:paraId="5E4EA3EC" w14:textId="77777777" w:rsidR="008C1C6E"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Панченко М. О. Управління якістю: теорія та практика: навч</w:t>
      </w:r>
      <w:r w:rsidR="00BF2897" w:rsidRPr="00303E64">
        <w:rPr>
          <w:rFonts w:ascii="Times New Roman" w:hAnsi="Times New Roman" w:cs="Times New Roman"/>
          <w:color w:val="000000" w:themeColor="text1"/>
          <w:sz w:val="28"/>
          <w:szCs w:val="28"/>
        </w:rPr>
        <w:t xml:space="preserve">. </w:t>
      </w:r>
      <w:r w:rsidRPr="00303E64">
        <w:rPr>
          <w:rFonts w:ascii="Times New Roman" w:hAnsi="Times New Roman" w:cs="Times New Roman"/>
          <w:color w:val="000000" w:themeColor="text1"/>
          <w:sz w:val="28"/>
          <w:szCs w:val="28"/>
        </w:rPr>
        <w:t>посіб. Київ : Центр учбової літератури, 2019. 228 с.</w:t>
      </w:r>
    </w:p>
    <w:p w14:paraId="09F38D86"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Сахно Є.Ю., Дорош М.С., Ребенок А.В. Менеджмен</w:t>
      </w:r>
      <w:r w:rsidR="00BF2897" w:rsidRPr="00303E64">
        <w:rPr>
          <w:rFonts w:ascii="Times New Roman" w:hAnsi="Times New Roman" w:cs="Times New Roman"/>
          <w:color w:val="000000" w:themeColor="text1"/>
          <w:sz w:val="28"/>
        </w:rPr>
        <w:t>т сервісу: теорія та практика: н</w:t>
      </w:r>
      <w:r w:rsidRPr="00303E64">
        <w:rPr>
          <w:rFonts w:ascii="Times New Roman" w:hAnsi="Times New Roman" w:cs="Times New Roman"/>
          <w:color w:val="000000" w:themeColor="text1"/>
          <w:sz w:val="28"/>
        </w:rPr>
        <w:t>авч. посіб. К</w:t>
      </w:r>
      <w:r w:rsidR="00BF2897" w:rsidRPr="00303E64">
        <w:rPr>
          <w:rFonts w:ascii="Times New Roman" w:hAnsi="Times New Roman" w:cs="Times New Roman"/>
          <w:color w:val="000000" w:themeColor="text1"/>
          <w:sz w:val="28"/>
        </w:rPr>
        <w:t xml:space="preserve">иїв </w:t>
      </w:r>
      <w:r w:rsidRPr="00303E64">
        <w:rPr>
          <w:rFonts w:ascii="Times New Roman" w:hAnsi="Times New Roman" w:cs="Times New Roman"/>
          <w:color w:val="000000" w:themeColor="text1"/>
          <w:sz w:val="28"/>
        </w:rPr>
        <w:t xml:space="preserve">: Центр учбової літератури, 2010. 328с. </w:t>
      </w:r>
    </w:p>
    <w:p w14:paraId="5F88F9A9"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 xml:space="preserve">Томаля Т.С., Щипанова Я.І. Управління якістю в готельно-ресторанному бізнесі. Економіка. Управління. Інновації. 2014. №2 (12). URL: http://nbuv.gov.ua/UJRN/eui_2014_2_56. </w:t>
      </w:r>
      <w:r w:rsidRPr="00303E64">
        <w:rPr>
          <w:rFonts w:ascii="Times New Roman" w:hAnsi="Times New Roman" w:cs="Times New Roman"/>
          <w:color w:val="000000" w:themeColor="text1"/>
          <w:sz w:val="28"/>
          <w:szCs w:val="28"/>
        </w:rPr>
        <w:t>(дата звернення: 08.04.2020).</w:t>
      </w:r>
    </w:p>
    <w:p w14:paraId="24DEBA23"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Топольник В. Г. Управління якістю продукції та послуг в готельно</w:t>
      </w:r>
      <w:r w:rsidR="00BF2897" w:rsidRPr="00303E64">
        <w:rPr>
          <w:rFonts w:ascii="Times New Roman" w:hAnsi="Times New Roman" w:cs="Times New Roman"/>
          <w:color w:val="000000" w:themeColor="text1"/>
          <w:sz w:val="28"/>
        </w:rPr>
        <w:t>-</w:t>
      </w:r>
      <w:r w:rsidRPr="00303E64">
        <w:rPr>
          <w:rFonts w:ascii="Times New Roman" w:hAnsi="Times New Roman" w:cs="Times New Roman"/>
          <w:color w:val="000000" w:themeColor="text1"/>
          <w:sz w:val="28"/>
        </w:rPr>
        <w:t xml:space="preserve">ресторанному господарстві : навч. </w:t>
      </w:r>
      <w:r w:rsidR="00BF2897" w:rsidRPr="00303E64">
        <w:rPr>
          <w:rFonts w:ascii="Times New Roman" w:hAnsi="Times New Roman" w:cs="Times New Roman"/>
          <w:color w:val="000000" w:themeColor="text1"/>
          <w:sz w:val="28"/>
        </w:rPr>
        <w:t>п</w:t>
      </w:r>
      <w:r w:rsidRPr="00303E64">
        <w:rPr>
          <w:rFonts w:ascii="Times New Roman" w:hAnsi="Times New Roman" w:cs="Times New Roman"/>
          <w:color w:val="000000" w:themeColor="text1"/>
          <w:sz w:val="28"/>
        </w:rPr>
        <w:t xml:space="preserve">осіб. Донецк : </w:t>
      </w:r>
      <w:r w:rsidR="00302669" w:rsidRPr="00303E64">
        <w:rPr>
          <w:rFonts w:ascii="Times New Roman" w:hAnsi="Times New Roman" w:cs="Times New Roman"/>
          <w:color w:val="000000" w:themeColor="text1"/>
          <w:sz w:val="28"/>
        </w:rPr>
        <w:t>Національний університет економіки і торгівлі імені М.Тугана-Барановського,</w:t>
      </w:r>
      <w:r w:rsidRPr="00303E64">
        <w:rPr>
          <w:rFonts w:ascii="Times New Roman" w:hAnsi="Times New Roman" w:cs="Times New Roman"/>
          <w:color w:val="000000" w:themeColor="text1"/>
          <w:sz w:val="28"/>
        </w:rPr>
        <w:t xml:space="preserve"> 2016. 328 c. </w:t>
      </w:r>
    </w:p>
    <w:p w14:paraId="0F97A038" w14:textId="77777777" w:rsidR="009B264A" w:rsidRPr="00303E64" w:rsidRDefault="009B264A" w:rsidP="00BF2897">
      <w:pPr>
        <w:pStyle w:val="a4"/>
        <w:numPr>
          <w:ilvl w:val="0"/>
          <w:numId w:val="17"/>
        </w:numPr>
        <w:spacing w:after="0" w:line="360" w:lineRule="auto"/>
        <w:ind w:left="0" w:firstLine="284"/>
        <w:jc w:val="both"/>
        <w:rPr>
          <w:rFonts w:ascii="Times New Roman" w:hAnsi="Times New Roman" w:cs="Times New Roman"/>
          <w:color w:val="000000" w:themeColor="text1"/>
          <w:sz w:val="28"/>
        </w:rPr>
      </w:pPr>
      <w:r w:rsidRPr="00303E64">
        <w:rPr>
          <w:rFonts w:ascii="Times New Roman" w:hAnsi="Times New Roman" w:cs="Times New Roman"/>
          <w:color w:val="000000" w:themeColor="text1"/>
          <w:sz w:val="28"/>
        </w:rPr>
        <w:t>Усіна А.І., Давидова О.Ю., Сегеда І.В., Кононенко Т.П. Організація послуг харчування: підручник. Х</w:t>
      </w:r>
      <w:r w:rsidR="00302669" w:rsidRPr="00303E64">
        <w:rPr>
          <w:rFonts w:ascii="Times New Roman" w:hAnsi="Times New Roman" w:cs="Times New Roman"/>
          <w:color w:val="000000" w:themeColor="text1"/>
          <w:sz w:val="28"/>
        </w:rPr>
        <w:t xml:space="preserve">арків </w:t>
      </w:r>
      <w:r w:rsidRPr="00303E64">
        <w:rPr>
          <w:rFonts w:ascii="Times New Roman" w:hAnsi="Times New Roman" w:cs="Times New Roman"/>
          <w:color w:val="000000" w:themeColor="text1"/>
          <w:sz w:val="28"/>
        </w:rPr>
        <w:t>:</w:t>
      </w:r>
      <w:r w:rsidR="00302669" w:rsidRPr="00303E64">
        <w:rPr>
          <w:rFonts w:ascii="Times New Roman" w:hAnsi="Times New Roman" w:cs="Times New Roman"/>
          <w:color w:val="000000" w:themeColor="text1"/>
          <w:sz w:val="28"/>
        </w:rPr>
        <w:t xml:space="preserve"> </w:t>
      </w:r>
      <w:r w:rsidRPr="00303E64">
        <w:rPr>
          <w:rFonts w:ascii="Times New Roman" w:hAnsi="Times New Roman" w:cs="Times New Roman"/>
          <w:color w:val="000000" w:themeColor="text1"/>
          <w:sz w:val="28"/>
        </w:rPr>
        <w:t>ХНУМГ, 2014. 183с.</w:t>
      </w:r>
    </w:p>
    <w:p w14:paraId="46EA2D1B" w14:textId="77777777" w:rsidR="009B264A" w:rsidRPr="00303E64" w:rsidRDefault="009B264A" w:rsidP="008C1C6E">
      <w:pPr>
        <w:spacing w:after="0" w:line="360" w:lineRule="auto"/>
        <w:ind w:firstLine="709"/>
        <w:jc w:val="both"/>
        <w:rPr>
          <w:rFonts w:ascii="Times New Roman" w:hAnsi="Times New Roman" w:cs="Times New Roman"/>
          <w:color w:val="000000" w:themeColor="text1"/>
          <w:sz w:val="28"/>
          <w:szCs w:val="28"/>
        </w:rPr>
      </w:pPr>
    </w:p>
    <w:p w14:paraId="20D13775" w14:textId="77777777" w:rsidR="009E668C" w:rsidRPr="00303E64" w:rsidRDefault="009E668C">
      <w:pP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br w:type="page"/>
      </w:r>
    </w:p>
    <w:p w14:paraId="15494465" w14:textId="77777777" w:rsidR="009E668C" w:rsidRPr="00303E64" w:rsidRDefault="009E668C" w:rsidP="009E668C">
      <w:pPr>
        <w:pStyle w:val="a3"/>
        <w:spacing w:before="0" w:beforeAutospacing="0" w:after="0" w:afterAutospacing="0" w:line="360" w:lineRule="auto"/>
        <w:ind w:firstLine="567"/>
        <w:jc w:val="right"/>
        <w:rPr>
          <w:b/>
          <w:color w:val="000000" w:themeColor="text1"/>
          <w:sz w:val="28"/>
          <w:szCs w:val="28"/>
        </w:rPr>
      </w:pPr>
      <w:r w:rsidRPr="00303E64">
        <w:rPr>
          <w:b/>
          <w:color w:val="000000" w:themeColor="text1"/>
          <w:sz w:val="28"/>
          <w:szCs w:val="28"/>
        </w:rPr>
        <w:t>ДОДАТОК А</w:t>
      </w:r>
    </w:p>
    <w:p w14:paraId="36D195B5" w14:textId="77777777" w:rsidR="009E668C" w:rsidRPr="00303E64" w:rsidRDefault="009E668C" w:rsidP="009E668C">
      <w:pPr>
        <w:pStyle w:val="a3"/>
        <w:spacing w:before="0" w:beforeAutospacing="0" w:after="0" w:afterAutospacing="0" w:line="360" w:lineRule="auto"/>
        <w:ind w:firstLine="567"/>
        <w:jc w:val="right"/>
        <w:rPr>
          <w:b/>
          <w:color w:val="000000" w:themeColor="text1"/>
          <w:sz w:val="28"/>
          <w:szCs w:val="28"/>
        </w:rPr>
      </w:pPr>
    </w:p>
    <w:p w14:paraId="21691161" w14:textId="278E51E2" w:rsidR="009E668C" w:rsidRPr="00303E64" w:rsidRDefault="009E668C" w:rsidP="009E668C">
      <w:pPr>
        <w:pStyle w:val="a3"/>
        <w:spacing w:before="0" w:beforeAutospacing="0" w:after="0" w:afterAutospacing="0" w:line="360" w:lineRule="auto"/>
        <w:ind w:firstLine="567"/>
        <w:jc w:val="center"/>
        <w:rPr>
          <w:b/>
          <w:color w:val="000000" w:themeColor="text1"/>
          <w:sz w:val="28"/>
          <w:szCs w:val="28"/>
        </w:rPr>
      </w:pPr>
      <w:r w:rsidRPr="00303E64">
        <w:rPr>
          <w:b/>
          <w:color w:val="000000" w:themeColor="text1"/>
          <w:sz w:val="28"/>
          <w:szCs w:val="28"/>
        </w:rPr>
        <w:t xml:space="preserve">Показники фінансово-господарської діяльності </w:t>
      </w:r>
      <w:r w:rsidR="00844CF5" w:rsidRPr="00303E64">
        <w:rPr>
          <w:b/>
          <w:color w:val="000000" w:themeColor="text1"/>
          <w:sz w:val="28"/>
          <w:szCs w:val="28"/>
        </w:rPr>
        <w:t>готельно-ресторанного комплексу “Камелот”</w:t>
      </w:r>
    </w:p>
    <w:p w14:paraId="56CC7ACC" w14:textId="77777777" w:rsidR="009E668C" w:rsidRPr="00303E64" w:rsidRDefault="009E668C" w:rsidP="009E668C">
      <w:pPr>
        <w:pStyle w:val="a3"/>
        <w:spacing w:before="0" w:beforeAutospacing="0" w:after="0" w:afterAutospacing="0" w:line="360" w:lineRule="auto"/>
        <w:ind w:firstLine="567"/>
        <w:jc w:val="center"/>
        <w:rPr>
          <w:b/>
          <w:color w:val="000000" w:themeColor="text1"/>
          <w:sz w:val="28"/>
          <w:szCs w:val="28"/>
        </w:rPr>
      </w:pPr>
    </w:p>
    <w:tbl>
      <w:tblPr>
        <w:tblStyle w:val="a5"/>
        <w:tblW w:w="0" w:type="auto"/>
        <w:tblLook w:val="04A0" w:firstRow="1" w:lastRow="0" w:firstColumn="1" w:lastColumn="0" w:noHBand="0" w:noVBand="1"/>
      </w:tblPr>
      <w:tblGrid>
        <w:gridCol w:w="4357"/>
        <w:gridCol w:w="1720"/>
        <w:gridCol w:w="1917"/>
        <w:gridCol w:w="1917"/>
      </w:tblGrid>
      <w:tr w:rsidR="00303E64" w:rsidRPr="00303E64" w14:paraId="36767391" w14:textId="77777777" w:rsidTr="004A541D">
        <w:trPr>
          <w:trHeight w:val="218"/>
        </w:trPr>
        <w:tc>
          <w:tcPr>
            <w:tcW w:w="4404" w:type="dxa"/>
            <w:vAlign w:val="center"/>
          </w:tcPr>
          <w:p w14:paraId="03EB4402" w14:textId="77777777" w:rsidR="00844CF5" w:rsidRPr="00303E64" w:rsidRDefault="00844CF5" w:rsidP="004A541D">
            <w:pPr>
              <w:pStyle w:val="a3"/>
              <w:spacing w:before="0" w:beforeAutospacing="0" w:after="0" w:afterAutospacing="0"/>
              <w:jc w:val="center"/>
              <w:rPr>
                <w:b/>
                <w:color w:val="000000" w:themeColor="text1"/>
                <w:sz w:val="28"/>
                <w:szCs w:val="28"/>
              </w:rPr>
            </w:pPr>
            <w:r w:rsidRPr="00303E64">
              <w:rPr>
                <w:b/>
                <w:color w:val="000000" w:themeColor="text1"/>
                <w:sz w:val="28"/>
                <w:szCs w:val="28"/>
              </w:rPr>
              <w:t>Показник</w:t>
            </w:r>
          </w:p>
        </w:tc>
        <w:tc>
          <w:tcPr>
            <w:tcW w:w="1742" w:type="dxa"/>
            <w:vAlign w:val="center"/>
          </w:tcPr>
          <w:p w14:paraId="739CC129" w14:textId="77777777" w:rsidR="00844CF5" w:rsidRPr="00303E64" w:rsidRDefault="00844CF5" w:rsidP="004A541D">
            <w:pPr>
              <w:pStyle w:val="a3"/>
              <w:spacing w:before="0" w:beforeAutospacing="0" w:after="0" w:afterAutospacing="0"/>
              <w:jc w:val="center"/>
              <w:rPr>
                <w:b/>
                <w:color w:val="000000" w:themeColor="text1"/>
                <w:sz w:val="28"/>
                <w:szCs w:val="28"/>
              </w:rPr>
            </w:pPr>
            <w:r w:rsidRPr="00303E64">
              <w:rPr>
                <w:b/>
                <w:color w:val="000000" w:themeColor="text1"/>
                <w:sz w:val="28"/>
                <w:szCs w:val="28"/>
              </w:rPr>
              <w:t>Од. вим.</w:t>
            </w:r>
          </w:p>
        </w:tc>
        <w:tc>
          <w:tcPr>
            <w:tcW w:w="1933" w:type="dxa"/>
            <w:vAlign w:val="center"/>
          </w:tcPr>
          <w:p w14:paraId="5FAB4A30" w14:textId="2B0D987D" w:rsidR="00844CF5" w:rsidRPr="00303E64" w:rsidRDefault="00844CF5" w:rsidP="004A541D">
            <w:pPr>
              <w:pStyle w:val="a3"/>
              <w:spacing w:before="0" w:beforeAutospacing="0" w:after="0" w:afterAutospacing="0"/>
              <w:jc w:val="center"/>
              <w:rPr>
                <w:b/>
                <w:color w:val="000000" w:themeColor="text1"/>
                <w:sz w:val="28"/>
                <w:szCs w:val="28"/>
              </w:rPr>
            </w:pPr>
            <w:r w:rsidRPr="00303E64">
              <w:rPr>
                <w:b/>
                <w:color w:val="000000" w:themeColor="text1"/>
                <w:sz w:val="28"/>
                <w:szCs w:val="28"/>
              </w:rPr>
              <w:t>2018 р.</w:t>
            </w:r>
          </w:p>
        </w:tc>
        <w:tc>
          <w:tcPr>
            <w:tcW w:w="1936" w:type="dxa"/>
            <w:vAlign w:val="center"/>
          </w:tcPr>
          <w:p w14:paraId="4949FCDD" w14:textId="600F3A0B" w:rsidR="00844CF5" w:rsidRPr="00303E64" w:rsidRDefault="00844CF5" w:rsidP="004A541D">
            <w:pPr>
              <w:pStyle w:val="a3"/>
              <w:spacing w:before="0" w:beforeAutospacing="0" w:after="0" w:afterAutospacing="0"/>
              <w:jc w:val="center"/>
              <w:rPr>
                <w:b/>
                <w:color w:val="000000" w:themeColor="text1"/>
                <w:sz w:val="28"/>
                <w:szCs w:val="28"/>
              </w:rPr>
            </w:pPr>
            <w:r w:rsidRPr="00303E64">
              <w:rPr>
                <w:b/>
                <w:color w:val="000000" w:themeColor="text1"/>
                <w:sz w:val="28"/>
                <w:szCs w:val="28"/>
              </w:rPr>
              <w:t>2019 р.</w:t>
            </w:r>
          </w:p>
        </w:tc>
      </w:tr>
      <w:tr w:rsidR="00303E64" w:rsidRPr="00303E64" w14:paraId="3F94044E" w14:textId="77777777" w:rsidTr="004A541D">
        <w:trPr>
          <w:trHeight w:val="236"/>
        </w:trPr>
        <w:tc>
          <w:tcPr>
            <w:tcW w:w="4404" w:type="dxa"/>
            <w:vAlign w:val="center"/>
          </w:tcPr>
          <w:p w14:paraId="793C4DE0"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w:t>
            </w:r>
          </w:p>
        </w:tc>
        <w:tc>
          <w:tcPr>
            <w:tcW w:w="1742" w:type="dxa"/>
            <w:vAlign w:val="center"/>
          </w:tcPr>
          <w:p w14:paraId="1984802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2</w:t>
            </w:r>
          </w:p>
        </w:tc>
        <w:tc>
          <w:tcPr>
            <w:tcW w:w="1933" w:type="dxa"/>
            <w:vAlign w:val="center"/>
          </w:tcPr>
          <w:p w14:paraId="0B35936B"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3</w:t>
            </w:r>
          </w:p>
        </w:tc>
        <w:tc>
          <w:tcPr>
            <w:tcW w:w="1936" w:type="dxa"/>
            <w:vAlign w:val="center"/>
          </w:tcPr>
          <w:p w14:paraId="21652047"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4</w:t>
            </w:r>
          </w:p>
        </w:tc>
      </w:tr>
      <w:tr w:rsidR="00303E64" w:rsidRPr="00303E64" w14:paraId="2E5605AE" w14:textId="77777777" w:rsidTr="004A541D">
        <w:trPr>
          <w:trHeight w:val="218"/>
        </w:trPr>
        <w:tc>
          <w:tcPr>
            <w:tcW w:w="4404" w:type="dxa"/>
            <w:vAlign w:val="center"/>
          </w:tcPr>
          <w:p w14:paraId="2C760D3D"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Дохід від реалізації послуг</w:t>
            </w:r>
          </w:p>
        </w:tc>
        <w:tc>
          <w:tcPr>
            <w:tcW w:w="1742" w:type="dxa"/>
            <w:vAlign w:val="center"/>
          </w:tcPr>
          <w:p w14:paraId="47E69C06"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74FC7B3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5220,00</w:t>
            </w:r>
          </w:p>
        </w:tc>
        <w:tc>
          <w:tcPr>
            <w:tcW w:w="1936" w:type="dxa"/>
            <w:vAlign w:val="center"/>
          </w:tcPr>
          <w:p w14:paraId="1510533D"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5634,50</w:t>
            </w:r>
          </w:p>
        </w:tc>
      </w:tr>
      <w:tr w:rsidR="00303E64" w:rsidRPr="00303E64" w14:paraId="754EF71C" w14:textId="77777777" w:rsidTr="004A541D">
        <w:trPr>
          <w:trHeight w:val="169"/>
        </w:trPr>
        <w:tc>
          <w:tcPr>
            <w:tcW w:w="4404" w:type="dxa"/>
            <w:vAlign w:val="center"/>
          </w:tcPr>
          <w:p w14:paraId="3524B8BB"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Рівень завантаженості номерного фонду</w:t>
            </w:r>
          </w:p>
        </w:tc>
        <w:tc>
          <w:tcPr>
            <w:tcW w:w="1742" w:type="dxa"/>
            <w:vAlign w:val="center"/>
          </w:tcPr>
          <w:p w14:paraId="5CCFB393"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w:t>
            </w:r>
          </w:p>
        </w:tc>
        <w:tc>
          <w:tcPr>
            <w:tcW w:w="1933" w:type="dxa"/>
            <w:vAlign w:val="center"/>
          </w:tcPr>
          <w:p w14:paraId="2728FFD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40,00</w:t>
            </w:r>
          </w:p>
        </w:tc>
        <w:tc>
          <w:tcPr>
            <w:tcW w:w="1936" w:type="dxa"/>
            <w:vAlign w:val="center"/>
          </w:tcPr>
          <w:p w14:paraId="6AEBDB75"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42,50</w:t>
            </w:r>
          </w:p>
        </w:tc>
      </w:tr>
      <w:tr w:rsidR="00303E64" w:rsidRPr="00303E64" w14:paraId="0AD2DD5E" w14:textId="77777777" w:rsidTr="004A541D">
        <w:trPr>
          <w:trHeight w:val="218"/>
        </w:trPr>
        <w:tc>
          <w:tcPr>
            <w:tcW w:w="4404" w:type="dxa"/>
            <w:vAlign w:val="center"/>
          </w:tcPr>
          <w:p w14:paraId="716AE4AE"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Чистий дохід</w:t>
            </w:r>
          </w:p>
        </w:tc>
        <w:tc>
          <w:tcPr>
            <w:tcW w:w="1742" w:type="dxa"/>
            <w:vAlign w:val="center"/>
          </w:tcPr>
          <w:p w14:paraId="2CD3DCA0"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56C3B1E0"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3915,0</w:t>
            </w:r>
          </w:p>
        </w:tc>
        <w:tc>
          <w:tcPr>
            <w:tcW w:w="1936" w:type="dxa"/>
            <w:vAlign w:val="center"/>
          </w:tcPr>
          <w:p w14:paraId="2C8BD0B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4281,45</w:t>
            </w:r>
          </w:p>
        </w:tc>
      </w:tr>
      <w:tr w:rsidR="00303E64" w:rsidRPr="00303E64" w14:paraId="4B3EE7F1" w14:textId="77777777" w:rsidTr="004A541D">
        <w:trPr>
          <w:trHeight w:val="236"/>
        </w:trPr>
        <w:tc>
          <w:tcPr>
            <w:tcW w:w="4404" w:type="dxa"/>
            <w:vAlign w:val="center"/>
          </w:tcPr>
          <w:p w14:paraId="56830D4E"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Рівень чистого доходу</w:t>
            </w:r>
          </w:p>
        </w:tc>
        <w:tc>
          <w:tcPr>
            <w:tcW w:w="1742" w:type="dxa"/>
            <w:vAlign w:val="center"/>
          </w:tcPr>
          <w:p w14:paraId="7CA23EF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w:t>
            </w:r>
          </w:p>
        </w:tc>
        <w:tc>
          <w:tcPr>
            <w:tcW w:w="1933" w:type="dxa"/>
            <w:vAlign w:val="center"/>
          </w:tcPr>
          <w:p w14:paraId="7756EE42"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75,0</w:t>
            </w:r>
          </w:p>
        </w:tc>
        <w:tc>
          <w:tcPr>
            <w:tcW w:w="1936" w:type="dxa"/>
            <w:vAlign w:val="center"/>
          </w:tcPr>
          <w:p w14:paraId="5CFF5A7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76,1</w:t>
            </w:r>
          </w:p>
        </w:tc>
      </w:tr>
      <w:tr w:rsidR="00303E64" w:rsidRPr="00303E64" w14:paraId="70A77A42" w14:textId="77777777" w:rsidTr="004A541D">
        <w:trPr>
          <w:trHeight w:val="218"/>
        </w:trPr>
        <w:tc>
          <w:tcPr>
            <w:tcW w:w="4404" w:type="dxa"/>
            <w:vAlign w:val="center"/>
          </w:tcPr>
          <w:p w14:paraId="4754D86D"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Загальний обсяг витрат</w:t>
            </w:r>
          </w:p>
        </w:tc>
        <w:tc>
          <w:tcPr>
            <w:tcW w:w="1742" w:type="dxa"/>
            <w:vAlign w:val="center"/>
          </w:tcPr>
          <w:p w14:paraId="1CFF9934"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14A51DEF"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3810,3</w:t>
            </w:r>
          </w:p>
        </w:tc>
        <w:tc>
          <w:tcPr>
            <w:tcW w:w="1936" w:type="dxa"/>
            <w:vAlign w:val="center"/>
          </w:tcPr>
          <w:p w14:paraId="1D7A1C96"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6336,6</w:t>
            </w:r>
          </w:p>
        </w:tc>
      </w:tr>
      <w:tr w:rsidR="00303E64" w:rsidRPr="00303E64" w14:paraId="1463547B" w14:textId="77777777" w:rsidTr="004A541D">
        <w:trPr>
          <w:trHeight w:val="218"/>
        </w:trPr>
        <w:tc>
          <w:tcPr>
            <w:tcW w:w="4404" w:type="dxa"/>
            <w:vAlign w:val="center"/>
          </w:tcPr>
          <w:p w14:paraId="640A3906"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Рівень витрат</w:t>
            </w:r>
          </w:p>
        </w:tc>
        <w:tc>
          <w:tcPr>
            <w:tcW w:w="1742" w:type="dxa"/>
            <w:vAlign w:val="center"/>
          </w:tcPr>
          <w:p w14:paraId="773A8F8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w:t>
            </w:r>
          </w:p>
        </w:tc>
        <w:tc>
          <w:tcPr>
            <w:tcW w:w="1933" w:type="dxa"/>
            <w:vAlign w:val="center"/>
          </w:tcPr>
          <w:p w14:paraId="1CA1A4B6"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72,99</w:t>
            </w:r>
          </w:p>
        </w:tc>
        <w:tc>
          <w:tcPr>
            <w:tcW w:w="1936" w:type="dxa"/>
            <w:vAlign w:val="center"/>
          </w:tcPr>
          <w:p w14:paraId="00388C19"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72,88</w:t>
            </w:r>
          </w:p>
        </w:tc>
      </w:tr>
      <w:tr w:rsidR="00303E64" w:rsidRPr="00303E64" w14:paraId="2AB8065B" w14:textId="77777777" w:rsidTr="004A541D">
        <w:trPr>
          <w:trHeight w:val="236"/>
        </w:trPr>
        <w:tc>
          <w:tcPr>
            <w:tcW w:w="4404" w:type="dxa"/>
            <w:vAlign w:val="center"/>
          </w:tcPr>
          <w:p w14:paraId="41ACAB68"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Валовий прибуток</w:t>
            </w:r>
          </w:p>
        </w:tc>
        <w:tc>
          <w:tcPr>
            <w:tcW w:w="1742" w:type="dxa"/>
            <w:vAlign w:val="center"/>
          </w:tcPr>
          <w:p w14:paraId="183889E2"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4C0E6BA2"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104,70</w:t>
            </w:r>
          </w:p>
        </w:tc>
        <w:tc>
          <w:tcPr>
            <w:tcW w:w="1936" w:type="dxa"/>
            <w:vAlign w:val="center"/>
          </w:tcPr>
          <w:p w14:paraId="6043F91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176,17</w:t>
            </w:r>
          </w:p>
        </w:tc>
      </w:tr>
      <w:tr w:rsidR="00303E64" w:rsidRPr="00303E64" w14:paraId="6609C2F0" w14:textId="77777777" w:rsidTr="004A541D">
        <w:trPr>
          <w:trHeight w:val="218"/>
        </w:trPr>
        <w:tc>
          <w:tcPr>
            <w:tcW w:w="4404" w:type="dxa"/>
            <w:vAlign w:val="center"/>
          </w:tcPr>
          <w:p w14:paraId="70D89577"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Чистий прибуток</w:t>
            </w:r>
          </w:p>
        </w:tc>
        <w:tc>
          <w:tcPr>
            <w:tcW w:w="1742" w:type="dxa"/>
            <w:vAlign w:val="center"/>
          </w:tcPr>
          <w:p w14:paraId="3FEAF037"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330E3CBB"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73,29</w:t>
            </w:r>
          </w:p>
        </w:tc>
        <w:tc>
          <w:tcPr>
            <w:tcW w:w="1936" w:type="dxa"/>
            <w:vAlign w:val="center"/>
          </w:tcPr>
          <w:p w14:paraId="443CA81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123,32</w:t>
            </w:r>
          </w:p>
        </w:tc>
      </w:tr>
      <w:tr w:rsidR="00303E64" w:rsidRPr="00303E64" w14:paraId="1835E704" w14:textId="77777777" w:rsidTr="004A541D">
        <w:trPr>
          <w:trHeight w:val="129"/>
        </w:trPr>
        <w:tc>
          <w:tcPr>
            <w:tcW w:w="4404" w:type="dxa"/>
            <w:vAlign w:val="center"/>
          </w:tcPr>
          <w:p w14:paraId="1F8854B2"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Рентабельність надання послуг</w:t>
            </w:r>
          </w:p>
        </w:tc>
        <w:tc>
          <w:tcPr>
            <w:tcW w:w="1742" w:type="dxa"/>
            <w:vAlign w:val="center"/>
          </w:tcPr>
          <w:p w14:paraId="4C25EC8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w:t>
            </w:r>
          </w:p>
        </w:tc>
        <w:tc>
          <w:tcPr>
            <w:tcW w:w="1933" w:type="dxa"/>
            <w:vAlign w:val="center"/>
          </w:tcPr>
          <w:p w14:paraId="65EFFC43"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1,40</w:t>
            </w:r>
          </w:p>
        </w:tc>
        <w:tc>
          <w:tcPr>
            <w:tcW w:w="1936" w:type="dxa"/>
            <w:vAlign w:val="center"/>
          </w:tcPr>
          <w:p w14:paraId="42AD94E5"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2,18</w:t>
            </w:r>
          </w:p>
        </w:tc>
      </w:tr>
      <w:tr w:rsidR="00303E64" w:rsidRPr="00303E64" w14:paraId="1F86286D" w14:textId="77777777" w:rsidTr="004A541D">
        <w:trPr>
          <w:trHeight w:val="129"/>
        </w:trPr>
        <w:tc>
          <w:tcPr>
            <w:tcW w:w="4404" w:type="dxa"/>
            <w:vAlign w:val="center"/>
          </w:tcPr>
          <w:p w14:paraId="66EC456A" w14:textId="77777777" w:rsidR="00844CF5" w:rsidRPr="00303E64" w:rsidRDefault="00844CF5" w:rsidP="004A541D">
            <w:pPr>
              <w:pStyle w:val="a3"/>
              <w:spacing w:before="0" w:beforeAutospacing="0" w:after="0" w:afterAutospacing="0"/>
              <w:rPr>
                <w:color w:val="000000" w:themeColor="text1"/>
                <w:sz w:val="28"/>
                <w:szCs w:val="28"/>
              </w:rPr>
            </w:pPr>
          </w:p>
        </w:tc>
        <w:tc>
          <w:tcPr>
            <w:tcW w:w="1742" w:type="dxa"/>
            <w:vAlign w:val="center"/>
          </w:tcPr>
          <w:p w14:paraId="112FDFDB" w14:textId="77777777" w:rsidR="00844CF5" w:rsidRPr="00303E64" w:rsidRDefault="00844CF5" w:rsidP="004A541D">
            <w:pPr>
              <w:pStyle w:val="a3"/>
              <w:spacing w:before="0" w:beforeAutospacing="0" w:after="0" w:afterAutospacing="0"/>
              <w:jc w:val="center"/>
              <w:rPr>
                <w:color w:val="000000" w:themeColor="text1"/>
                <w:sz w:val="28"/>
                <w:szCs w:val="28"/>
              </w:rPr>
            </w:pPr>
          </w:p>
        </w:tc>
        <w:tc>
          <w:tcPr>
            <w:tcW w:w="1933" w:type="dxa"/>
            <w:vAlign w:val="center"/>
          </w:tcPr>
          <w:p w14:paraId="74ABA10F" w14:textId="77777777" w:rsidR="00844CF5" w:rsidRPr="00303E64" w:rsidRDefault="00844CF5" w:rsidP="004A541D">
            <w:pPr>
              <w:pStyle w:val="a3"/>
              <w:spacing w:before="0" w:beforeAutospacing="0" w:after="0" w:afterAutospacing="0"/>
              <w:jc w:val="center"/>
              <w:rPr>
                <w:color w:val="000000" w:themeColor="text1"/>
                <w:sz w:val="28"/>
                <w:szCs w:val="28"/>
              </w:rPr>
            </w:pPr>
          </w:p>
        </w:tc>
        <w:tc>
          <w:tcPr>
            <w:tcW w:w="1936" w:type="dxa"/>
            <w:vAlign w:val="center"/>
          </w:tcPr>
          <w:p w14:paraId="774EA7BE" w14:textId="77777777" w:rsidR="00844CF5" w:rsidRPr="00303E64" w:rsidRDefault="00844CF5" w:rsidP="004A541D">
            <w:pPr>
              <w:pStyle w:val="a3"/>
              <w:spacing w:before="0" w:beforeAutospacing="0" w:after="0" w:afterAutospacing="0"/>
              <w:jc w:val="center"/>
              <w:rPr>
                <w:color w:val="000000" w:themeColor="text1"/>
                <w:sz w:val="28"/>
                <w:szCs w:val="28"/>
              </w:rPr>
            </w:pPr>
          </w:p>
        </w:tc>
      </w:tr>
      <w:tr w:rsidR="00303E64" w:rsidRPr="00303E64" w14:paraId="030C5D9E" w14:textId="77777777" w:rsidTr="004A541D">
        <w:trPr>
          <w:trHeight w:val="129"/>
        </w:trPr>
        <w:tc>
          <w:tcPr>
            <w:tcW w:w="4404" w:type="dxa"/>
            <w:vAlign w:val="center"/>
          </w:tcPr>
          <w:p w14:paraId="78C98F92"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 xml:space="preserve">Поточні витрати </w:t>
            </w:r>
          </w:p>
          <w:p w14:paraId="6795DA29"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 xml:space="preserve"> - матеріальні затрати</w:t>
            </w:r>
          </w:p>
        </w:tc>
        <w:tc>
          <w:tcPr>
            <w:tcW w:w="1742" w:type="dxa"/>
          </w:tcPr>
          <w:p w14:paraId="7ADF3620" w14:textId="77777777" w:rsidR="00844CF5" w:rsidRPr="00303E64" w:rsidRDefault="00844CF5" w:rsidP="004A541D">
            <w:pPr>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тис. грн.</w:t>
            </w:r>
          </w:p>
        </w:tc>
        <w:tc>
          <w:tcPr>
            <w:tcW w:w="1933" w:type="dxa"/>
            <w:vAlign w:val="center"/>
          </w:tcPr>
          <w:p w14:paraId="602C64A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372,00</w:t>
            </w:r>
          </w:p>
        </w:tc>
        <w:tc>
          <w:tcPr>
            <w:tcW w:w="1936" w:type="dxa"/>
            <w:vAlign w:val="center"/>
          </w:tcPr>
          <w:p w14:paraId="221E64C3"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20,00</w:t>
            </w:r>
          </w:p>
        </w:tc>
      </w:tr>
      <w:tr w:rsidR="00303E64" w:rsidRPr="00303E64" w14:paraId="3BD447A8" w14:textId="77777777" w:rsidTr="004A541D">
        <w:trPr>
          <w:trHeight w:val="129"/>
        </w:trPr>
        <w:tc>
          <w:tcPr>
            <w:tcW w:w="4404" w:type="dxa"/>
            <w:vAlign w:val="center"/>
          </w:tcPr>
          <w:p w14:paraId="0C702289"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 xml:space="preserve"> - витрати на оплату праці</w:t>
            </w:r>
          </w:p>
        </w:tc>
        <w:tc>
          <w:tcPr>
            <w:tcW w:w="1742" w:type="dxa"/>
          </w:tcPr>
          <w:p w14:paraId="44E994B9" w14:textId="77777777" w:rsidR="00844CF5" w:rsidRPr="00303E64" w:rsidRDefault="00844CF5" w:rsidP="004A541D">
            <w:pPr>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тис. грн.</w:t>
            </w:r>
          </w:p>
        </w:tc>
        <w:tc>
          <w:tcPr>
            <w:tcW w:w="1933" w:type="dxa"/>
            <w:vAlign w:val="center"/>
          </w:tcPr>
          <w:p w14:paraId="4FFB5B75"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1116,00</w:t>
            </w:r>
          </w:p>
        </w:tc>
        <w:tc>
          <w:tcPr>
            <w:tcW w:w="1936" w:type="dxa"/>
            <w:vAlign w:val="center"/>
          </w:tcPr>
          <w:p w14:paraId="78F07563"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29,00</w:t>
            </w:r>
          </w:p>
        </w:tc>
      </w:tr>
      <w:tr w:rsidR="00303E64" w:rsidRPr="00303E64" w14:paraId="507E222E" w14:textId="77777777" w:rsidTr="004A541D">
        <w:trPr>
          <w:trHeight w:val="129"/>
        </w:trPr>
        <w:tc>
          <w:tcPr>
            <w:tcW w:w="4404" w:type="dxa"/>
            <w:vAlign w:val="center"/>
          </w:tcPr>
          <w:p w14:paraId="59CDD910"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 xml:space="preserve"> - соціальні відрахування</w:t>
            </w:r>
          </w:p>
        </w:tc>
        <w:tc>
          <w:tcPr>
            <w:tcW w:w="1742" w:type="dxa"/>
          </w:tcPr>
          <w:p w14:paraId="490D1D45" w14:textId="77777777" w:rsidR="00844CF5" w:rsidRPr="00303E64" w:rsidRDefault="00844CF5" w:rsidP="004A541D">
            <w:pPr>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тис. грн.</w:t>
            </w:r>
          </w:p>
        </w:tc>
        <w:tc>
          <w:tcPr>
            <w:tcW w:w="1933" w:type="dxa"/>
            <w:vAlign w:val="center"/>
          </w:tcPr>
          <w:p w14:paraId="1728AD7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343,00</w:t>
            </w:r>
          </w:p>
        </w:tc>
        <w:tc>
          <w:tcPr>
            <w:tcW w:w="1936" w:type="dxa"/>
            <w:vAlign w:val="center"/>
          </w:tcPr>
          <w:p w14:paraId="0E93A06D"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3,00</w:t>
            </w:r>
          </w:p>
        </w:tc>
      </w:tr>
      <w:tr w:rsidR="00303E64" w:rsidRPr="00303E64" w14:paraId="417BE434" w14:textId="77777777" w:rsidTr="004A541D">
        <w:trPr>
          <w:trHeight w:val="129"/>
        </w:trPr>
        <w:tc>
          <w:tcPr>
            <w:tcW w:w="4404" w:type="dxa"/>
            <w:vAlign w:val="center"/>
          </w:tcPr>
          <w:p w14:paraId="11F21B7A"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 xml:space="preserve"> - амортизація</w:t>
            </w:r>
          </w:p>
        </w:tc>
        <w:tc>
          <w:tcPr>
            <w:tcW w:w="1742" w:type="dxa"/>
          </w:tcPr>
          <w:p w14:paraId="1014C5DB" w14:textId="77777777" w:rsidR="00844CF5" w:rsidRPr="00303E64" w:rsidRDefault="00844CF5" w:rsidP="004A541D">
            <w:pPr>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тис. грн.</w:t>
            </w:r>
          </w:p>
        </w:tc>
        <w:tc>
          <w:tcPr>
            <w:tcW w:w="1933" w:type="dxa"/>
            <w:vAlign w:val="center"/>
          </w:tcPr>
          <w:p w14:paraId="07F70E52"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552,00</w:t>
            </w:r>
          </w:p>
        </w:tc>
        <w:tc>
          <w:tcPr>
            <w:tcW w:w="1936" w:type="dxa"/>
            <w:vAlign w:val="center"/>
          </w:tcPr>
          <w:p w14:paraId="2BED1643"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5,00</w:t>
            </w:r>
          </w:p>
        </w:tc>
      </w:tr>
      <w:tr w:rsidR="00303E64" w:rsidRPr="00303E64" w14:paraId="03360FF0" w14:textId="77777777" w:rsidTr="004A541D">
        <w:trPr>
          <w:trHeight w:val="129"/>
        </w:trPr>
        <w:tc>
          <w:tcPr>
            <w:tcW w:w="4404" w:type="dxa"/>
            <w:vAlign w:val="center"/>
          </w:tcPr>
          <w:p w14:paraId="48EE6CE4"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 xml:space="preserve"> - інші витрати</w:t>
            </w:r>
          </w:p>
        </w:tc>
        <w:tc>
          <w:tcPr>
            <w:tcW w:w="1742" w:type="dxa"/>
          </w:tcPr>
          <w:p w14:paraId="7DD44409" w14:textId="77777777" w:rsidR="00844CF5" w:rsidRPr="00303E64" w:rsidRDefault="00844CF5" w:rsidP="004A541D">
            <w:pPr>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тис. грн.</w:t>
            </w:r>
          </w:p>
        </w:tc>
        <w:tc>
          <w:tcPr>
            <w:tcW w:w="1933" w:type="dxa"/>
            <w:vAlign w:val="center"/>
          </w:tcPr>
          <w:p w14:paraId="53430BF9"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1727,30</w:t>
            </w:r>
          </w:p>
        </w:tc>
        <w:tc>
          <w:tcPr>
            <w:tcW w:w="1936" w:type="dxa"/>
            <w:vAlign w:val="center"/>
          </w:tcPr>
          <w:p w14:paraId="4E2F2F4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233,00</w:t>
            </w:r>
          </w:p>
        </w:tc>
      </w:tr>
      <w:tr w:rsidR="00303E64" w:rsidRPr="00303E64" w14:paraId="5964D988" w14:textId="77777777" w:rsidTr="004A541D">
        <w:trPr>
          <w:trHeight w:val="129"/>
        </w:trPr>
        <w:tc>
          <w:tcPr>
            <w:tcW w:w="4404" w:type="dxa"/>
            <w:vAlign w:val="center"/>
          </w:tcPr>
          <w:p w14:paraId="4C0E2CCC"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Всього, поточні витрати</w:t>
            </w:r>
          </w:p>
        </w:tc>
        <w:tc>
          <w:tcPr>
            <w:tcW w:w="1742" w:type="dxa"/>
          </w:tcPr>
          <w:p w14:paraId="56D97A4F" w14:textId="77777777" w:rsidR="00844CF5" w:rsidRPr="00303E64" w:rsidRDefault="00844CF5" w:rsidP="004A541D">
            <w:pPr>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тис. грн.</w:t>
            </w:r>
          </w:p>
        </w:tc>
        <w:tc>
          <w:tcPr>
            <w:tcW w:w="1933" w:type="dxa"/>
            <w:vAlign w:val="center"/>
          </w:tcPr>
          <w:p w14:paraId="7035FE44"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4106,30</w:t>
            </w:r>
          </w:p>
        </w:tc>
        <w:tc>
          <w:tcPr>
            <w:tcW w:w="1936" w:type="dxa"/>
            <w:vAlign w:val="center"/>
          </w:tcPr>
          <w:p w14:paraId="6268612D"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294,00</w:t>
            </w:r>
          </w:p>
        </w:tc>
      </w:tr>
      <w:tr w:rsidR="00303E64" w:rsidRPr="00303E64" w14:paraId="2A157AC2" w14:textId="77777777" w:rsidTr="004A541D">
        <w:trPr>
          <w:trHeight w:val="129"/>
        </w:trPr>
        <w:tc>
          <w:tcPr>
            <w:tcW w:w="4404" w:type="dxa"/>
            <w:vAlign w:val="center"/>
          </w:tcPr>
          <w:p w14:paraId="0CFA1C9D"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Виручка від реалізації</w:t>
            </w:r>
          </w:p>
        </w:tc>
        <w:tc>
          <w:tcPr>
            <w:tcW w:w="1742" w:type="dxa"/>
            <w:vAlign w:val="center"/>
          </w:tcPr>
          <w:p w14:paraId="72285D3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118D114D"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5520,0</w:t>
            </w:r>
          </w:p>
        </w:tc>
        <w:tc>
          <w:tcPr>
            <w:tcW w:w="1936" w:type="dxa"/>
            <w:vAlign w:val="center"/>
          </w:tcPr>
          <w:p w14:paraId="6BDD766F"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5633,6</w:t>
            </w:r>
          </w:p>
        </w:tc>
      </w:tr>
      <w:tr w:rsidR="00303E64" w:rsidRPr="00303E64" w14:paraId="06E8A4EE" w14:textId="77777777" w:rsidTr="004A541D">
        <w:trPr>
          <w:trHeight w:val="129"/>
        </w:trPr>
        <w:tc>
          <w:tcPr>
            <w:tcW w:w="4404" w:type="dxa"/>
            <w:vAlign w:val="center"/>
          </w:tcPr>
          <w:p w14:paraId="151336D3"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Чистий прибуток</w:t>
            </w:r>
          </w:p>
        </w:tc>
        <w:tc>
          <w:tcPr>
            <w:tcW w:w="1742" w:type="dxa"/>
            <w:vAlign w:val="center"/>
          </w:tcPr>
          <w:p w14:paraId="1D2B080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16DFEA6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104,7</w:t>
            </w:r>
          </w:p>
        </w:tc>
        <w:tc>
          <w:tcPr>
            <w:tcW w:w="1936" w:type="dxa"/>
            <w:vAlign w:val="center"/>
          </w:tcPr>
          <w:p w14:paraId="273066E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176,17</w:t>
            </w:r>
          </w:p>
        </w:tc>
      </w:tr>
      <w:tr w:rsidR="00303E64" w:rsidRPr="00303E64" w14:paraId="56E2FAAF" w14:textId="77777777" w:rsidTr="004A541D">
        <w:trPr>
          <w:trHeight w:val="129"/>
        </w:trPr>
        <w:tc>
          <w:tcPr>
            <w:tcW w:w="4404" w:type="dxa"/>
            <w:vAlign w:val="center"/>
          </w:tcPr>
          <w:p w14:paraId="260BFF5A"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Середньорічна вартість основних фондів</w:t>
            </w:r>
          </w:p>
        </w:tc>
        <w:tc>
          <w:tcPr>
            <w:tcW w:w="1742" w:type="dxa"/>
            <w:vAlign w:val="center"/>
          </w:tcPr>
          <w:p w14:paraId="354FDEB6"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541FBCBD"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15305,96</w:t>
            </w:r>
          </w:p>
        </w:tc>
        <w:tc>
          <w:tcPr>
            <w:tcW w:w="1936" w:type="dxa"/>
            <w:vAlign w:val="center"/>
          </w:tcPr>
          <w:p w14:paraId="60988995"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15400,0</w:t>
            </w:r>
          </w:p>
        </w:tc>
      </w:tr>
      <w:tr w:rsidR="00303E64" w:rsidRPr="00303E64" w14:paraId="3599EFF6" w14:textId="77777777" w:rsidTr="004A541D">
        <w:trPr>
          <w:trHeight w:val="129"/>
        </w:trPr>
        <w:tc>
          <w:tcPr>
            <w:tcW w:w="4404" w:type="dxa"/>
            <w:vAlign w:val="center"/>
          </w:tcPr>
          <w:p w14:paraId="5CB7F872"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Чисельність працівників</w:t>
            </w:r>
          </w:p>
        </w:tc>
        <w:tc>
          <w:tcPr>
            <w:tcW w:w="1742" w:type="dxa"/>
            <w:vAlign w:val="center"/>
          </w:tcPr>
          <w:p w14:paraId="18C30455"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чол.</w:t>
            </w:r>
          </w:p>
        </w:tc>
        <w:tc>
          <w:tcPr>
            <w:tcW w:w="1933" w:type="dxa"/>
            <w:vAlign w:val="center"/>
          </w:tcPr>
          <w:p w14:paraId="0C89FF55"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364</w:t>
            </w:r>
          </w:p>
        </w:tc>
        <w:tc>
          <w:tcPr>
            <w:tcW w:w="1936" w:type="dxa"/>
            <w:vAlign w:val="center"/>
          </w:tcPr>
          <w:p w14:paraId="25151A2D"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363</w:t>
            </w:r>
          </w:p>
        </w:tc>
      </w:tr>
      <w:tr w:rsidR="00303E64" w:rsidRPr="00303E64" w14:paraId="2B8C73F3" w14:textId="77777777" w:rsidTr="004A541D">
        <w:trPr>
          <w:trHeight w:val="129"/>
        </w:trPr>
        <w:tc>
          <w:tcPr>
            <w:tcW w:w="4404" w:type="dxa"/>
            <w:vAlign w:val="center"/>
          </w:tcPr>
          <w:p w14:paraId="6D97925F"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Фондовіддача</w:t>
            </w:r>
          </w:p>
        </w:tc>
        <w:tc>
          <w:tcPr>
            <w:tcW w:w="1742" w:type="dxa"/>
          </w:tcPr>
          <w:p w14:paraId="6AD736D4" w14:textId="77777777" w:rsidR="00844CF5" w:rsidRPr="00303E64" w:rsidRDefault="00844CF5" w:rsidP="004A541D">
            <w:pPr>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тис. грн.</w:t>
            </w:r>
          </w:p>
        </w:tc>
        <w:tc>
          <w:tcPr>
            <w:tcW w:w="1933" w:type="dxa"/>
            <w:vAlign w:val="center"/>
          </w:tcPr>
          <w:p w14:paraId="5D5F47A5"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0,36</w:t>
            </w:r>
          </w:p>
        </w:tc>
        <w:tc>
          <w:tcPr>
            <w:tcW w:w="1936" w:type="dxa"/>
            <w:vAlign w:val="center"/>
          </w:tcPr>
          <w:p w14:paraId="2B4C5CAF"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0,38</w:t>
            </w:r>
          </w:p>
        </w:tc>
      </w:tr>
      <w:tr w:rsidR="00303E64" w:rsidRPr="00303E64" w14:paraId="1AF0A566" w14:textId="77777777" w:rsidTr="004A541D">
        <w:trPr>
          <w:trHeight w:val="129"/>
        </w:trPr>
        <w:tc>
          <w:tcPr>
            <w:tcW w:w="4404" w:type="dxa"/>
            <w:vAlign w:val="center"/>
          </w:tcPr>
          <w:p w14:paraId="46490AF7"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Фондомісткість</w:t>
            </w:r>
          </w:p>
        </w:tc>
        <w:tc>
          <w:tcPr>
            <w:tcW w:w="1742" w:type="dxa"/>
          </w:tcPr>
          <w:p w14:paraId="7B368FD3" w14:textId="77777777" w:rsidR="00844CF5" w:rsidRPr="00303E64" w:rsidRDefault="00844CF5" w:rsidP="004A541D">
            <w:pPr>
              <w:jc w:val="cente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t>тис. грн.</w:t>
            </w:r>
          </w:p>
        </w:tc>
        <w:tc>
          <w:tcPr>
            <w:tcW w:w="1933" w:type="dxa"/>
            <w:vAlign w:val="center"/>
          </w:tcPr>
          <w:p w14:paraId="773899A5"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2,77</w:t>
            </w:r>
          </w:p>
        </w:tc>
        <w:tc>
          <w:tcPr>
            <w:tcW w:w="1936" w:type="dxa"/>
            <w:vAlign w:val="center"/>
          </w:tcPr>
          <w:p w14:paraId="516B42DB"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2,74</w:t>
            </w:r>
          </w:p>
        </w:tc>
      </w:tr>
      <w:tr w:rsidR="00303E64" w:rsidRPr="00303E64" w14:paraId="58EFFC82" w14:textId="77777777" w:rsidTr="004A541D">
        <w:trPr>
          <w:trHeight w:val="129"/>
        </w:trPr>
        <w:tc>
          <w:tcPr>
            <w:tcW w:w="4404" w:type="dxa"/>
            <w:vAlign w:val="center"/>
          </w:tcPr>
          <w:p w14:paraId="1D060BBB"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Фондоозброєність праці</w:t>
            </w:r>
          </w:p>
        </w:tc>
        <w:tc>
          <w:tcPr>
            <w:tcW w:w="1742" w:type="dxa"/>
            <w:vAlign w:val="center"/>
          </w:tcPr>
          <w:p w14:paraId="0BFCB7F7"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тис. грн.</w:t>
            </w:r>
          </w:p>
        </w:tc>
        <w:tc>
          <w:tcPr>
            <w:tcW w:w="1933" w:type="dxa"/>
            <w:vAlign w:val="center"/>
          </w:tcPr>
          <w:p w14:paraId="792A2697"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42,0</w:t>
            </w:r>
          </w:p>
        </w:tc>
        <w:tc>
          <w:tcPr>
            <w:tcW w:w="1936" w:type="dxa"/>
            <w:vAlign w:val="center"/>
          </w:tcPr>
          <w:p w14:paraId="611760F8"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42,6</w:t>
            </w:r>
          </w:p>
        </w:tc>
      </w:tr>
      <w:tr w:rsidR="00303E64" w:rsidRPr="00303E64" w14:paraId="3D4D3694" w14:textId="77777777" w:rsidTr="004A541D">
        <w:trPr>
          <w:trHeight w:val="129"/>
        </w:trPr>
        <w:tc>
          <w:tcPr>
            <w:tcW w:w="4404" w:type="dxa"/>
            <w:vAlign w:val="center"/>
          </w:tcPr>
          <w:p w14:paraId="09B6EF15"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Рентабельність основних фондів</w:t>
            </w:r>
          </w:p>
        </w:tc>
        <w:tc>
          <w:tcPr>
            <w:tcW w:w="1742" w:type="dxa"/>
            <w:vAlign w:val="center"/>
          </w:tcPr>
          <w:p w14:paraId="49FEA2A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w:t>
            </w:r>
          </w:p>
        </w:tc>
        <w:tc>
          <w:tcPr>
            <w:tcW w:w="1933" w:type="dxa"/>
            <w:vAlign w:val="center"/>
          </w:tcPr>
          <w:p w14:paraId="48B329C6"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0,68</w:t>
            </w:r>
          </w:p>
        </w:tc>
        <w:tc>
          <w:tcPr>
            <w:tcW w:w="1936" w:type="dxa"/>
            <w:vAlign w:val="center"/>
          </w:tcPr>
          <w:p w14:paraId="1C567EDA"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1,15</w:t>
            </w:r>
          </w:p>
        </w:tc>
      </w:tr>
      <w:tr w:rsidR="00844CF5" w:rsidRPr="00303E64" w14:paraId="7515AEE0" w14:textId="77777777" w:rsidTr="004A541D">
        <w:trPr>
          <w:trHeight w:val="129"/>
        </w:trPr>
        <w:tc>
          <w:tcPr>
            <w:tcW w:w="4404" w:type="dxa"/>
            <w:vAlign w:val="center"/>
          </w:tcPr>
          <w:p w14:paraId="5633AD3F" w14:textId="77777777" w:rsidR="00844CF5" w:rsidRPr="00303E64" w:rsidRDefault="00844CF5" w:rsidP="004A541D">
            <w:pPr>
              <w:pStyle w:val="a3"/>
              <w:spacing w:before="0" w:beforeAutospacing="0" w:after="0" w:afterAutospacing="0"/>
              <w:rPr>
                <w:color w:val="000000" w:themeColor="text1"/>
                <w:sz w:val="28"/>
                <w:szCs w:val="28"/>
              </w:rPr>
            </w:pPr>
            <w:r w:rsidRPr="00303E64">
              <w:rPr>
                <w:color w:val="000000" w:themeColor="text1"/>
                <w:sz w:val="28"/>
                <w:szCs w:val="28"/>
              </w:rPr>
              <w:t>Інтегральний показник</w:t>
            </w:r>
          </w:p>
        </w:tc>
        <w:tc>
          <w:tcPr>
            <w:tcW w:w="1742" w:type="dxa"/>
            <w:vAlign w:val="center"/>
          </w:tcPr>
          <w:p w14:paraId="178A2FCB" w14:textId="77777777" w:rsidR="00844CF5" w:rsidRPr="00303E64" w:rsidRDefault="00844CF5" w:rsidP="004A541D">
            <w:pPr>
              <w:jc w:val="center"/>
              <w:rPr>
                <w:rFonts w:ascii="Times New Roman" w:hAnsi="Times New Roman" w:cs="Times New Roman"/>
                <w:color w:val="000000" w:themeColor="text1"/>
                <w:sz w:val="28"/>
                <w:szCs w:val="28"/>
              </w:rPr>
            </w:pPr>
          </w:p>
        </w:tc>
        <w:tc>
          <w:tcPr>
            <w:tcW w:w="1933" w:type="dxa"/>
            <w:vAlign w:val="center"/>
          </w:tcPr>
          <w:p w14:paraId="2B58336C"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0,49</w:t>
            </w:r>
          </w:p>
        </w:tc>
        <w:tc>
          <w:tcPr>
            <w:tcW w:w="1936" w:type="dxa"/>
            <w:vAlign w:val="center"/>
          </w:tcPr>
          <w:p w14:paraId="71B9844F" w14:textId="77777777" w:rsidR="00844CF5" w:rsidRPr="00303E64" w:rsidRDefault="00844CF5" w:rsidP="004A541D">
            <w:pPr>
              <w:pStyle w:val="a3"/>
              <w:spacing w:before="0" w:beforeAutospacing="0" w:after="0" w:afterAutospacing="0"/>
              <w:jc w:val="center"/>
              <w:rPr>
                <w:color w:val="000000" w:themeColor="text1"/>
                <w:sz w:val="28"/>
                <w:szCs w:val="28"/>
              </w:rPr>
            </w:pPr>
            <w:r w:rsidRPr="00303E64">
              <w:rPr>
                <w:color w:val="000000" w:themeColor="text1"/>
                <w:sz w:val="28"/>
                <w:szCs w:val="28"/>
              </w:rPr>
              <w:t>0,64</w:t>
            </w:r>
          </w:p>
        </w:tc>
      </w:tr>
    </w:tbl>
    <w:p w14:paraId="1BA60CBE" w14:textId="5C9B1D0A" w:rsidR="008701EA" w:rsidRPr="00303E64" w:rsidRDefault="008701EA" w:rsidP="009B264A">
      <w:pPr>
        <w:ind w:firstLine="709"/>
        <w:rPr>
          <w:rFonts w:ascii="Times New Roman" w:hAnsi="Times New Roman" w:cs="Times New Roman"/>
          <w:color w:val="000000" w:themeColor="text1"/>
          <w:sz w:val="28"/>
          <w:szCs w:val="28"/>
        </w:rPr>
      </w:pPr>
    </w:p>
    <w:p w14:paraId="45B5DDD4" w14:textId="77777777" w:rsidR="008701EA" w:rsidRPr="00303E64" w:rsidRDefault="008701EA">
      <w:pPr>
        <w:rPr>
          <w:rFonts w:ascii="Times New Roman" w:hAnsi="Times New Roman" w:cs="Times New Roman"/>
          <w:color w:val="000000" w:themeColor="text1"/>
          <w:sz w:val="28"/>
          <w:szCs w:val="28"/>
        </w:rPr>
      </w:pPr>
      <w:r w:rsidRPr="00303E64">
        <w:rPr>
          <w:rFonts w:ascii="Times New Roman" w:hAnsi="Times New Roman" w:cs="Times New Roman"/>
          <w:color w:val="000000" w:themeColor="text1"/>
          <w:sz w:val="28"/>
          <w:szCs w:val="28"/>
        </w:rPr>
        <w:br w:type="page"/>
      </w:r>
    </w:p>
    <w:p w14:paraId="7785A1BF" w14:textId="2C606A2B" w:rsidR="008C1C6E" w:rsidRPr="00303E64" w:rsidRDefault="008701EA" w:rsidP="009B264A">
      <w:pPr>
        <w:ind w:firstLine="709"/>
        <w:rPr>
          <w:rFonts w:ascii="Times New Roman" w:hAnsi="Times New Roman" w:cs="Times New Roman"/>
          <w:color w:val="000000" w:themeColor="text1"/>
          <w:sz w:val="28"/>
          <w:szCs w:val="28"/>
        </w:rPr>
      </w:pPr>
      <w:r w:rsidRPr="00303E64">
        <w:rPr>
          <w:rFonts w:ascii="Times New Roman" w:hAnsi="Times New Roman" w:cs="Times New Roman"/>
          <w:noProof/>
          <w:color w:val="000000" w:themeColor="text1"/>
          <w:sz w:val="28"/>
          <w:szCs w:val="28"/>
        </w:rPr>
        <w:drawing>
          <wp:inline distT="0" distB="0" distL="0" distR="0" wp14:anchorId="09D5CB84" wp14:editId="438FFD71">
            <wp:extent cx="5376042" cy="30509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85812" cy="3056480"/>
                    </a:xfrm>
                    <a:prstGeom prst="rect">
                      <a:avLst/>
                    </a:prstGeom>
                  </pic:spPr>
                </pic:pic>
              </a:graphicData>
            </a:graphic>
          </wp:inline>
        </w:drawing>
      </w:r>
    </w:p>
    <w:sectPr w:rsidR="008C1C6E" w:rsidRPr="00303E64" w:rsidSect="009C22E5">
      <w:headerReference w:type="default" r:id="rId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6CCB78" w14:textId="77777777" w:rsidR="008035FD" w:rsidRDefault="008035FD" w:rsidP="009C22E5">
      <w:pPr>
        <w:spacing w:after="0" w:line="240" w:lineRule="auto"/>
      </w:pPr>
      <w:r>
        <w:separator/>
      </w:r>
    </w:p>
  </w:endnote>
  <w:endnote w:type="continuationSeparator" w:id="0">
    <w:p w14:paraId="433EF7BD" w14:textId="77777777" w:rsidR="008035FD" w:rsidRDefault="008035FD" w:rsidP="009C2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45F66" w14:textId="77777777" w:rsidR="008035FD" w:rsidRDefault="008035FD" w:rsidP="009C22E5">
      <w:pPr>
        <w:spacing w:after="0" w:line="240" w:lineRule="auto"/>
      </w:pPr>
      <w:r>
        <w:separator/>
      </w:r>
    </w:p>
  </w:footnote>
  <w:footnote w:type="continuationSeparator" w:id="0">
    <w:p w14:paraId="3227775B" w14:textId="77777777" w:rsidR="008035FD" w:rsidRDefault="008035FD" w:rsidP="009C2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0410833"/>
      <w:docPartObj>
        <w:docPartGallery w:val="Page Numbers (Top of Page)"/>
        <w:docPartUnique/>
      </w:docPartObj>
    </w:sdtPr>
    <w:sdtEndPr/>
    <w:sdtContent>
      <w:p w14:paraId="3942EF43" w14:textId="77777777" w:rsidR="004A541D" w:rsidRDefault="004A541D">
        <w:pPr>
          <w:pStyle w:val="ab"/>
          <w:jc w:val="right"/>
        </w:pPr>
        <w:r>
          <w:fldChar w:fldCharType="begin"/>
        </w:r>
        <w:r>
          <w:instrText>PAGE   \* MERGEFORMAT</w:instrText>
        </w:r>
        <w:r>
          <w:fldChar w:fldCharType="separate"/>
        </w:r>
        <w:r w:rsidRPr="0092217B">
          <w:rPr>
            <w:noProof/>
            <w:lang w:val="ru-RU"/>
          </w:rPr>
          <w:t>14</w:t>
        </w:r>
        <w:r>
          <w:fldChar w:fldCharType="end"/>
        </w:r>
      </w:p>
    </w:sdtContent>
  </w:sdt>
  <w:p w14:paraId="57E1B4DB" w14:textId="77777777" w:rsidR="004A541D" w:rsidRDefault="004A541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87C0B"/>
    <w:multiLevelType w:val="multilevel"/>
    <w:tmpl w:val="0B30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16626"/>
    <w:multiLevelType w:val="multilevel"/>
    <w:tmpl w:val="3A82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4109F"/>
    <w:multiLevelType w:val="multilevel"/>
    <w:tmpl w:val="B50A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714B1"/>
    <w:multiLevelType w:val="multilevel"/>
    <w:tmpl w:val="0258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33BBC"/>
    <w:multiLevelType w:val="multilevel"/>
    <w:tmpl w:val="A7A2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A0FF2"/>
    <w:multiLevelType w:val="multilevel"/>
    <w:tmpl w:val="B734C4E4"/>
    <w:lvl w:ilvl="0">
      <w:start w:val="1"/>
      <w:numFmt w:val="decimal"/>
      <w:lvlText w:val="%1"/>
      <w:lvlJc w:val="left"/>
      <w:pPr>
        <w:ind w:left="420" w:hanging="420"/>
      </w:pPr>
      <w:rPr>
        <w:rFonts w:hint="default"/>
      </w:rPr>
    </w:lvl>
    <w:lvl w:ilvl="1">
      <w:start w:val="1"/>
      <w:numFmt w:val="decimal"/>
      <w:lvlText w:val="%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26821090"/>
    <w:multiLevelType w:val="multilevel"/>
    <w:tmpl w:val="4F4E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26FE8"/>
    <w:multiLevelType w:val="multilevel"/>
    <w:tmpl w:val="C262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46270"/>
    <w:multiLevelType w:val="multilevel"/>
    <w:tmpl w:val="611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C08A5"/>
    <w:multiLevelType w:val="multilevel"/>
    <w:tmpl w:val="BA6E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9543B"/>
    <w:multiLevelType w:val="hybridMultilevel"/>
    <w:tmpl w:val="2DE0447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7504085"/>
    <w:multiLevelType w:val="hybridMultilevel"/>
    <w:tmpl w:val="EA72BA76"/>
    <w:lvl w:ilvl="0" w:tplc="10000001">
      <w:start w:val="1"/>
      <w:numFmt w:val="bullet"/>
      <w:lvlText w:val=""/>
      <w:lvlJc w:val="left"/>
      <w:pPr>
        <w:ind w:left="1429" w:hanging="360"/>
      </w:pPr>
      <w:rPr>
        <w:rFonts w:ascii="Symbol" w:hAnsi="Symbol" w:hint="default"/>
      </w:rPr>
    </w:lvl>
    <w:lvl w:ilvl="1" w:tplc="10000003" w:tentative="1">
      <w:start w:val="1"/>
      <w:numFmt w:val="bullet"/>
      <w:lvlText w:val="o"/>
      <w:lvlJc w:val="left"/>
      <w:pPr>
        <w:ind w:left="2149" w:hanging="360"/>
      </w:pPr>
      <w:rPr>
        <w:rFonts w:ascii="Courier New" w:hAnsi="Courier New" w:cs="Courier New" w:hint="default"/>
      </w:rPr>
    </w:lvl>
    <w:lvl w:ilvl="2" w:tplc="10000005" w:tentative="1">
      <w:start w:val="1"/>
      <w:numFmt w:val="bullet"/>
      <w:lvlText w:val=""/>
      <w:lvlJc w:val="left"/>
      <w:pPr>
        <w:ind w:left="2869" w:hanging="360"/>
      </w:pPr>
      <w:rPr>
        <w:rFonts w:ascii="Wingdings" w:hAnsi="Wingdings" w:hint="default"/>
      </w:rPr>
    </w:lvl>
    <w:lvl w:ilvl="3" w:tplc="10000001" w:tentative="1">
      <w:start w:val="1"/>
      <w:numFmt w:val="bullet"/>
      <w:lvlText w:val=""/>
      <w:lvlJc w:val="left"/>
      <w:pPr>
        <w:ind w:left="3589" w:hanging="360"/>
      </w:pPr>
      <w:rPr>
        <w:rFonts w:ascii="Symbol" w:hAnsi="Symbol" w:hint="default"/>
      </w:rPr>
    </w:lvl>
    <w:lvl w:ilvl="4" w:tplc="10000003" w:tentative="1">
      <w:start w:val="1"/>
      <w:numFmt w:val="bullet"/>
      <w:lvlText w:val="o"/>
      <w:lvlJc w:val="left"/>
      <w:pPr>
        <w:ind w:left="4309" w:hanging="360"/>
      </w:pPr>
      <w:rPr>
        <w:rFonts w:ascii="Courier New" w:hAnsi="Courier New" w:cs="Courier New" w:hint="default"/>
      </w:rPr>
    </w:lvl>
    <w:lvl w:ilvl="5" w:tplc="10000005" w:tentative="1">
      <w:start w:val="1"/>
      <w:numFmt w:val="bullet"/>
      <w:lvlText w:val=""/>
      <w:lvlJc w:val="left"/>
      <w:pPr>
        <w:ind w:left="5029" w:hanging="360"/>
      </w:pPr>
      <w:rPr>
        <w:rFonts w:ascii="Wingdings" w:hAnsi="Wingdings" w:hint="default"/>
      </w:rPr>
    </w:lvl>
    <w:lvl w:ilvl="6" w:tplc="10000001" w:tentative="1">
      <w:start w:val="1"/>
      <w:numFmt w:val="bullet"/>
      <w:lvlText w:val=""/>
      <w:lvlJc w:val="left"/>
      <w:pPr>
        <w:ind w:left="5749" w:hanging="360"/>
      </w:pPr>
      <w:rPr>
        <w:rFonts w:ascii="Symbol" w:hAnsi="Symbol" w:hint="default"/>
      </w:rPr>
    </w:lvl>
    <w:lvl w:ilvl="7" w:tplc="10000003" w:tentative="1">
      <w:start w:val="1"/>
      <w:numFmt w:val="bullet"/>
      <w:lvlText w:val="o"/>
      <w:lvlJc w:val="left"/>
      <w:pPr>
        <w:ind w:left="6469" w:hanging="360"/>
      </w:pPr>
      <w:rPr>
        <w:rFonts w:ascii="Courier New" w:hAnsi="Courier New" w:cs="Courier New" w:hint="default"/>
      </w:rPr>
    </w:lvl>
    <w:lvl w:ilvl="8" w:tplc="10000005" w:tentative="1">
      <w:start w:val="1"/>
      <w:numFmt w:val="bullet"/>
      <w:lvlText w:val=""/>
      <w:lvlJc w:val="left"/>
      <w:pPr>
        <w:ind w:left="7189" w:hanging="360"/>
      </w:pPr>
      <w:rPr>
        <w:rFonts w:ascii="Wingdings" w:hAnsi="Wingdings" w:hint="default"/>
      </w:rPr>
    </w:lvl>
  </w:abstractNum>
  <w:abstractNum w:abstractNumId="12" w15:restartNumberingAfterBreak="0">
    <w:nsid w:val="553A6736"/>
    <w:multiLevelType w:val="hybridMultilevel"/>
    <w:tmpl w:val="90D2447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8B55023"/>
    <w:multiLevelType w:val="hybridMultilevel"/>
    <w:tmpl w:val="43660D96"/>
    <w:lvl w:ilvl="0" w:tplc="F6663688">
      <w:start w:val="1"/>
      <w:numFmt w:val="bullet"/>
      <w:lvlText w:val=""/>
      <w:lvlJc w:val="left"/>
      <w:pPr>
        <w:ind w:left="1429" w:hanging="360"/>
      </w:pPr>
      <w:rPr>
        <w:rFonts w:ascii="Symbol" w:hAnsi="Symbol"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4" w15:restartNumberingAfterBreak="0">
    <w:nsid w:val="58E81068"/>
    <w:multiLevelType w:val="hybridMultilevel"/>
    <w:tmpl w:val="47BAFEE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59C52409"/>
    <w:multiLevelType w:val="multilevel"/>
    <w:tmpl w:val="68AE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F213E8"/>
    <w:multiLevelType w:val="hybridMultilevel"/>
    <w:tmpl w:val="CD0A7FD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 w15:restartNumberingAfterBreak="0">
    <w:nsid w:val="66BC0DAD"/>
    <w:multiLevelType w:val="hybridMultilevel"/>
    <w:tmpl w:val="A5E4ADD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68F07E7B"/>
    <w:multiLevelType w:val="multilevel"/>
    <w:tmpl w:val="1DDE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EF36B5"/>
    <w:multiLevelType w:val="multilevel"/>
    <w:tmpl w:val="1916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9"/>
  </w:num>
  <w:num w:numId="4">
    <w:abstractNumId w:val="18"/>
  </w:num>
  <w:num w:numId="5">
    <w:abstractNumId w:val="8"/>
  </w:num>
  <w:num w:numId="6">
    <w:abstractNumId w:val="1"/>
  </w:num>
  <w:num w:numId="7">
    <w:abstractNumId w:val="7"/>
  </w:num>
  <w:num w:numId="8">
    <w:abstractNumId w:val="3"/>
  </w:num>
  <w:num w:numId="9">
    <w:abstractNumId w:val="9"/>
  </w:num>
  <w:num w:numId="10">
    <w:abstractNumId w:val="2"/>
  </w:num>
  <w:num w:numId="11">
    <w:abstractNumId w:val="6"/>
  </w:num>
  <w:num w:numId="12">
    <w:abstractNumId w:val="15"/>
  </w:num>
  <w:num w:numId="13">
    <w:abstractNumId w:val="10"/>
  </w:num>
  <w:num w:numId="14">
    <w:abstractNumId w:val="5"/>
  </w:num>
  <w:num w:numId="15">
    <w:abstractNumId w:val="12"/>
  </w:num>
  <w:num w:numId="16">
    <w:abstractNumId w:val="14"/>
  </w:num>
  <w:num w:numId="17">
    <w:abstractNumId w:val="17"/>
  </w:num>
  <w:num w:numId="18">
    <w:abstractNumId w:val="16"/>
  </w:num>
  <w:num w:numId="19">
    <w:abstractNumId w:val="1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460"/>
    <w:rsid w:val="00041703"/>
    <w:rsid w:val="0009259D"/>
    <w:rsid w:val="000A775F"/>
    <w:rsid w:val="000E611F"/>
    <w:rsid w:val="00107DDB"/>
    <w:rsid w:val="00196009"/>
    <w:rsid w:val="001E4FB5"/>
    <w:rsid w:val="0021085F"/>
    <w:rsid w:val="00240FCD"/>
    <w:rsid w:val="002567F9"/>
    <w:rsid w:val="00272B5E"/>
    <w:rsid w:val="002F0D7D"/>
    <w:rsid w:val="002F16F9"/>
    <w:rsid w:val="00302669"/>
    <w:rsid w:val="00303E64"/>
    <w:rsid w:val="0031449C"/>
    <w:rsid w:val="003A61EF"/>
    <w:rsid w:val="003D6863"/>
    <w:rsid w:val="00467884"/>
    <w:rsid w:val="004A541D"/>
    <w:rsid w:val="00517071"/>
    <w:rsid w:val="00527CC6"/>
    <w:rsid w:val="00560400"/>
    <w:rsid w:val="005C1AB6"/>
    <w:rsid w:val="006A4FA2"/>
    <w:rsid w:val="006A64A0"/>
    <w:rsid w:val="006E056B"/>
    <w:rsid w:val="007636E4"/>
    <w:rsid w:val="007A6F87"/>
    <w:rsid w:val="007E1781"/>
    <w:rsid w:val="008035FD"/>
    <w:rsid w:val="00844CF5"/>
    <w:rsid w:val="008701EA"/>
    <w:rsid w:val="00870263"/>
    <w:rsid w:val="00890DA6"/>
    <w:rsid w:val="00891CB9"/>
    <w:rsid w:val="008C1C6E"/>
    <w:rsid w:val="009149FA"/>
    <w:rsid w:val="00920460"/>
    <w:rsid w:val="0092217B"/>
    <w:rsid w:val="00944EED"/>
    <w:rsid w:val="0098127A"/>
    <w:rsid w:val="009B264A"/>
    <w:rsid w:val="009B4528"/>
    <w:rsid w:val="009C22E5"/>
    <w:rsid w:val="009E668C"/>
    <w:rsid w:val="00A069D1"/>
    <w:rsid w:val="00A12237"/>
    <w:rsid w:val="00A237A7"/>
    <w:rsid w:val="00A240EC"/>
    <w:rsid w:val="00AF06FA"/>
    <w:rsid w:val="00AF56CF"/>
    <w:rsid w:val="00B27A01"/>
    <w:rsid w:val="00B80B1C"/>
    <w:rsid w:val="00BD4F67"/>
    <w:rsid w:val="00BE1693"/>
    <w:rsid w:val="00BE76E0"/>
    <w:rsid w:val="00BF2897"/>
    <w:rsid w:val="00C025EA"/>
    <w:rsid w:val="00C122EC"/>
    <w:rsid w:val="00CE0FAB"/>
    <w:rsid w:val="00D50B30"/>
    <w:rsid w:val="00D94EE7"/>
    <w:rsid w:val="00DB1EB9"/>
    <w:rsid w:val="00DD54A0"/>
    <w:rsid w:val="00E85497"/>
    <w:rsid w:val="00EE39D8"/>
    <w:rsid w:val="00EF50BD"/>
    <w:rsid w:val="00F4034B"/>
    <w:rsid w:val="00F44FC3"/>
    <w:rsid w:val="00F65C36"/>
    <w:rsid w:val="00FA1A52"/>
    <w:rsid w:val="00FB36E2"/>
    <w:rsid w:val="00FD0F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1A83D"/>
  <w15:docId w15:val="{73DE5141-A8F8-4BB1-AF90-9B9B39548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FD0F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next w:val="a"/>
    <w:link w:val="20"/>
    <w:uiPriority w:val="9"/>
    <w:semiHidden/>
    <w:unhideWhenUsed/>
    <w:qFormat/>
    <w:rsid w:val="00BE76E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E0F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0F0E"/>
    <w:rPr>
      <w:rFonts w:ascii="Times New Roman" w:eastAsia="Times New Roman" w:hAnsi="Times New Roman" w:cs="Times New Roman"/>
      <w:b/>
      <w:bCs/>
      <w:kern w:val="36"/>
      <w:sz w:val="48"/>
      <w:szCs w:val="48"/>
      <w:lang w:eastAsia="uk-UA"/>
    </w:rPr>
  </w:style>
  <w:style w:type="paragraph" w:styleId="a3">
    <w:name w:val="Normal (Web)"/>
    <w:basedOn w:val="a"/>
    <w:uiPriority w:val="99"/>
    <w:unhideWhenUsed/>
    <w:rsid w:val="00FD0F0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20">
    <w:name w:val="Заголовок 2 Знак"/>
    <w:basedOn w:val="a0"/>
    <w:link w:val="2"/>
    <w:uiPriority w:val="9"/>
    <w:semiHidden/>
    <w:rsid w:val="00BE76E0"/>
    <w:rPr>
      <w:rFonts w:asciiTheme="majorHAnsi" w:eastAsiaTheme="majorEastAsia" w:hAnsiTheme="majorHAnsi" w:cstheme="majorBidi"/>
      <w:b/>
      <w:bCs/>
      <w:color w:val="4F81BD" w:themeColor="accent1"/>
      <w:sz w:val="26"/>
      <w:szCs w:val="26"/>
    </w:rPr>
  </w:style>
  <w:style w:type="paragraph" w:styleId="a4">
    <w:name w:val="List Paragraph"/>
    <w:basedOn w:val="a"/>
    <w:uiPriority w:val="34"/>
    <w:qFormat/>
    <w:rsid w:val="00BE76E0"/>
    <w:pPr>
      <w:ind w:left="720"/>
      <w:contextualSpacing/>
    </w:pPr>
  </w:style>
  <w:style w:type="character" w:customStyle="1" w:styleId="30">
    <w:name w:val="Заголовок 3 Знак"/>
    <w:basedOn w:val="a0"/>
    <w:link w:val="3"/>
    <w:uiPriority w:val="9"/>
    <w:semiHidden/>
    <w:rsid w:val="00CE0FAB"/>
    <w:rPr>
      <w:rFonts w:asciiTheme="majorHAnsi" w:eastAsiaTheme="majorEastAsia" w:hAnsiTheme="majorHAnsi" w:cstheme="majorBidi"/>
      <w:b/>
      <w:bCs/>
      <w:color w:val="4F81BD" w:themeColor="accent1"/>
    </w:rPr>
  </w:style>
  <w:style w:type="table" w:styleId="a5">
    <w:name w:val="Table Grid"/>
    <w:basedOn w:val="a1"/>
    <w:uiPriority w:val="59"/>
    <w:rsid w:val="00CE0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Subtitle"/>
    <w:basedOn w:val="a"/>
    <w:link w:val="a7"/>
    <w:qFormat/>
    <w:rsid w:val="00CE0FAB"/>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7">
    <w:name w:val="Подзаголовок Знак"/>
    <w:basedOn w:val="a0"/>
    <w:link w:val="a6"/>
    <w:rsid w:val="00CE0FAB"/>
    <w:rPr>
      <w:rFonts w:ascii="Times New Roman" w:eastAsia="Times New Roman" w:hAnsi="Times New Roman" w:cs="Times New Roman"/>
      <w:sz w:val="36"/>
      <w:szCs w:val="36"/>
      <w:lang w:eastAsia="ru-RU"/>
    </w:rPr>
  </w:style>
  <w:style w:type="character" w:styleId="a8">
    <w:name w:val="Hyperlink"/>
    <w:basedOn w:val="a0"/>
    <w:uiPriority w:val="99"/>
    <w:unhideWhenUsed/>
    <w:rsid w:val="009B264A"/>
    <w:rPr>
      <w:color w:val="0000FF" w:themeColor="hyperlink"/>
      <w:u w:val="single"/>
    </w:rPr>
  </w:style>
  <w:style w:type="table" w:styleId="-2">
    <w:name w:val="Light Grid Accent 2"/>
    <w:basedOn w:val="a1"/>
    <w:uiPriority w:val="62"/>
    <w:rsid w:val="009E668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a9">
    <w:name w:val="Balloon Text"/>
    <w:basedOn w:val="a"/>
    <w:link w:val="aa"/>
    <w:uiPriority w:val="99"/>
    <w:semiHidden/>
    <w:unhideWhenUsed/>
    <w:rsid w:val="009E668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E668C"/>
    <w:rPr>
      <w:rFonts w:ascii="Tahoma" w:hAnsi="Tahoma" w:cs="Tahoma"/>
      <w:sz w:val="16"/>
      <w:szCs w:val="16"/>
    </w:rPr>
  </w:style>
  <w:style w:type="paragraph" w:styleId="ab">
    <w:name w:val="header"/>
    <w:basedOn w:val="a"/>
    <w:link w:val="ac"/>
    <w:uiPriority w:val="99"/>
    <w:unhideWhenUsed/>
    <w:rsid w:val="009C22E5"/>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9C22E5"/>
  </w:style>
  <w:style w:type="paragraph" w:styleId="ad">
    <w:name w:val="footer"/>
    <w:basedOn w:val="a"/>
    <w:link w:val="ae"/>
    <w:uiPriority w:val="99"/>
    <w:unhideWhenUsed/>
    <w:rsid w:val="009C22E5"/>
    <w:pPr>
      <w:tabs>
        <w:tab w:val="center" w:pos="4819"/>
        <w:tab w:val="right" w:pos="9639"/>
      </w:tabs>
      <w:spacing w:after="0" w:line="240" w:lineRule="auto"/>
    </w:pPr>
  </w:style>
  <w:style w:type="character" w:customStyle="1" w:styleId="ae">
    <w:name w:val="Нижний колонтитул Знак"/>
    <w:basedOn w:val="a0"/>
    <w:link w:val="ad"/>
    <w:uiPriority w:val="99"/>
    <w:rsid w:val="009C2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205214">
      <w:bodyDiv w:val="1"/>
      <w:marLeft w:val="0"/>
      <w:marRight w:val="0"/>
      <w:marTop w:val="0"/>
      <w:marBottom w:val="0"/>
      <w:divBdr>
        <w:top w:val="none" w:sz="0" w:space="0" w:color="auto"/>
        <w:left w:val="none" w:sz="0" w:space="0" w:color="auto"/>
        <w:bottom w:val="none" w:sz="0" w:space="0" w:color="auto"/>
        <w:right w:val="none" w:sz="0" w:space="0" w:color="auto"/>
      </w:divBdr>
      <w:divsChild>
        <w:div w:id="1167017655">
          <w:marLeft w:val="0"/>
          <w:marRight w:val="0"/>
          <w:marTop w:val="0"/>
          <w:marBottom w:val="0"/>
          <w:divBdr>
            <w:top w:val="none" w:sz="0" w:space="0" w:color="auto"/>
            <w:left w:val="none" w:sz="0" w:space="0" w:color="auto"/>
            <w:bottom w:val="none" w:sz="0" w:space="0" w:color="auto"/>
            <w:right w:val="none" w:sz="0" w:space="0" w:color="auto"/>
          </w:divBdr>
        </w:div>
      </w:divsChild>
    </w:div>
    <w:div w:id="335807252">
      <w:bodyDiv w:val="1"/>
      <w:marLeft w:val="0"/>
      <w:marRight w:val="0"/>
      <w:marTop w:val="0"/>
      <w:marBottom w:val="0"/>
      <w:divBdr>
        <w:top w:val="none" w:sz="0" w:space="0" w:color="auto"/>
        <w:left w:val="none" w:sz="0" w:space="0" w:color="auto"/>
        <w:bottom w:val="none" w:sz="0" w:space="0" w:color="auto"/>
        <w:right w:val="none" w:sz="0" w:space="0" w:color="auto"/>
      </w:divBdr>
    </w:div>
    <w:div w:id="350491513">
      <w:bodyDiv w:val="1"/>
      <w:marLeft w:val="0"/>
      <w:marRight w:val="0"/>
      <w:marTop w:val="0"/>
      <w:marBottom w:val="0"/>
      <w:divBdr>
        <w:top w:val="none" w:sz="0" w:space="0" w:color="auto"/>
        <w:left w:val="none" w:sz="0" w:space="0" w:color="auto"/>
        <w:bottom w:val="none" w:sz="0" w:space="0" w:color="auto"/>
        <w:right w:val="none" w:sz="0" w:space="0" w:color="auto"/>
      </w:divBdr>
    </w:div>
    <w:div w:id="509830372">
      <w:bodyDiv w:val="1"/>
      <w:marLeft w:val="0"/>
      <w:marRight w:val="0"/>
      <w:marTop w:val="0"/>
      <w:marBottom w:val="0"/>
      <w:divBdr>
        <w:top w:val="none" w:sz="0" w:space="0" w:color="auto"/>
        <w:left w:val="none" w:sz="0" w:space="0" w:color="auto"/>
        <w:bottom w:val="none" w:sz="0" w:space="0" w:color="auto"/>
        <w:right w:val="none" w:sz="0" w:space="0" w:color="auto"/>
      </w:divBdr>
    </w:div>
    <w:div w:id="664163668">
      <w:bodyDiv w:val="1"/>
      <w:marLeft w:val="0"/>
      <w:marRight w:val="0"/>
      <w:marTop w:val="0"/>
      <w:marBottom w:val="0"/>
      <w:divBdr>
        <w:top w:val="none" w:sz="0" w:space="0" w:color="auto"/>
        <w:left w:val="none" w:sz="0" w:space="0" w:color="auto"/>
        <w:bottom w:val="none" w:sz="0" w:space="0" w:color="auto"/>
        <w:right w:val="none" w:sz="0" w:space="0" w:color="auto"/>
      </w:divBdr>
    </w:div>
    <w:div w:id="1330523994">
      <w:bodyDiv w:val="1"/>
      <w:marLeft w:val="0"/>
      <w:marRight w:val="0"/>
      <w:marTop w:val="0"/>
      <w:marBottom w:val="0"/>
      <w:divBdr>
        <w:top w:val="none" w:sz="0" w:space="0" w:color="auto"/>
        <w:left w:val="none" w:sz="0" w:space="0" w:color="auto"/>
        <w:bottom w:val="none" w:sz="0" w:space="0" w:color="auto"/>
        <w:right w:val="none" w:sz="0" w:space="0" w:color="auto"/>
      </w:divBdr>
    </w:div>
    <w:div w:id="1344631368">
      <w:bodyDiv w:val="1"/>
      <w:marLeft w:val="0"/>
      <w:marRight w:val="0"/>
      <w:marTop w:val="0"/>
      <w:marBottom w:val="0"/>
      <w:divBdr>
        <w:top w:val="none" w:sz="0" w:space="0" w:color="auto"/>
        <w:left w:val="none" w:sz="0" w:space="0" w:color="auto"/>
        <w:bottom w:val="none" w:sz="0" w:space="0" w:color="auto"/>
        <w:right w:val="none" w:sz="0" w:space="0" w:color="auto"/>
      </w:divBdr>
    </w:div>
    <w:div w:id="1818498347">
      <w:bodyDiv w:val="1"/>
      <w:marLeft w:val="0"/>
      <w:marRight w:val="0"/>
      <w:marTop w:val="0"/>
      <w:marBottom w:val="0"/>
      <w:divBdr>
        <w:top w:val="none" w:sz="0" w:space="0" w:color="auto"/>
        <w:left w:val="none" w:sz="0" w:space="0" w:color="auto"/>
        <w:bottom w:val="none" w:sz="0" w:space="0" w:color="auto"/>
        <w:right w:val="none" w:sz="0" w:space="0" w:color="auto"/>
      </w:divBdr>
    </w:div>
    <w:div w:id="1946840869">
      <w:bodyDiv w:val="1"/>
      <w:marLeft w:val="0"/>
      <w:marRight w:val="0"/>
      <w:marTop w:val="0"/>
      <w:marBottom w:val="0"/>
      <w:divBdr>
        <w:top w:val="none" w:sz="0" w:space="0" w:color="auto"/>
        <w:left w:val="none" w:sz="0" w:space="0" w:color="auto"/>
        <w:bottom w:val="none" w:sz="0" w:space="0" w:color="auto"/>
        <w:right w:val="none" w:sz="0" w:space="0" w:color="auto"/>
      </w:divBdr>
    </w:div>
    <w:div w:id="1978682824">
      <w:bodyDiv w:val="1"/>
      <w:marLeft w:val="0"/>
      <w:marRight w:val="0"/>
      <w:marTop w:val="0"/>
      <w:marBottom w:val="0"/>
      <w:divBdr>
        <w:top w:val="none" w:sz="0" w:space="0" w:color="auto"/>
        <w:left w:val="none" w:sz="0" w:space="0" w:color="auto"/>
        <w:bottom w:val="none" w:sz="0" w:space="0" w:color="auto"/>
        <w:right w:val="none" w:sz="0" w:space="0" w:color="auto"/>
      </w:divBdr>
      <w:divsChild>
        <w:div w:id="454756906">
          <w:marLeft w:val="0"/>
          <w:marRight w:val="0"/>
          <w:marTop w:val="0"/>
          <w:marBottom w:val="0"/>
          <w:divBdr>
            <w:top w:val="none" w:sz="0" w:space="0" w:color="auto"/>
            <w:left w:val="none" w:sz="0" w:space="0" w:color="auto"/>
            <w:bottom w:val="none" w:sz="0" w:space="0" w:color="auto"/>
            <w:right w:val="none" w:sz="0" w:space="0" w:color="auto"/>
          </w:divBdr>
        </w:div>
        <w:div w:id="1787583027">
          <w:marLeft w:val="0"/>
          <w:marRight w:val="0"/>
          <w:marTop w:val="0"/>
          <w:marBottom w:val="0"/>
          <w:divBdr>
            <w:top w:val="none" w:sz="0" w:space="0" w:color="auto"/>
            <w:left w:val="none" w:sz="0" w:space="0" w:color="auto"/>
            <w:bottom w:val="none" w:sz="0" w:space="0" w:color="auto"/>
            <w:right w:val="none" w:sz="0" w:space="0" w:color="auto"/>
          </w:divBdr>
        </w:div>
      </w:divsChild>
    </w:div>
    <w:div w:id="209840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4D5BA-8611-4279-BE08-A1504D26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7941</Words>
  <Characters>45266</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2020-09-09T13:10:00Z</dcterms:created>
  <dcterms:modified xsi:type="dcterms:W3CDTF">2020-09-09T13:10:00Z</dcterms:modified>
</cp:coreProperties>
</file>