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B28" w:rsidRPr="009A4C58" w:rsidRDefault="00FA0B28" w:rsidP="00FA0B28">
      <w:pPr>
        <w:pStyle w:val="ab"/>
        <w:rPr>
          <w:b/>
          <w:bCs/>
          <w:sz w:val="22"/>
          <w:szCs w:val="24"/>
        </w:rPr>
      </w:pPr>
      <w:r w:rsidRPr="009A4C58">
        <w:rPr>
          <w:bCs/>
          <w:sz w:val="32"/>
          <w:szCs w:val="28"/>
        </w:rPr>
        <w:t>ГАЛИЦЬКИЙ КОЛЕДЖ ІМЕНІ В’ЯЧЕСЛАВА ЧОРНОВОЛА</w:t>
      </w:r>
    </w:p>
    <w:p w:rsidR="00FA0B28" w:rsidRPr="009A4C58" w:rsidRDefault="00FA0B28" w:rsidP="00FA0B28">
      <w:pPr>
        <w:jc w:val="center"/>
        <w:rPr>
          <w:rFonts w:ascii="Times New Roman" w:hAnsi="Times New Roman" w:cs="Times New Roman"/>
          <w:sz w:val="28"/>
        </w:rPr>
      </w:pPr>
    </w:p>
    <w:p w:rsidR="00FA0B28" w:rsidRPr="009A4C58" w:rsidRDefault="00FA0B28" w:rsidP="00FA0B28">
      <w:pPr>
        <w:jc w:val="right"/>
        <w:rPr>
          <w:rFonts w:ascii="Times New Roman" w:hAnsi="Times New Roman" w:cs="Times New Roman"/>
          <w:b/>
          <w:i/>
          <w:sz w:val="28"/>
        </w:rPr>
      </w:pPr>
      <w:r w:rsidRPr="009A4C58">
        <w:rPr>
          <w:rFonts w:ascii="Times New Roman" w:hAnsi="Times New Roman" w:cs="Times New Roman"/>
          <w:b/>
          <w:i/>
          <w:sz w:val="28"/>
        </w:rPr>
        <w:t>Кафедра готельно-ресторанної справи</w:t>
      </w:r>
    </w:p>
    <w:p w:rsidR="00FA0B28" w:rsidRPr="009A4C58" w:rsidRDefault="00FA0B28" w:rsidP="00FA0B28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FA0B28" w:rsidRPr="009A4C58" w:rsidRDefault="00FA0B28" w:rsidP="00FA0B28">
      <w:pPr>
        <w:jc w:val="right"/>
        <w:rPr>
          <w:rFonts w:ascii="Times New Roman" w:hAnsi="Times New Roman" w:cs="Times New Roman"/>
          <w:b/>
          <w:i/>
          <w:sz w:val="16"/>
        </w:rPr>
      </w:pPr>
    </w:p>
    <w:p w:rsidR="00FA0B28" w:rsidRPr="009A4C58" w:rsidRDefault="00FA0B28" w:rsidP="00FA0B28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44"/>
          <w:szCs w:val="36"/>
          <w:lang w:eastAsia="ja-JP"/>
        </w:rPr>
      </w:pPr>
      <w:r w:rsidRPr="009A4C58">
        <w:rPr>
          <w:rFonts w:ascii="Times New Roman" w:eastAsia="Times New Roman" w:hAnsi="Times New Roman" w:cs="Times New Roman"/>
          <w:b/>
          <w:sz w:val="44"/>
          <w:szCs w:val="36"/>
          <w:lang w:eastAsia="ja-JP"/>
        </w:rPr>
        <w:t>МІЖДИСЦИПЛІНАРНА КУРСОВА РОБОТА</w:t>
      </w:r>
    </w:p>
    <w:p w:rsidR="00FA0B28" w:rsidRPr="009A4C58" w:rsidRDefault="00FA0B28" w:rsidP="00FA0B28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9A4C58">
        <w:rPr>
          <w:rFonts w:ascii="Times New Roman" w:hAnsi="Times New Roman" w:cs="Times New Roman"/>
          <w:b/>
          <w:sz w:val="32"/>
        </w:rPr>
        <w:t xml:space="preserve">на тему: </w:t>
      </w:r>
      <w:r w:rsidRPr="009A4C58">
        <w:rPr>
          <w:rFonts w:ascii="Times New Roman" w:hAnsi="Times New Roman" w:cs="Times New Roman"/>
          <w:b/>
          <w:sz w:val="44"/>
          <w:szCs w:val="40"/>
        </w:rPr>
        <w:t>«</w:t>
      </w:r>
      <w:r w:rsidRPr="00FA0B28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Методи прийняття управлінських рішень на підприємствах сфери гостинності (на прикладі готельно-ресторанного комплексу «</w:t>
      </w:r>
      <w:proofErr w:type="spellStart"/>
      <w:r w:rsidRPr="00FA0B28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Братіслава</w:t>
      </w:r>
      <w:proofErr w:type="spellEnd"/>
      <w:r w:rsidRPr="00FA0B28">
        <w:rPr>
          <w:rFonts w:ascii="Times New Roman" w:eastAsia="Times New Roman" w:hAnsi="Times New Roman" w:cs="Times New Roman"/>
          <w:b/>
          <w:color w:val="000000"/>
          <w:sz w:val="44"/>
          <w:szCs w:val="24"/>
          <w:lang w:eastAsia="uk-UA"/>
        </w:rPr>
        <w:t>»)</w:t>
      </w:r>
      <w:r w:rsidRPr="009A4C58">
        <w:rPr>
          <w:rFonts w:ascii="Times New Roman" w:hAnsi="Times New Roman" w:cs="Times New Roman"/>
          <w:b/>
          <w:sz w:val="44"/>
          <w:szCs w:val="40"/>
        </w:rPr>
        <w:t>»</w:t>
      </w:r>
    </w:p>
    <w:p w:rsidR="00FA0B28" w:rsidRPr="009A4C58" w:rsidRDefault="00FA0B28" w:rsidP="00FA0B28">
      <w:pPr>
        <w:jc w:val="center"/>
        <w:rPr>
          <w:rFonts w:ascii="Times New Roman" w:hAnsi="Times New Roman" w:cs="Times New Roman"/>
        </w:rPr>
      </w:pPr>
    </w:p>
    <w:p w:rsidR="00FA0B28" w:rsidRPr="009A4C58" w:rsidRDefault="00FA0B28" w:rsidP="00FA0B28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Студента (ІІІ) І курсу ГР 18б групи</w:t>
      </w:r>
    </w:p>
    <w:p w:rsidR="00FA0B28" w:rsidRPr="009A4C58" w:rsidRDefault="00FA0B28" w:rsidP="00FA0B28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спеціальності 241 Готельно-ресторанна справа </w:t>
      </w:r>
    </w:p>
    <w:p w:rsidR="00FA0B28" w:rsidRPr="009A4C58" w:rsidRDefault="00FA0B28" w:rsidP="00FA0B28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5465">
        <w:rPr>
          <w:rFonts w:ascii="Times New Roman" w:hAnsi="Times New Roman" w:cs="Times New Roman"/>
          <w:sz w:val="24"/>
          <w:szCs w:val="24"/>
        </w:rPr>
        <w:t>Тарківський</w:t>
      </w:r>
      <w:proofErr w:type="spellEnd"/>
      <w:r w:rsidRPr="001C5465">
        <w:rPr>
          <w:rFonts w:ascii="Times New Roman" w:hAnsi="Times New Roman" w:cs="Times New Roman"/>
          <w:sz w:val="24"/>
          <w:szCs w:val="24"/>
        </w:rPr>
        <w:t xml:space="preserve"> А</w:t>
      </w:r>
      <w:r w:rsidRPr="009A4C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9A4C58">
        <w:rPr>
          <w:rFonts w:ascii="Times New Roman" w:hAnsi="Times New Roman" w:cs="Times New Roman"/>
          <w:sz w:val="24"/>
          <w:szCs w:val="24"/>
        </w:rPr>
        <w:t>.</w:t>
      </w:r>
    </w:p>
    <w:p w:rsidR="00FA0B28" w:rsidRPr="009A4C58" w:rsidRDefault="00FA0B28" w:rsidP="00FA0B28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Керівник: Колісник Т.Б.</w:t>
      </w:r>
    </w:p>
    <w:p w:rsidR="00FA0B28" w:rsidRPr="009A4C58" w:rsidRDefault="00FA0B28" w:rsidP="00FA0B28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:rsidR="00FA0B28" w:rsidRPr="009A4C58" w:rsidRDefault="00FA0B28" w:rsidP="00FA0B28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Національна шкала _______________</w:t>
      </w:r>
    </w:p>
    <w:p w:rsidR="00FA0B28" w:rsidRPr="009A4C58" w:rsidRDefault="00FA0B28" w:rsidP="00FA0B28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Оцінка:  ECTS ___________________</w:t>
      </w:r>
    </w:p>
    <w:p w:rsidR="00FA0B28" w:rsidRPr="009A4C58" w:rsidRDefault="00FA0B28" w:rsidP="00FA0B28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FA0B28" w:rsidRPr="009A4C58" w:rsidRDefault="00FA0B28" w:rsidP="00FA0B28">
      <w:pPr>
        <w:spacing w:after="0" w:line="240" w:lineRule="auto"/>
        <w:ind w:left="5245" w:hanging="709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>Члени комісії:</w:t>
      </w:r>
    </w:p>
    <w:p w:rsidR="00FA0B28" w:rsidRPr="009A4C58" w:rsidRDefault="00FA0B28" w:rsidP="00FA0B28">
      <w:pPr>
        <w:spacing w:after="0" w:line="240" w:lineRule="auto"/>
        <w:ind w:left="5245"/>
        <w:rPr>
          <w:rFonts w:ascii="Times New Roman" w:hAnsi="Times New Roman" w:cs="Times New Roman"/>
          <w:sz w:val="24"/>
          <w:szCs w:val="24"/>
        </w:rPr>
      </w:pPr>
    </w:p>
    <w:p w:rsidR="00FA0B28" w:rsidRPr="009A4C58" w:rsidRDefault="00FA0B28" w:rsidP="00FA0B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____________   _____________________</w:t>
      </w:r>
    </w:p>
    <w:p w:rsidR="00FA0B28" w:rsidRPr="009A4C58" w:rsidRDefault="00FA0B28" w:rsidP="00FA0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   (прізвище та ініціали)</w:t>
      </w:r>
    </w:p>
    <w:p w:rsidR="00FA0B28" w:rsidRPr="009A4C58" w:rsidRDefault="00FA0B28" w:rsidP="00FA0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FA0B28" w:rsidRPr="009A4C58" w:rsidRDefault="00FA0B28" w:rsidP="00FA0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ініціали)</w:t>
      </w:r>
    </w:p>
    <w:p w:rsidR="00FA0B28" w:rsidRPr="009A4C58" w:rsidRDefault="00FA0B28" w:rsidP="00FA0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____________   _____________________</w:t>
      </w:r>
    </w:p>
    <w:p w:rsidR="00FA0B28" w:rsidRPr="009A4C58" w:rsidRDefault="00FA0B28" w:rsidP="00FA0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4C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(підпис)       (прізвище та ініціали</w:t>
      </w:r>
    </w:p>
    <w:p w:rsidR="00FA0B28" w:rsidRPr="009A4C58" w:rsidRDefault="00FA0B28" w:rsidP="00FA0B28">
      <w:pPr>
        <w:rPr>
          <w:rFonts w:ascii="Times New Roman" w:hAnsi="Times New Roman" w:cs="Times New Roman"/>
          <w:sz w:val="20"/>
        </w:rPr>
      </w:pPr>
    </w:p>
    <w:p w:rsidR="00FA0B28" w:rsidRPr="009A4C58" w:rsidRDefault="00FA0B28" w:rsidP="00FA0B28">
      <w:pPr>
        <w:rPr>
          <w:rFonts w:ascii="Times New Roman" w:hAnsi="Times New Roman" w:cs="Times New Roman"/>
          <w:sz w:val="20"/>
        </w:rPr>
      </w:pPr>
    </w:p>
    <w:p w:rsidR="00FA0B28" w:rsidRPr="009A4C58" w:rsidRDefault="00FA0B28" w:rsidP="00FA0B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B28" w:rsidRPr="009A4C58" w:rsidRDefault="00FA0B28" w:rsidP="00FA0B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B28" w:rsidRPr="009A4C58" w:rsidRDefault="00FA0B28" w:rsidP="00FA0B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A0B28" w:rsidRPr="009A4C58" w:rsidRDefault="00FA0B28" w:rsidP="00FA0B28">
      <w:pPr>
        <w:jc w:val="center"/>
        <w:rPr>
          <w:rFonts w:ascii="Times New Roman" w:hAnsi="Times New Roman" w:cs="Times New Roman"/>
        </w:rPr>
      </w:pPr>
      <w:r w:rsidRPr="009A4C58">
        <w:rPr>
          <w:rFonts w:ascii="Times New Roman" w:hAnsi="Times New Roman" w:cs="Times New Roman"/>
          <w:b/>
          <w:sz w:val="32"/>
          <w:szCs w:val="32"/>
        </w:rPr>
        <w:t>м. Тернопіль – 2020 р.</w:t>
      </w:r>
    </w:p>
    <w:p w:rsidR="00FA0B28" w:rsidRPr="009A4C58" w:rsidRDefault="00FA0B28" w:rsidP="00FA0B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ЗМІСТ</w:t>
      </w:r>
    </w:p>
    <w:p w:rsidR="00FA0B28" w:rsidRPr="009A4C58" w:rsidRDefault="00FA0B28" w:rsidP="00FA0B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6"/>
        <w:gridCol w:w="541"/>
      </w:tblGrid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sz w:val="28"/>
                <w:szCs w:val="28"/>
              </w:rPr>
              <w:t>ВСТУП</w:t>
            </w:r>
          </w:p>
        </w:tc>
        <w:tc>
          <w:tcPr>
            <w:tcW w:w="541" w:type="dxa"/>
            <w:vAlign w:val="bottom"/>
          </w:tcPr>
          <w:p w:rsidR="00645844" w:rsidRPr="009A4C58" w:rsidRDefault="00645844" w:rsidP="006125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sz w:val="28"/>
                <w:szCs w:val="28"/>
              </w:rPr>
              <w:t>РОЗДІЛ 1. ТЕОРЕТИЧНІ ОСНОВИ ТА СУТНІСТЬ УПРАВЛІНСЬКИХ РІШЕНЬ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…………………………………………………..</w:t>
            </w:r>
          </w:p>
        </w:tc>
        <w:tc>
          <w:tcPr>
            <w:tcW w:w="541" w:type="dxa"/>
            <w:vAlign w:val="bottom"/>
          </w:tcPr>
          <w:p w:rsidR="00645844" w:rsidRPr="009A4C58" w:rsidRDefault="00645844" w:rsidP="006125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 Сутність і характерні риси управлінських рішень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……………….</w:t>
            </w:r>
          </w:p>
        </w:tc>
        <w:tc>
          <w:tcPr>
            <w:tcW w:w="541" w:type="dxa"/>
            <w:vAlign w:val="bottom"/>
          </w:tcPr>
          <w:p w:rsidR="00645844" w:rsidRPr="009A4C58" w:rsidRDefault="00645844" w:rsidP="0061258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1.2. Методи прийняття управлінських рішень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</w:t>
            </w:r>
          </w:p>
        </w:tc>
        <w:tc>
          <w:tcPr>
            <w:tcW w:w="541" w:type="dxa"/>
            <w:vAlign w:val="bottom"/>
          </w:tcPr>
          <w:p w:rsidR="00645844" w:rsidRPr="00BC5628" w:rsidRDefault="00BC5628" w:rsidP="0061258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РОЗДІЛ 2. АНАЛІЗ ТА ОЦІНКА ЕФЕКТИВНОСТІ </w:t>
            </w:r>
            <w:r w:rsidRPr="003A30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ПРИЙНЯТТЯ УПРАВЛІНСЬКИХ РІШЕНЬ У ГОТЕЛЬНО-РЕСТОРАННОМУ КОМПЛЕКСІ «БРАТІСЛАВА»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………………………………………………..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sz w:val="28"/>
                <w:szCs w:val="28"/>
              </w:rPr>
              <w:t>2.1. Аналіз фінансово-господарської діяльності готельно-ресторанного комплексу «</w:t>
            </w:r>
            <w:proofErr w:type="spellStart"/>
            <w:r w:rsidRPr="003A309E">
              <w:rPr>
                <w:rFonts w:ascii="Times New Roman" w:hAnsi="Times New Roman" w:cs="Times New Roman"/>
                <w:sz w:val="28"/>
                <w:szCs w:val="28"/>
              </w:rPr>
              <w:t>Братіслава</w:t>
            </w:r>
            <w:proofErr w:type="spellEnd"/>
            <w:r w:rsidRPr="003A309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2.2. Аналіз ефективності </w:t>
            </w:r>
            <w:r w:rsidRPr="003A30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прийняття управлінських рішень у готельно-ресторанному комплексі «</w:t>
            </w:r>
            <w:proofErr w:type="spellStart"/>
            <w:r w:rsidRPr="003A30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Братіслава</w:t>
            </w:r>
            <w:proofErr w:type="spellEnd"/>
            <w:r w:rsidRPr="003A30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……………………………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A30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3. УДОСКОНАЛЕННЯ ПРИЙНЯТТЯ УПРАВЛІНСЬКИХ РІШЕНЬ НА ПІДПРИЄМСТВАХ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……………………………………………..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815DD0">
            <w:pPr>
              <w:pStyle w:val="3"/>
              <w:shd w:val="clear" w:color="auto" w:fill="FFFFFF"/>
              <w:spacing w:before="0" w:after="30" w:line="360" w:lineRule="auto"/>
              <w:ind w:firstLine="709"/>
              <w:jc w:val="both"/>
              <w:outlineLvl w:val="2"/>
              <w:rPr>
                <w:b w:val="0"/>
                <w:color w:val="000000" w:themeColor="text1"/>
              </w:rPr>
            </w:pPr>
            <w:r w:rsidRPr="003A309E">
              <w:rPr>
                <w:b w:val="0"/>
                <w:color w:val="000000" w:themeColor="text1"/>
                <w:sz w:val="28"/>
                <w:szCs w:val="28"/>
              </w:rPr>
              <w:t xml:space="preserve">3.1. </w:t>
            </w:r>
            <w:r w:rsidR="00815DD0" w:rsidRPr="00815DD0">
              <w:rPr>
                <w:b w:val="0"/>
                <w:color w:val="000000" w:themeColor="text1"/>
                <w:sz w:val="28"/>
                <w:szCs w:val="28"/>
              </w:rPr>
              <w:t>Методи удосконал</w:t>
            </w:r>
            <w:r w:rsidR="00815DD0">
              <w:rPr>
                <w:b w:val="0"/>
                <w:color w:val="000000" w:themeColor="text1"/>
                <w:sz w:val="28"/>
                <w:szCs w:val="28"/>
              </w:rPr>
              <w:t>е</w:t>
            </w:r>
            <w:r w:rsidR="00815DD0" w:rsidRPr="00815DD0">
              <w:rPr>
                <w:b w:val="0"/>
                <w:color w:val="000000" w:themeColor="text1"/>
                <w:sz w:val="28"/>
                <w:szCs w:val="28"/>
              </w:rPr>
              <w:t>ння процесу прийняття управлінських рішень на підприємствах сфери гостинності</w:t>
            </w:r>
            <w:r w:rsidR="00815DD0">
              <w:rPr>
                <w:b w:val="0"/>
                <w:color w:val="000000" w:themeColor="text1"/>
                <w:sz w:val="28"/>
                <w:szCs w:val="28"/>
              </w:rPr>
              <w:t>...</w:t>
            </w:r>
            <w:r>
              <w:rPr>
                <w:b w:val="0"/>
                <w:color w:val="000000" w:themeColor="text1"/>
                <w:sz w:val="28"/>
                <w:szCs w:val="28"/>
              </w:rPr>
              <w:t>………………………………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645844" w:rsidRPr="009A4C58" w:rsidTr="00612582">
        <w:tc>
          <w:tcPr>
            <w:tcW w:w="9206" w:type="dxa"/>
          </w:tcPr>
          <w:p w:rsidR="00645844" w:rsidRPr="003A309E" w:rsidRDefault="00645844" w:rsidP="00645844">
            <w:pPr>
              <w:pStyle w:val="3"/>
              <w:shd w:val="clear" w:color="auto" w:fill="FFFFFF"/>
              <w:spacing w:line="360" w:lineRule="auto"/>
              <w:ind w:firstLine="709"/>
              <w:jc w:val="both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r w:rsidRPr="003A309E">
              <w:rPr>
                <w:b w:val="0"/>
                <w:color w:val="000000" w:themeColor="text1"/>
                <w:sz w:val="28"/>
                <w:szCs w:val="28"/>
              </w:rPr>
              <w:t>3.2 Шляхи удосконалення методів прийняття управлінських рішень у готельно-ресторанному комплексі «</w:t>
            </w:r>
            <w:proofErr w:type="spellStart"/>
            <w:r w:rsidRPr="003A309E">
              <w:rPr>
                <w:b w:val="0"/>
                <w:color w:val="000000" w:themeColor="text1"/>
                <w:sz w:val="28"/>
                <w:szCs w:val="28"/>
              </w:rPr>
              <w:t>Братіслава</w:t>
            </w:r>
            <w:proofErr w:type="spellEnd"/>
            <w:r w:rsidRPr="003A309E">
              <w:rPr>
                <w:b w:val="0"/>
                <w:color w:val="000000" w:themeColor="text1"/>
                <w:sz w:val="28"/>
                <w:szCs w:val="28"/>
              </w:rPr>
              <w:t>»</w:t>
            </w:r>
            <w:r>
              <w:rPr>
                <w:b w:val="0"/>
                <w:color w:val="000000" w:themeColor="text1"/>
                <w:sz w:val="28"/>
                <w:szCs w:val="28"/>
              </w:rPr>
              <w:t>…………………………</w:t>
            </w:r>
          </w:p>
        </w:tc>
        <w:tc>
          <w:tcPr>
            <w:tcW w:w="541" w:type="dxa"/>
            <w:vAlign w:val="bottom"/>
          </w:tcPr>
          <w:p w:rsidR="00645844" w:rsidRPr="00BC5628" w:rsidRDefault="00645844" w:rsidP="0061258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</w:tr>
      <w:tr w:rsidR="00FA0B28" w:rsidRPr="009A4C58" w:rsidTr="00612582">
        <w:tc>
          <w:tcPr>
            <w:tcW w:w="9206" w:type="dxa"/>
            <w:vAlign w:val="bottom"/>
          </w:tcPr>
          <w:p w:rsidR="00FA0B28" w:rsidRPr="009A4C58" w:rsidRDefault="00FA0B28" w:rsidP="00612582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ВИСНОВКИ…………………………………………………….……...…</w:t>
            </w:r>
          </w:p>
        </w:tc>
        <w:tc>
          <w:tcPr>
            <w:tcW w:w="541" w:type="dxa"/>
            <w:vAlign w:val="bottom"/>
          </w:tcPr>
          <w:p w:rsidR="00FA0B28" w:rsidRPr="00BC5628" w:rsidRDefault="00BC5628" w:rsidP="00612582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</w:tr>
      <w:tr w:rsidR="00FA0B28" w:rsidRPr="009A4C58" w:rsidTr="00612582">
        <w:tc>
          <w:tcPr>
            <w:tcW w:w="9206" w:type="dxa"/>
            <w:vAlign w:val="bottom"/>
          </w:tcPr>
          <w:p w:rsidR="00FA0B28" w:rsidRPr="009A4C58" w:rsidRDefault="00FA0B28" w:rsidP="00612582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4C58">
              <w:rPr>
                <w:rFonts w:ascii="Times New Roman" w:hAnsi="Times New Roman" w:cs="Times New Roman"/>
                <w:sz w:val="28"/>
                <w:szCs w:val="28"/>
              </w:rPr>
              <w:t>СПИСОК ВИКОРИСТАНИХ ДЖЕРЕЛ………………………………..</w:t>
            </w:r>
          </w:p>
        </w:tc>
        <w:tc>
          <w:tcPr>
            <w:tcW w:w="541" w:type="dxa"/>
            <w:vAlign w:val="bottom"/>
          </w:tcPr>
          <w:p w:rsidR="00FA0B28" w:rsidRPr="00BC5628" w:rsidRDefault="00CF02A2" w:rsidP="00BC562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BC5628" w:rsidRPr="00BC562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</w:tr>
      <w:tr w:rsidR="00FA0B28" w:rsidRPr="009A4C58" w:rsidTr="00612582">
        <w:tc>
          <w:tcPr>
            <w:tcW w:w="9206" w:type="dxa"/>
            <w:vAlign w:val="bottom"/>
          </w:tcPr>
          <w:p w:rsidR="00FA0B28" w:rsidRPr="009A4C58" w:rsidRDefault="00FA0B28" w:rsidP="00612582">
            <w:pPr>
              <w:spacing w:line="360" w:lineRule="auto"/>
              <w:ind w:firstLine="709"/>
            </w:pPr>
          </w:p>
        </w:tc>
        <w:tc>
          <w:tcPr>
            <w:tcW w:w="541" w:type="dxa"/>
            <w:vAlign w:val="bottom"/>
          </w:tcPr>
          <w:p w:rsidR="00FA0B28" w:rsidRPr="00645844" w:rsidRDefault="00FA0B28" w:rsidP="00612582">
            <w:pPr>
              <w:spacing w:line="36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FA0B28" w:rsidRPr="009A4C58" w:rsidRDefault="00FA0B28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0B28" w:rsidRPr="009A4C58" w:rsidRDefault="00FA0B28" w:rsidP="00FA0B28">
      <w:pPr>
        <w:jc w:val="center"/>
        <w:rPr>
          <w:rFonts w:ascii="Times New Roman" w:hAnsi="Times New Roman" w:cs="Times New Roman"/>
        </w:rPr>
      </w:pPr>
    </w:p>
    <w:p w:rsidR="00FA0B28" w:rsidRPr="009A4C58" w:rsidRDefault="00FA0B28" w:rsidP="00FA0B28">
      <w:pPr>
        <w:rPr>
          <w:rFonts w:ascii="Times New Roman" w:hAnsi="Times New Roman" w:cs="Times New Roman"/>
        </w:rPr>
      </w:pPr>
      <w:r w:rsidRPr="009A4C58">
        <w:rPr>
          <w:rFonts w:ascii="Times New Roman" w:hAnsi="Times New Roman" w:cs="Times New Roman"/>
        </w:rPr>
        <w:br w:type="page"/>
      </w:r>
    </w:p>
    <w:p w:rsidR="00FA0B28" w:rsidRPr="009A4C58" w:rsidRDefault="00FA0B28" w:rsidP="00FA0B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ВСТУП</w:t>
      </w:r>
    </w:p>
    <w:p w:rsidR="00FA0B28" w:rsidRPr="009A4C58" w:rsidRDefault="00FA0B28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Найважливішим </w:t>
      </w:r>
      <w:r w:rsidR="00FB4685">
        <w:rPr>
          <w:rFonts w:ascii="Times New Roman" w:hAnsi="Times New Roman" w:cs="Times New Roman"/>
          <w:sz w:val="28"/>
          <w:szCs w:val="28"/>
        </w:rPr>
        <w:t>фактором</w:t>
      </w:r>
      <w:r w:rsidRPr="004B528E">
        <w:rPr>
          <w:rFonts w:ascii="Times New Roman" w:hAnsi="Times New Roman" w:cs="Times New Roman"/>
          <w:sz w:val="28"/>
          <w:szCs w:val="28"/>
        </w:rPr>
        <w:t xml:space="preserve"> підвищення </w:t>
      </w:r>
      <w:r w:rsidR="00FB4685">
        <w:rPr>
          <w:rFonts w:ascii="Times New Roman" w:hAnsi="Times New Roman" w:cs="Times New Roman"/>
          <w:sz w:val="28"/>
          <w:szCs w:val="28"/>
        </w:rPr>
        <w:t xml:space="preserve">ефективності </w:t>
      </w:r>
      <w:r w:rsidRPr="004B528E">
        <w:rPr>
          <w:rFonts w:ascii="Times New Roman" w:hAnsi="Times New Roman" w:cs="Times New Roman"/>
          <w:sz w:val="28"/>
          <w:szCs w:val="28"/>
        </w:rPr>
        <w:t xml:space="preserve">суспільного виробництва є </w:t>
      </w:r>
      <w:r w:rsidR="00FB4685">
        <w:rPr>
          <w:rFonts w:ascii="Times New Roman" w:hAnsi="Times New Roman" w:cs="Times New Roman"/>
          <w:sz w:val="28"/>
          <w:szCs w:val="28"/>
        </w:rPr>
        <w:t>збільшення</w:t>
      </w:r>
      <w:r w:rsidRPr="004B528E">
        <w:rPr>
          <w:rFonts w:ascii="Times New Roman" w:hAnsi="Times New Roman" w:cs="Times New Roman"/>
          <w:sz w:val="28"/>
          <w:szCs w:val="28"/>
        </w:rPr>
        <w:t xml:space="preserve"> якості прийнятих рішень, що досягається шляхом </w:t>
      </w:r>
      <w:r w:rsidR="00FB4685">
        <w:rPr>
          <w:rFonts w:ascii="Times New Roman" w:hAnsi="Times New Roman" w:cs="Times New Roman"/>
          <w:sz w:val="28"/>
          <w:szCs w:val="28"/>
        </w:rPr>
        <w:t>в</w:t>
      </w:r>
      <w:r w:rsidRPr="004B528E">
        <w:rPr>
          <w:rFonts w:ascii="Times New Roman" w:hAnsi="Times New Roman" w:cs="Times New Roman"/>
          <w:sz w:val="28"/>
          <w:szCs w:val="28"/>
        </w:rPr>
        <w:t xml:space="preserve">досконалювання процесу прийняття </w:t>
      </w:r>
      <w:r w:rsidR="00FB4685" w:rsidRPr="004B528E">
        <w:rPr>
          <w:rFonts w:ascii="Times New Roman" w:hAnsi="Times New Roman" w:cs="Times New Roman"/>
          <w:sz w:val="28"/>
          <w:szCs w:val="28"/>
        </w:rPr>
        <w:t>ухвал</w:t>
      </w:r>
      <w:r w:rsidRPr="004B528E">
        <w:rPr>
          <w:rFonts w:ascii="Times New Roman" w:hAnsi="Times New Roman" w:cs="Times New Roman"/>
          <w:sz w:val="28"/>
          <w:szCs w:val="28"/>
        </w:rPr>
        <w:t>.</w:t>
      </w:r>
    </w:p>
    <w:p w:rsid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Прийняття рішень – </w:t>
      </w:r>
      <w:r w:rsidR="00FB4685">
        <w:rPr>
          <w:rFonts w:ascii="Times New Roman" w:hAnsi="Times New Roman" w:cs="Times New Roman"/>
          <w:sz w:val="28"/>
          <w:szCs w:val="28"/>
        </w:rPr>
        <w:t xml:space="preserve"> це</w:t>
      </w:r>
      <w:r w:rsidRPr="004B528E">
        <w:rPr>
          <w:rFonts w:ascii="Times New Roman" w:hAnsi="Times New Roman" w:cs="Times New Roman"/>
          <w:sz w:val="28"/>
          <w:szCs w:val="28"/>
        </w:rPr>
        <w:t xml:space="preserve"> частина будь-якої управлінської </w:t>
      </w:r>
      <w:r w:rsidR="00FB4685" w:rsidRPr="004B528E">
        <w:rPr>
          <w:rFonts w:ascii="Times New Roman" w:hAnsi="Times New Roman" w:cs="Times New Roman"/>
          <w:sz w:val="28"/>
          <w:szCs w:val="28"/>
        </w:rPr>
        <w:t>діяльності</w:t>
      </w:r>
      <w:r w:rsidRPr="004B528E">
        <w:rPr>
          <w:rFonts w:ascii="Times New Roman" w:hAnsi="Times New Roman" w:cs="Times New Roman"/>
          <w:sz w:val="28"/>
          <w:szCs w:val="28"/>
        </w:rPr>
        <w:t xml:space="preserve">. </w:t>
      </w:r>
      <w:r w:rsidR="00FB4685">
        <w:rPr>
          <w:rFonts w:ascii="Times New Roman" w:hAnsi="Times New Roman" w:cs="Times New Roman"/>
          <w:sz w:val="28"/>
          <w:szCs w:val="28"/>
        </w:rPr>
        <w:t>У</w:t>
      </w:r>
      <w:r w:rsidRPr="004B528E">
        <w:rPr>
          <w:rFonts w:ascii="Times New Roman" w:hAnsi="Times New Roman" w:cs="Times New Roman"/>
          <w:sz w:val="28"/>
          <w:szCs w:val="28"/>
        </w:rPr>
        <w:t>хвалення рішення робить керуючий, формуючи цілі і процес</w:t>
      </w:r>
      <w:r w:rsidR="00FB4685">
        <w:rPr>
          <w:rFonts w:ascii="Times New Roman" w:hAnsi="Times New Roman" w:cs="Times New Roman"/>
          <w:sz w:val="28"/>
          <w:szCs w:val="28"/>
        </w:rPr>
        <w:t>и</w:t>
      </w:r>
      <w:r w:rsidRPr="004B528E">
        <w:rPr>
          <w:rFonts w:ascii="Times New Roman" w:hAnsi="Times New Roman" w:cs="Times New Roman"/>
          <w:sz w:val="28"/>
          <w:szCs w:val="28"/>
        </w:rPr>
        <w:t xml:space="preserve"> їх</w:t>
      </w:r>
      <w:r w:rsidR="00FB4685">
        <w:rPr>
          <w:rFonts w:ascii="Times New Roman" w:hAnsi="Times New Roman" w:cs="Times New Roman"/>
          <w:sz w:val="28"/>
          <w:szCs w:val="28"/>
        </w:rPr>
        <w:t>нього</w:t>
      </w:r>
      <w:r w:rsidRPr="004B528E">
        <w:rPr>
          <w:rFonts w:ascii="Times New Roman" w:hAnsi="Times New Roman" w:cs="Times New Roman"/>
          <w:sz w:val="28"/>
          <w:szCs w:val="28"/>
        </w:rPr>
        <w:t xml:space="preserve"> досягнення. Тому </w:t>
      </w:r>
      <w:r w:rsidR="00FB4685" w:rsidRPr="004B528E">
        <w:rPr>
          <w:rFonts w:ascii="Times New Roman" w:hAnsi="Times New Roman" w:cs="Times New Roman"/>
          <w:sz w:val="28"/>
          <w:szCs w:val="28"/>
        </w:rPr>
        <w:t>оцінка</w:t>
      </w:r>
      <w:r w:rsidRPr="004B528E">
        <w:rPr>
          <w:rFonts w:ascii="Times New Roman" w:hAnsi="Times New Roman" w:cs="Times New Roman"/>
          <w:sz w:val="28"/>
          <w:szCs w:val="28"/>
        </w:rPr>
        <w:t xml:space="preserve"> природи прийняття рішень надзвичайно </w:t>
      </w:r>
      <w:r w:rsidR="00FB4685">
        <w:rPr>
          <w:rFonts w:ascii="Times New Roman" w:hAnsi="Times New Roman" w:cs="Times New Roman"/>
          <w:sz w:val="28"/>
          <w:szCs w:val="28"/>
        </w:rPr>
        <w:t>актуально</w:t>
      </w:r>
      <w:r w:rsidRPr="004B528E">
        <w:rPr>
          <w:rFonts w:ascii="Times New Roman" w:hAnsi="Times New Roman" w:cs="Times New Roman"/>
          <w:sz w:val="28"/>
          <w:szCs w:val="28"/>
        </w:rPr>
        <w:t xml:space="preserve"> для всіх, хто </w:t>
      </w:r>
      <w:r w:rsidR="000F724C">
        <w:rPr>
          <w:rFonts w:ascii="Times New Roman" w:hAnsi="Times New Roman" w:cs="Times New Roman"/>
          <w:sz w:val="28"/>
          <w:szCs w:val="28"/>
        </w:rPr>
        <w:t>розвива</w:t>
      </w:r>
      <w:r w:rsidR="00FB4685">
        <w:rPr>
          <w:rFonts w:ascii="Times New Roman" w:hAnsi="Times New Roman" w:cs="Times New Roman"/>
          <w:sz w:val="28"/>
          <w:szCs w:val="28"/>
        </w:rPr>
        <w:t>єть</w:t>
      </w:r>
      <w:r w:rsidR="000F724C">
        <w:rPr>
          <w:rFonts w:ascii="Times New Roman" w:hAnsi="Times New Roman" w:cs="Times New Roman"/>
          <w:sz w:val="28"/>
          <w:szCs w:val="28"/>
        </w:rPr>
        <w:t>ся</w:t>
      </w:r>
      <w:r w:rsidRPr="004B528E">
        <w:rPr>
          <w:rFonts w:ascii="Times New Roman" w:hAnsi="Times New Roman" w:cs="Times New Roman"/>
          <w:sz w:val="28"/>
          <w:szCs w:val="28"/>
        </w:rPr>
        <w:t xml:space="preserve"> в мистецтві </w:t>
      </w:r>
      <w:r w:rsidR="00FB4685">
        <w:rPr>
          <w:rFonts w:ascii="Times New Roman" w:hAnsi="Times New Roman" w:cs="Times New Roman"/>
          <w:sz w:val="28"/>
          <w:szCs w:val="28"/>
        </w:rPr>
        <w:t>управління</w:t>
      </w:r>
      <w:r w:rsidRPr="004B52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528E" w:rsidRDefault="00FB4685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Особливість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прийняття рішень передбачає </w:t>
      </w:r>
      <w:r w:rsidRPr="004B528E">
        <w:rPr>
          <w:rFonts w:ascii="Times New Roman" w:hAnsi="Times New Roman" w:cs="Times New Roman"/>
          <w:sz w:val="28"/>
          <w:szCs w:val="28"/>
        </w:rPr>
        <w:t>чітку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послід</w:t>
      </w:r>
      <w:r>
        <w:rPr>
          <w:rFonts w:ascii="Times New Roman" w:hAnsi="Times New Roman" w:cs="Times New Roman"/>
          <w:sz w:val="28"/>
          <w:szCs w:val="28"/>
        </w:rPr>
        <w:t>овність управлінських операцій та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процедур. Це діагностика проблеми; визначення </w:t>
      </w:r>
      <w:r w:rsidRPr="004B528E">
        <w:rPr>
          <w:rFonts w:ascii="Times New Roman" w:hAnsi="Times New Roman" w:cs="Times New Roman"/>
          <w:sz w:val="28"/>
          <w:szCs w:val="28"/>
        </w:rPr>
        <w:t>допустимих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способів її розв'язання: оцінювання </w:t>
      </w:r>
      <w:r>
        <w:rPr>
          <w:rFonts w:ascii="Times New Roman" w:hAnsi="Times New Roman" w:cs="Times New Roman"/>
          <w:sz w:val="28"/>
          <w:szCs w:val="28"/>
        </w:rPr>
        <w:t>можливостей</w:t>
      </w:r>
      <w:r w:rsidR="004B528E" w:rsidRPr="004B528E">
        <w:rPr>
          <w:rFonts w:ascii="Times New Roman" w:hAnsi="Times New Roman" w:cs="Times New Roman"/>
          <w:sz w:val="28"/>
          <w:szCs w:val="28"/>
        </w:rPr>
        <w:t>; вибір най</w:t>
      </w:r>
      <w:r>
        <w:rPr>
          <w:rFonts w:ascii="Times New Roman" w:hAnsi="Times New Roman" w:cs="Times New Roman"/>
          <w:sz w:val="28"/>
          <w:szCs w:val="28"/>
        </w:rPr>
        <w:t>кращого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варіанта. Такими </w:t>
      </w:r>
      <w:r>
        <w:rPr>
          <w:rFonts w:ascii="Times New Roman" w:hAnsi="Times New Roman" w:cs="Times New Roman"/>
          <w:sz w:val="28"/>
          <w:szCs w:val="28"/>
        </w:rPr>
        <w:t>факторами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є методи вивчення проблеми, </w:t>
      </w:r>
      <w:r>
        <w:rPr>
          <w:rFonts w:ascii="Times New Roman" w:hAnsi="Times New Roman" w:cs="Times New Roman"/>
          <w:sz w:val="28"/>
          <w:szCs w:val="28"/>
        </w:rPr>
        <w:t>яка</w:t>
      </w:r>
      <w:r w:rsidR="000F724C">
        <w:rPr>
          <w:rFonts w:ascii="Times New Roman" w:hAnsi="Times New Roman" w:cs="Times New Roman"/>
          <w:sz w:val="28"/>
          <w:szCs w:val="28"/>
        </w:rPr>
        <w:t xml:space="preserve"> 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передбачає </w:t>
      </w:r>
      <w:r>
        <w:rPr>
          <w:rFonts w:ascii="Times New Roman" w:hAnsi="Times New Roman" w:cs="Times New Roman"/>
          <w:sz w:val="28"/>
          <w:szCs w:val="28"/>
        </w:rPr>
        <w:t>впровадже</w:t>
      </w:r>
      <w:r w:rsidR="000F724C">
        <w:rPr>
          <w:rFonts w:ascii="Times New Roman" w:hAnsi="Times New Roman" w:cs="Times New Roman"/>
          <w:sz w:val="28"/>
          <w:szCs w:val="28"/>
        </w:rPr>
        <w:t xml:space="preserve">ння методів, що дають </w:t>
      </w:r>
      <w:r>
        <w:rPr>
          <w:rFonts w:ascii="Times New Roman" w:hAnsi="Times New Roman" w:cs="Times New Roman"/>
          <w:sz w:val="28"/>
          <w:szCs w:val="28"/>
        </w:rPr>
        <w:t>можливість</w:t>
      </w:r>
      <w:r w:rsidR="000F724C">
        <w:rPr>
          <w:rFonts w:ascii="Times New Roman" w:hAnsi="Times New Roman" w:cs="Times New Roman"/>
          <w:sz w:val="28"/>
          <w:szCs w:val="28"/>
        </w:rPr>
        <w:t xml:space="preserve"> дос</w:t>
      </w:r>
      <w:r w:rsidR="004B528E" w:rsidRPr="004B528E">
        <w:rPr>
          <w:rFonts w:ascii="Times New Roman" w:hAnsi="Times New Roman" w:cs="Times New Roman"/>
          <w:sz w:val="28"/>
          <w:szCs w:val="28"/>
        </w:rPr>
        <w:t>товірно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повно </w:t>
      </w:r>
      <w:r w:rsidRPr="004B528E">
        <w:rPr>
          <w:rFonts w:ascii="Times New Roman" w:hAnsi="Times New Roman" w:cs="Times New Roman"/>
          <w:sz w:val="28"/>
          <w:szCs w:val="28"/>
        </w:rPr>
        <w:t>відобразити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 проблему і виявити </w:t>
      </w:r>
      <w:r w:rsidRPr="004B528E">
        <w:rPr>
          <w:rFonts w:ascii="Times New Roman" w:hAnsi="Times New Roman" w:cs="Times New Roman"/>
          <w:sz w:val="28"/>
          <w:szCs w:val="28"/>
        </w:rPr>
        <w:t>фактори</w:t>
      </w:r>
      <w:r w:rsidR="004B528E" w:rsidRPr="004B52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які </w:t>
      </w:r>
      <w:r w:rsidR="004B528E" w:rsidRPr="004B528E">
        <w:rPr>
          <w:rFonts w:ascii="Times New Roman" w:hAnsi="Times New Roman" w:cs="Times New Roman"/>
          <w:sz w:val="28"/>
          <w:szCs w:val="28"/>
        </w:rPr>
        <w:t>неї</w:t>
      </w:r>
      <w:r w:rsidRPr="00FB46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4B528E">
        <w:rPr>
          <w:rFonts w:ascii="Times New Roman" w:hAnsi="Times New Roman" w:cs="Times New Roman"/>
          <w:sz w:val="28"/>
          <w:szCs w:val="28"/>
        </w:rPr>
        <w:t>звели</w:t>
      </w:r>
      <w:r w:rsidR="004B528E" w:rsidRPr="004B528E">
        <w:rPr>
          <w:rFonts w:ascii="Times New Roman" w:hAnsi="Times New Roman" w:cs="Times New Roman"/>
          <w:sz w:val="28"/>
          <w:szCs w:val="28"/>
        </w:rPr>
        <w:t>.</w:t>
      </w:r>
    </w:p>
    <w:p w:rsidR="00DE7CF0" w:rsidRDefault="00FB4685" w:rsidP="00DE7CF0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</w:rPr>
      </w:pPr>
      <w:r>
        <w:rPr>
          <w:b w:val="0"/>
          <w:color w:val="000000" w:themeColor="text1"/>
        </w:rPr>
        <w:t>В</w:t>
      </w:r>
      <w:r w:rsidR="00DE7CF0" w:rsidRPr="00DE7CF0">
        <w:rPr>
          <w:b w:val="0"/>
          <w:color w:val="000000" w:themeColor="text1"/>
        </w:rPr>
        <w:t xml:space="preserve">міння керівника підприємства </w:t>
      </w:r>
      <w:r>
        <w:rPr>
          <w:b w:val="0"/>
          <w:color w:val="000000" w:themeColor="text1"/>
        </w:rPr>
        <w:t>якісно</w:t>
      </w:r>
      <w:r w:rsidR="00DE7CF0" w:rsidRPr="00DE7CF0">
        <w:rPr>
          <w:b w:val="0"/>
          <w:color w:val="000000" w:themeColor="text1"/>
        </w:rPr>
        <w:t xml:space="preserve"> прийняти рішення, виробити</w:t>
      </w:r>
      <w:r>
        <w:rPr>
          <w:b w:val="0"/>
          <w:color w:val="000000" w:themeColor="text1"/>
        </w:rPr>
        <w:t xml:space="preserve"> </w:t>
      </w:r>
      <w:r w:rsidR="00DE7CF0" w:rsidRPr="00DE7CF0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тактику</w:t>
      </w:r>
      <w:r w:rsidR="00DE7CF0" w:rsidRPr="00DE7CF0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та</w:t>
      </w:r>
      <w:r w:rsidR="00DE7CF0" w:rsidRPr="00DE7CF0">
        <w:rPr>
          <w:b w:val="0"/>
          <w:color w:val="000000" w:themeColor="text1"/>
        </w:rPr>
        <w:t xml:space="preserve"> визначати його здатності </w:t>
      </w:r>
      <w:r w:rsidRPr="00DE7CF0">
        <w:rPr>
          <w:b w:val="0"/>
          <w:color w:val="000000" w:themeColor="text1"/>
        </w:rPr>
        <w:t>реалізовувати</w:t>
      </w:r>
      <w:r w:rsidR="00DE7CF0" w:rsidRPr="00DE7CF0">
        <w:rPr>
          <w:b w:val="0"/>
          <w:color w:val="000000" w:themeColor="text1"/>
        </w:rPr>
        <w:t xml:space="preserve"> економічні функції, комплексний критерій його </w:t>
      </w:r>
      <w:r w:rsidRPr="00DE7CF0">
        <w:rPr>
          <w:b w:val="0"/>
          <w:color w:val="000000" w:themeColor="text1"/>
        </w:rPr>
        <w:t>організаторської</w:t>
      </w:r>
      <w:r w:rsidR="00DE7CF0" w:rsidRPr="00DE7CF0">
        <w:rPr>
          <w:b w:val="0"/>
          <w:color w:val="000000" w:themeColor="text1"/>
        </w:rPr>
        <w:t xml:space="preserve"> культури. </w:t>
      </w:r>
      <w:r w:rsidR="00E43349">
        <w:rPr>
          <w:b w:val="0"/>
          <w:color w:val="000000" w:themeColor="text1"/>
        </w:rPr>
        <w:t>Тому рішення служить направляючим та</w:t>
      </w:r>
      <w:r w:rsidR="00DE7CF0" w:rsidRPr="00DE7CF0">
        <w:rPr>
          <w:b w:val="0"/>
          <w:color w:val="000000" w:themeColor="text1"/>
        </w:rPr>
        <w:t xml:space="preserve"> організуючим фактором його </w:t>
      </w:r>
      <w:r w:rsidR="00E43349" w:rsidRPr="00DE7CF0">
        <w:rPr>
          <w:b w:val="0"/>
          <w:color w:val="000000" w:themeColor="text1"/>
        </w:rPr>
        <w:t>практики</w:t>
      </w:r>
      <w:r w:rsidR="00DE7CF0" w:rsidRPr="00DE7CF0">
        <w:rPr>
          <w:b w:val="0"/>
          <w:color w:val="000000" w:themeColor="text1"/>
        </w:rPr>
        <w:t xml:space="preserve">, а правильність </w:t>
      </w:r>
      <w:r w:rsidR="00E43349">
        <w:rPr>
          <w:b w:val="0"/>
          <w:color w:val="000000" w:themeColor="text1"/>
        </w:rPr>
        <w:t>прийняття позначається та</w:t>
      </w:r>
      <w:r w:rsidR="00DE7CF0" w:rsidRPr="00DE7CF0">
        <w:rPr>
          <w:b w:val="0"/>
          <w:color w:val="000000" w:themeColor="text1"/>
        </w:rPr>
        <w:t xml:space="preserve"> виявляється в різних </w:t>
      </w:r>
      <w:r w:rsidR="00E43349" w:rsidRPr="00DE7CF0">
        <w:rPr>
          <w:b w:val="0"/>
          <w:color w:val="000000" w:themeColor="text1"/>
        </w:rPr>
        <w:t>площинах</w:t>
      </w:r>
      <w:r w:rsidR="00DE7CF0" w:rsidRPr="00DE7CF0">
        <w:rPr>
          <w:b w:val="0"/>
          <w:color w:val="000000" w:themeColor="text1"/>
        </w:rPr>
        <w:t xml:space="preserve"> його праці.</w:t>
      </w:r>
    </w:p>
    <w:p w:rsidR="00DE7CF0" w:rsidRPr="00DE7CF0" w:rsidRDefault="00DE7CF0" w:rsidP="00DE7CF0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</w:rPr>
      </w:pPr>
      <w:r w:rsidRPr="00DE7CF0">
        <w:rPr>
          <w:b w:val="0"/>
          <w:sz w:val="28"/>
          <w:szCs w:val="28"/>
        </w:rPr>
        <w:t xml:space="preserve">Проблематикою розробки та прийняття рішень займались такі науковці як </w:t>
      </w:r>
      <w:proofErr w:type="spellStart"/>
      <w:r w:rsidRPr="00DE7CF0">
        <w:rPr>
          <w:b w:val="0"/>
          <w:sz w:val="28"/>
          <w:szCs w:val="28"/>
        </w:rPr>
        <w:t>Андрушків</w:t>
      </w:r>
      <w:proofErr w:type="spellEnd"/>
      <w:r w:rsidRPr="00DE7CF0">
        <w:rPr>
          <w:b w:val="0"/>
          <w:sz w:val="28"/>
          <w:szCs w:val="28"/>
        </w:rPr>
        <w:t xml:space="preserve"> Б.М., Кузьмін О.Є., Мельник О.Г., Стадник В.В., </w:t>
      </w:r>
      <w:proofErr w:type="spellStart"/>
      <w:r w:rsidRPr="00DE7CF0">
        <w:rPr>
          <w:b w:val="0"/>
          <w:sz w:val="28"/>
          <w:szCs w:val="28"/>
        </w:rPr>
        <w:t>Йохна</w:t>
      </w:r>
      <w:proofErr w:type="spellEnd"/>
      <w:r w:rsidRPr="00DE7CF0">
        <w:rPr>
          <w:b w:val="0"/>
          <w:sz w:val="28"/>
          <w:szCs w:val="28"/>
        </w:rPr>
        <w:t xml:space="preserve"> М.А., Хміль Ф.І. та інші.</w:t>
      </w:r>
    </w:p>
    <w:p w:rsidR="00645844" w:rsidRDefault="00DE7CF0" w:rsidP="00DE7C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7CF0">
        <w:rPr>
          <w:rFonts w:ascii="Times New Roman" w:hAnsi="Times New Roman" w:cs="Times New Roman"/>
          <w:b/>
          <w:sz w:val="28"/>
          <w:szCs w:val="28"/>
        </w:rPr>
        <w:t xml:space="preserve">Актуальність </w:t>
      </w:r>
      <w:r w:rsidRPr="00DE7CF0">
        <w:rPr>
          <w:rFonts w:ascii="Times New Roman" w:hAnsi="Times New Roman" w:cs="Times New Roman"/>
          <w:sz w:val="28"/>
          <w:szCs w:val="28"/>
        </w:rPr>
        <w:t xml:space="preserve">обраної теми полягає у </w:t>
      </w:r>
      <w:r w:rsidR="00E43349">
        <w:rPr>
          <w:rFonts w:ascii="Times New Roman" w:hAnsi="Times New Roman" w:cs="Times New Roman"/>
          <w:sz w:val="28"/>
          <w:szCs w:val="28"/>
        </w:rPr>
        <w:t>розробці</w:t>
      </w:r>
      <w:r w:rsidRPr="00DE7CF0">
        <w:rPr>
          <w:rFonts w:ascii="Times New Roman" w:hAnsi="Times New Roman" w:cs="Times New Roman"/>
          <w:sz w:val="28"/>
          <w:szCs w:val="28"/>
        </w:rPr>
        <w:t xml:space="preserve"> </w:t>
      </w:r>
      <w:r w:rsidR="00E43349">
        <w:rPr>
          <w:rFonts w:ascii="Times New Roman" w:hAnsi="Times New Roman" w:cs="Times New Roman"/>
          <w:sz w:val="28"/>
          <w:szCs w:val="28"/>
        </w:rPr>
        <w:t>та</w:t>
      </w:r>
      <w:r w:rsidRPr="00DE7CF0">
        <w:rPr>
          <w:rFonts w:ascii="Times New Roman" w:hAnsi="Times New Roman" w:cs="Times New Roman"/>
          <w:sz w:val="28"/>
          <w:szCs w:val="28"/>
        </w:rPr>
        <w:t xml:space="preserve"> прийнятт</w:t>
      </w:r>
      <w:r w:rsidR="00E43349">
        <w:rPr>
          <w:rFonts w:ascii="Times New Roman" w:hAnsi="Times New Roman" w:cs="Times New Roman"/>
          <w:sz w:val="28"/>
          <w:szCs w:val="28"/>
        </w:rPr>
        <w:t>і</w:t>
      </w:r>
      <w:r w:rsidRPr="00DE7CF0">
        <w:rPr>
          <w:rFonts w:ascii="Times New Roman" w:hAnsi="Times New Roman" w:cs="Times New Roman"/>
          <w:sz w:val="28"/>
          <w:szCs w:val="28"/>
        </w:rPr>
        <w:t xml:space="preserve"> управлінських рішень</w:t>
      </w:r>
      <w:r w:rsidR="00E43349">
        <w:rPr>
          <w:rFonts w:ascii="Times New Roman" w:hAnsi="Times New Roman" w:cs="Times New Roman"/>
          <w:sz w:val="28"/>
          <w:szCs w:val="28"/>
        </w:rPr>
        <w:t>, яке</w:t>
      </w:r>
      <w:r w:rsidRPr="00DE7CF0">
        <w:rPr>
          <w:rFonts w:ascii="Times New Roman" w:hAnsi="Times New Roman" w:cs="Times New Roman"/>
          <w:sz w:val="28"/>
          <w:szCs w:val="28"/>
        </w:rPr>
        <w:t xml:space="preserve"> впливає на ефективність </w:t>
      </w:r>
      <w:r w:rsidR="00E43349" w:rsidRPr="00DE7CF0">
        <w:rPr>
          <w:rFonts w:ascii="Times New Roman" w:hAnsi="Times New Roman" w:cs="Times New Roman"/>
          <w:sz w:val="28"/>
          <w:szCs w:val="28"/>
        </w:rPr>
        <w:t>поведінки</w:t>
      </w:r>
      <w:r w:rsidRPr="00DE7CF0">
        <w:rPr>
          <w:rFonts w:ascii="Times New Roman" w:hAnsi="Times New Roman" w:cs="Times New Roman"/>
          <w:sz w:val="28"/>
          <w:szCs w:val="28"/>
        </w:rPr>
        <w:t xml:space="preserve"> підприємства, важливим є прийняти </w:t>
      </w:r>
      <w:proofErr w:type="spellStart"/>
      <w:r w:rsidR="00E43349">
        <w:rPr>
          <w:rFonts w:ascii="Times New Roman" w:hAnsi="Times New Roman" w:cs="Times New Roman"/>
          <w:sz w:val="28"/>
          <w:szCs w:val="28"/>
        </w:rPr>
        <w:t>д</w:t>
      </w:r>
      <w:r w:rsidRPr="00DE7CF0">
        <w:rPr>
          <w:rFonts w:ascii="Times New Roman" w:hAnsi="Times New Roman" w:cs="Times New Roman"/>
          <w:sz w:val="28"/>
          <w:szCs w:val="28"/>
        </w:rPr>
        <w:t>акі</w:t>
      </w:r>
      <w:proofErr w:type="spellEnd"/>
      <w:r w:rsidRPr="00DE7CF0">
        <w:rPr>
          <w:rFonts w:ascii="Times New Roman" w:hAnsi="Times New Roman" w:cs="Times New Roman"/>
          <w:sz w:val="28"/>
          <w:szCs w:val="28"/>
        </w:rPr>
        <w:t xml:space="preserve"> рішення, які дадуть змогу </w:t>
      </w:r>
      <w:r w:rsidR="00E43349" w:rsidRPr="00DE7CF0">
        <w:rPr>
          <w:rFonts w:ascii="Times New Roman" w:hAnsi="Times New Roman" w:cs="Times New Roman"/>
          <w:sz w:val="28"/>
          <w:szCs w:val="28"/>
        </w:rPr>
        <w:t>обминути</w:t>
      </w:r>
      <w:r w:rsidRPr="00DE7CF0">
        <w:rPr>
          <w:rFonts w:ascii="Times New Roman" w:hAnsi="Times New Roman" w:cs="Times New Roman"/>
          <w:sz w:val="28"/>
          <w:szCs w:val="28"/>
        </w:rPr>
        <w:t xml:space="preserve"> потенц</w:t>
      </w:r>
      <w:r w:rsidR="00E43349">
        <w:rPr>
          <w:rFonts w:ascii="Times New Roman" w:hAnsi="Times New Roman" w:cs="Times New Roman"/>
          <w:sz w:val="28"/>
          <w:szCs w:val="28"/>
        </w:rPr>
        <w:t>ійних конкурентів та привабити велику</w:t>
      </w:r>
      <w:r w:rsidRPr="00DE7CF0">
        <w:rPr>
          <w:rFonts w:ascii="Times New Roman" w:hAnsi="Times New Roman" w:cs="Times New Roman"/>
          <w:sz w:val="28"/>
          <w:szCs w:val="28"/>
        </w:rPr>
        <w:t xml:space="preserve"> кількість споживачів.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b/>
          <w:sz w:val="28"/>
          <w:szCs w:val="28"/>
        </w:rPr>
        <w:t xml:space="preserve">Метою </w:t>
      </w:r>
      <w:r w:rsidRPr="004B528E">
        <w:rPr>
          <w:rFonts w:ascii="Times New Roman" w:hAnsi="Times New Roman" w:cs="Times New Roman"/>
          <w:sz w:val="28"/>
          <w:szCs w:val="28"/>
        </w:rPr>
        <w:t xml:space="preserve">курсової роботи є вивчення методів прийняття </w:t>
      </w:r>
      <w:r w:rsidR="00E43349" w:rsidRPr="004B528E">
        <w:rPr>
          <w:rFonts w:ascii="Times New Roman" w:hAnsi="Times New Roman" w:cs="Times New Roman"/>
          <w:sz w:val="28"/>
          <w:szCs w:val="28"/>
        </w:rPr>
        <w:t>організаторських</w:t>
      </w:r>
      <w:r w:rsidRPr="004B528E">
        <w:rPr>
          <w:rFonts w:ascii="Times New Roman" w:hAnsi="Times New Roman" w:cs="Times New Roman"/>
          <w:sz w:val="28"/>
          <w:szCs w:val="28"/>
        </w:rPr>
        <w:t xml:space="preserve"> рішень </w:t>
      </w:r>
      <w:r w:rsidR="000F724C" w:rsidRPr="000F724C">
        <w:rPr>
          <w:rFonts w:ascii="Times New Roman" w:hAnsi="Times New Roman" w:cs="Times New Roman"/>
          <w:sz w:val="28"/>
          <w:szCs w:val="28"/>
        </w:rPr>
        <w:t>на підприємствах сфери гостинності</w:t>
      </w:r>
      <w:r w:rsidRPr="004B528E">
        <w:rPr>
          <w:rFonts w:ascii="Times New Roman" w:hAnsi="Times New Roman" w:cs="Times New Roman"/>
          <w:sz w:val="28"/>
          <w:szCs w:val="28"/>
        </w:rPr>
        <w:t xml:space="preserve">, а також </w:t>
      </w:r>
      <w:r w:rsidR="00E43349">
        <w:rPr>
          <w:rFonts w:ascii="Times New Roman" w:hAnsi="Times New Roman" w:cs="Times New Roman"/>
          <w:sz w:val="28"/>
          <w:szCs w:val="28"/>
        </w:rPr>
        <w:t>у</w:t>
      </w:r>
      <w:r w:rsidRPr="004B528E">
        <w:rPr>
          <w:rFonts w:ascii="Times New Roman" w:hAnsi="Times New Roman" w:cs="Times New Roman"/>
          <w:sz w:val="28"/>
          <w:szCs w:val="28"/>
        </w:rPr>
        <w:t xml:space="preserve">досконалення процесу прийняття рішень </w:t>
      </w:r>
      <w:r w:rsidR="000F724C">
        <w:rPr>
          <w:rFonts w:ascii="Times New Roman" w:hAnsi="Times New Roman" w:cs="Times New Roman"/>
          <w:sz w:val="28"/>
          <w:szCs w:val="28"/>
        </w:rPr>
        <w:t>у закладах готельно-ресторанної справи</w:t>
      </w:r>
      <w:r w:rsidRPr="004B528E">
        <w:rPr>
          <w:rFonts w:ascii="Times New Roman" w:hAnsi="Times New Roman" w:cs="Times New Roman"/>
          <w:sz w:val="28"/>
          <w:szCs w:val="28"/>
        </w:rPr>
        <w:t xml:space="preserve"> та розуміння того </w:t>
      </w:r>
      <w:r w:rsidRPr="004B528E">
        <w:rPr>
          <w:rFonts w:ascii="Times New Roman" w:hAnsi="Times New Roman" w:cs="Times New Roman"/>
          <w:sz w:val="28"/>
          <w:szCs w:val="28"/>
        </w:rPr>
        <w:lastRenderedPageBreak/>
        <w:t xml:space="preserve">що, </w:t>
      </w:r>
      <w:r w:rsidR="00E43349">
        <w:rPr>
          <w:rFonts w:ascii="Times New Roman" w:hAnsi="Times New Roman" w:cs="Times New Roman"/>
          <w:sz w:val="28"/>
          <w:szCs w:val="28"/>
        </w:rPr>
        <w:t>правильне</w:t>
      </w:r>
      <w:r w:rsidRPr="004B528E">
        <w:rPr>
          <w:rFonts w:ascii="Times New Roman" w:hAnsi="Times New Roman" w:cs="Times New Roman"/>
          <w:sz w:val="28"/>
          <w:szCs w:val="28"/>
        </w:rPr>
        <w:t xml:space="preserve"> прийняття рішень необхідно для </w:t>
      </w:r>
      <w:r w:rsidR="00E43349" w:rsidRPr="004B528E">
        <w:rPr>
          <w:rFonts w:ascii="Times New Roman" w:hAnsi="Times New Roman" w:cs="Times New Roman"/>
          <w:sz w:val="28"/>
          <w:szCs w:val="28"/>
        </w:rPr>
        <w:t>реалізації</w:t>
      </w:r>
      <w:r w:rsidR="00E43349">
        <w:rPr>
          <w:rFonts w:ascii="Times New Roman" w:hAnsi="Times New Roman" w:cs="Times New Roman"/>
          <w:sz w:val="28"/>
          <w:szCs w:val="28"/>
        </w:rPr>
        <w:t xml:space="preserve"> управлінських функцій. В</w:t>
      </w:r>
      <w:r w:rsidRPr="004B528E">
        <w:rPr>
          <w:rFonts w:ascii="Times New Roman" w:hAnsi="Times New Roman" w:cs="Times New Roman"/>
          <w:sz w:val="28"/>
          <w:szCs w:val="28"/>
        </w:rPr>
        <w:t>доск</w:t>
      </w:r>
      <w:r w:rsidR="00E43349">
        <w:rPr>
          <w:rFonts w:ascii="Times New Roman" w:hAnsi="Times New Roman" w:cs="Times New Roman"/>
          <w:sz w:val="28"/>
          <w:szCs w:val="28"/>
        </w:rPr>
        <w:t xml:space="preserve">оналювання процесу прийняття </w:t>
      </w:r>
      <w:proofErr w:type="spellStart"/>
      <w:r w:rsidR="00E43349">
        <w:rPr>
          <w:rFonts w:ascii="Times New Roman" w:hAnsi="Times New Roman" w:cs="Times New Roman"/>
          <w:sz w:val="28"/>
          <w:szCs w:val="28"/>
        </w:rPr>
        <w:t>обг</w:t>
      </w:r>
      <w:r w:rsidRPr="004B528E">
        <w:rPr>
          <w:rFonts w:ascii="Times New Roman" w:hAnsi="Times New Roman" w:cs="Times New Roman"/>
          <w:sz w:val="28"/>
          <w:szCs w:val="28"/>
        </w:rPr>
        <w:t>рунтованих</w:t>
      </w:r>
      <w:proofErr w:type="spellEnd"/>
      <w:r w:rsidRPr="004B528E">
        <w:rPr>
          <w:rFonts w:ascii="Times New Roman" w:hAnsi="Times New Roman" w:cs="Times New Roman"/>
          <w:sz w:val="28"/>
          <w:szCs w:val="28"/>
        </w:rPr>
        <w:t xml:space="preserve"> об'єктивних рішень у ситуаціях </w:t>
      </w:r>
      <w:r w:rsidR="00E43349">
        <w:rPr>
          <w:rFonts w:ascii="Times New Roman" w:hAnsi="Times New Roman" w:cs="Times New Roman"/>
          <w:sz w:val="28"/>
          <w:szCs w:val="28"/>
        </w:rPr>
        <w:t>певної</w:t>
      </w:r>
      <w:r w:rsidRPr="004B528E">
        <w:rPr>
          <w:rFonts w:ascii="Times New Roman" w:hAnsi="Times New Roman" w:cs="Times New Roman"/>
          <w:sz w:val="28"/>
          <w:szCs w:val="28"/>
        </w:rPr>
        <w:t xml:space="preserve"> складності досягається шляхом </w:t>
      </w:r>
      <w:r w:rsidR="00E43349" w:rsidRPr="004B528E">
        <w:rPr>
          <w:rFonts w:ascii="Times New Roman" w:hAnsi="Times New Roman" w:cs="Times New Roman"/>
          <w:sz w:val="28"/>
          <w:szCs w:val="28"/>
        </w:rPr>
        <w:t>уживання</w:t>
      </w:r>
      <w:r w:rsidRPr="004B528E">
        <w:rPr>
          <w:rFonts w:ascii="Times New Roman" w:hAnsi="Times New Roman" w:cs="Times New Roman"/>
          <w:sz w:val="28"/>
          <w:szCs w:val="28"/>
        </w:rPr>
        <w:t xml:space="preserve"> наукового підходу до </w:t>
      </w:r>
      <w:r w:rsidR="00E43349">
        <w:rPr>
          <w:rFonts w:ascii="Times New Roman" w:hAnsi="Times New Roman" w:cs="Times New Roman"/>
          <w:sz w:val="28"/>
          <w:szCs w:val="28"/>
        </w:rPr>
        <w:t>пев</w:t>
      </w:r>
      <w:r w:rsidRPr="004B528E">
        <w:rPr>
          <w:rFonts w:ascii="Times New Roman" w:hAnsi="Times New Roman" w:cs="Times New Roman"/>
          <w:sz w:val="28"/>
          <w:szCs w:val="28"/>
        </w:rPr>
        <w:t>ного процесу</w:t>
      </w:r>
      <w:r w:rsidR="00E43349">
        <w:rPr>
          <w:rFonts w:ascii="Times New Roman" w:hAnsi="Times New Roman" w:cs="Times New Roman"/>
          <w:sz w:val="28"/>
          <w:szCs w:val="28"/>
        </w:rPr>
        <w:t xml:space="preserve"> та </w:t>
      </w:r>
      <w:r w:rsidRPr="004B528E">
        <w:rPr>
          <w:rFonts w:ascii="Times New Roman" w:hAnsi="Times New Roman" w:cs="Times New Roman"/>
          <w:sz w:val="28"/>
          <w:szCs w:val="28"/>
        </w:rPr>
        <w:t>кількісних методів прийняття рішень.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>Для досягнення поставленої мети необхідно вирішити такі завдання: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1. Проаналізувати теоретичні </w:t>
      </w:r>
      <w:r w:rsidR="00E43349">
        <w:rPr>
          <w:rFonts w:ascii="Times New Roman" w:hAnsi="Times New Roman" w:cs="Times New Roman"/>
          <w:sz w:val="28"/>
          <w:szCs w:val="28"/>
        </w:rPr>
        <w:t xml:space="preserve">основи та </w:t>
      </w:r>
      <w:r w:rsidRPr="004B528E">
        <w:rPr>
          <w:rFonts w:ascii="Times New Roman" w:hAnsi="Times New Roman" w:cs="Times New Roman"/>
          <w:sz w:val="28"/>
          <w:szCs w:val="28"/>
        </w:rPr>
        <w:t>зміст «прийняття управлінських рішень» в умовах ринкової економіки, фактори їхн</w:t>
      </w:r>
      <w:r w:rsidR="00E43349">
        <w:rPr>
          <w:rFonts w:ascii="Times New Roman" w:hAnsi="Times New Roman" w:cs="Times New Roman"/>
          <w:sz w:val="28"/>
          <w:szCs w:val="28"/>
        </w:rPr>
        <w:t>ьої ефективно</w:t>
      </w:r>
      <w:r w:rsidRPr="004B528E">
        <w:rPr>
          <w:rFonts w:ascii="Times New Roman" w:hAnsi="Times New Roman" w:cs="Times New Roman"/>
          <w:sz w:val="28"/>
          <w:szCs w:val="28"/>
        </w:rPr>
        <w:t>ст</w:t>
      </w:r>
      <w:r w:rsidR="00E43349">
        <w:rPr>
          <w:rFonts w:ascii="Times New Roman" w:hAnsi="Times New Roman" w:cs="Times New Roman"/>
          <w:sz w:val="28"/>
          <w:szCs w:val="28"/>
        </w:rPr>
        <w:t>і</w:t>
      </w:r>
      <w:r w:rsidRPr="004B528E">
        <w:rPr>
          <w:rFonts w:ascii="Times New Roman" w:hAnsi="Times New Roman" w:cs="Times New Roman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2. Ознайомитися з процесом прийняття </w:t>
      </w:r>
      <w:r w:rsidR="00E43349" w:rsidRPr="004B528E">
        <w:rPr>
          <w:rFonts w:ascii="Times New Roman" w:hAnsi="Times New Roman" w:cs="Times New Roman"/>
          <w:sz w:val="28"/>
          <w:szCs w:val="28"/>
        </w:rPr>
        <w:t>організаторських</w:t>
      </w:r>
      <w:r w:rsidRPr="004B528E">
        <w:rPr>
          <w:rFonts w:ascii="Times New Roman" w:hAnsi="Times New Roman" w:cs="Times New Roman"/>
          <w:sz w:val="28"/>
          <w:szCs w:val="28"/>
        </w:rPr>
        <w:t xml:space="preserve"> рішень</w:t>
      </w:r>
      <w:r w:rsidR="00E43349">
        <w:rPr>
          <w:rFonts w:ascii="Times New Roman" w:hAnsi="Times New Roman" w:cs="Times New Roman"/>
          <w:sz w:val="28"/>
          <w:szCs w:val="28"/>
        </w:rPr>
        <w:t xml:space="preserve">, а також фактори, які </w:t>
      </w:r>
      <w:r w:rsidRPr="004B528E">
        <w:rPr>
          <w:rFonts w:ascii="Times New Roman" w:hAnsi="Times New Roman" w:cs="Times New Roman"/>
          <w:sz w:val="28"/>
          <w:szCs w:val="28"/>
        </w:rPr>
        <w:t xml:space="preserve">вливаючи на </w:t>
      </w:r>
      <w:r w:rsidR="00E43349">
        <w:rPr>
          <w:rFonts w:ascii="Times New Roman" w:hAnsi="Times New Roman" w:cs="Times New Roman"/>
          <w:sz w:val="28"/>
          <w:szCs w:val="28"/>
        </w:rPr>
        <w:t>такий</w:t>
      </w:r>
      <w:r w:rsidRPr="004B528E">
        <w:rPr>
          <w:rFonts w:ascii="Times New Roman" w:hAnsi="Times New Roman" w:cs="Times New Roman"/>
          <w:sz w:val="28"/>
          <w:szCs w:val="28"/>
        </w:rPr>
        <w:t xml:space="preserve"> процес.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3. </w:t>
      </w:r>
      <w:r w:rsidR="00E43349">
        <w:rPr>
          <w:rFonts w:ascii="Times New Roman" w:hAnsi="Times New Roman" w:cs="Times New Roman"/>
          <w:sz w:val="28"/>
          <w:szCs w:val="28"/>
        </w:rPr>
        <w:t xml:space="preserve">Здійснити оцінку </w:t>
      </w:r>
      <w:r w:rsidR="000F724C" w:rsidRPr="004B528E">
        <w:rPr>
          <w:rFonts w:ascii="Times New Roman" w:hAnsi="Times New Roman" w:cs="Times New Roman"/>
          <w:sz w:val="28"/>
          <w:szCs w:val="28"/>
        </w:rPr>
        <w:t>прийняття управлінських рішень</w:t>
      </w:r>
      <w:r w:rsidR="000F724C">
        <w:rPr>
          <w:rFonts w:ascii="Times New Roman" w:hAnsi="Times New Roman" w:cs="Times New Roman"/>
          <w:sz w:val="28"/>
          <w:szCs w:val="28"/>
        </w:rPr>
        <w:t xml:space="preserve"> </w:t>
      </w:r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готельно-ресторанному комплексі «</w:t>
      </w:r>
      <w:proofErr w:type="spellStart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Братіслава</w:t>
      </w:r>
      <w:proofErr w:type="spellEnd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0F724C" w:rsidRPr="004B528E">
        <w:rPr>
          <w:rFonts w:ascii="Times New Roman" w:hAnsi="Times New Roman" w:cs="Times New Roman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4. </w:t>
      </w:r>
      <w:r w:rsidR="000F724C" w:rsidRPr="004B528E">
        <w:rPr>
          <w:rFonts w:ascii="Times New Roman" w:hAnsi="Times New Roman" w:cs="Times New Roman"/>
          <w:sz w:val="28"/>
          <w:szCs w:val="28"/>
        </w:rPr>
        <w:t>Розглянути та виявити методи удосконалювання процесу прийняття управлінських рішень: застосування наукового підходу до процесу прийняття, а також використання методів і моделей оптимізації управлінських рішень.</w:t>
      </w:r>
    </w:p>
    <w:p w:rsidR="000F724C" w:rsidRPr="004B528E" w:rsidRDefault="004B528E" w:rsidP="000F72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sz w:val="28"/>
          <w:szCs w:val="28"/>
        </w:rPr>
        <w:t xml:space="preserve">5. </w:t>
      </w:r>
      <w:r w:rsidR="000F724C" w:rsidRPr="004B528E">
        <w:rPr>
          <w:rFonts w:ascii="Times New Roman" w:hAnsi="Times New Roman" w:cs="Times New Roman"/>
          <w:sz w:val="28"/>
          <w:szCs w:val="28"/>
        </w:rPr>
        <w:t xml:space="preserve">Запропонувати нові методи та моделі прийняття управлінських рішень для </w:t>
      </w:r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готельно-ресторанно</w:t>
      </w:r>
      <w:r w:rsidR="000F724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</w:t>
      </w:r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комплексі «</w:t>
      </w:r>
      <w:proofErr w:type="spellStart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Братіслава</w:t>
      </w:r>
      <w:proofErr w:type="spellEnd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0F724C" w:rsidRPr="004B528E">
        <w:rPr>
          <w:rFonts w:ascii="Times New Roman" w:hAnsi="Times New Roman" w:cs="Times New Roman"/>
          <w:sz w:val="28"/>
          <w:szCs w:val="28"/>
        </w:rPr>
        <w:t>.</w:t>
      </w:r>
    </w:p>
    <w:p w:rsidR="000F724C" w:rsidRDefault="004B528E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28E">
        <w:rPr>
          <w:rFonts w:ascii="Times New Roman" w:hAnsi="Times New Roman" w:cs="Times New Roman"/>
          <w:b/>
          <w:sz w:val="28"/>
          <w:szCs w:val="28"/>
        </w:rPr>
        <w:t>Об’єктом дослідження</w:t>
      </w:r>
      <w:r w:rsidRPr="004B528E">
        <w:rPr>
          <w:rFonts w:ascii="Times New Roman" w:hAnsi="Times New Roman" w:cs="Times New Roman"/>
          <w:sz w:val="28"/>
          <w:szCs w:val="28"/>
        </w:rPr>
        <w:t xml:space="preserve"> </w:t>
      </w:r>
      <w:r w:rsidR="000F724C">
        <w:rPr>
          <w:rFonts w:ascii="Times New Roman" w:hAnsi="Times New Roman" w:cs="Times New Roman"/>
          <w:sz w:val="28"/>
          <w:szCs w:val="28"/>
        </w:rPr>
        <w:t xml:space="preserve">виступає </w:t>
      </w:r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готельно-ресторанн</w:t>
      </w:r>
      <w:r w:rsidR="000F724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ий комплекс </w:t>
      </w:r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proofErr w:type="spellStart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Братіслава</w:t>
      </w:r>
      <w:proofErr w:type="spellEnd"/>
      <w:r w:rsidR="000F724C"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0F724C" w:rsidRPr="004B528E">
        <w:rPr>
          <w:rFonts w:ascii="Times New Roman" w:hAnsi="Times New Roman" w:cs="Times New Roman"/>
          <w:sz w:val="28"/>
          <w:szCs w:val="28"/>
        </w:rPr>
        <w:t>.</w:t>
      </w:r>
    </w:p>
    <w:p w:rsidR="000F724C" w:rsidRDefault="000F724C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Предметом</w:t>
      </w:r>
      <w:r w:rsidRPr="00A354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дослідження </w:t>
      </w:r>
      <w:r w:rsidRPr="004B528E">
        <w:rPr>
          <w:rFonts w:ascii="Times New Roman" w:hAnsi="Times New Roman" w:cs="Times New Roman"/>
          <w:sz w:val="28"/>
          <w:szCs w:val="28"/>
        </w:rPr>
        <w:t xml:space="preserve">є процес прийняття управлінських рішень </w:t>
      </w:r>
      <w:r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готельно-ресторанному комплексі «</w:t>
      </w:r>
      <w:proofErr w:type="spellStart"/>
      <w:r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Братіслава</w:t>
      </w:r>
      <w:proofErr w:type="spellEnd"/>
      <w:r w:rsidRPr="003A30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Pr="004B528E">
        <w:rPr>
          <w:rFonts w:ascii="Times New Roman" w:hAnsi="Times New Roman" w:cs="Times New Roman"/>
          <w:sz w:val="28"/>
          <w:szCs w:val="28"/>
        </w:rPr>
        <w:t>.</w:t>
      </w:r>
    </w:p>
    <w:p w:rsidR="00FA0B28" w:rsidRPr="009A4C58" w:rsidRDefault="00FA0B28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sz w:val="28"/>
          <w:szCs w:val="28"/>
        </w:rPr>
        <w:t xml:space="preserve">Під час написання курсової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poбoти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викopистoвуються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такi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метoди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дoслiдження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метoд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аналiзу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метoд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синтезу,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метoд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наукової,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метoд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екстpапoляцiї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4C58">
        <w:rPr>
          <w:rFonts w:ascii="Times New Roman" w:hAnsi="Times New Roman" w:cs="Times New Roman"/>
          <w:sz w:val="28"/>
          <w:szCs w:val="28"/>
        </w:rPr>
        <w:t>екoнoмiкoматематичний</w:t>
      </w:r>
      <w:proofErr w:type="spellEnd"/>
      <w:r w:rsidRPr="009A4C58">
        <w:rPr>
          <w:rFonts w:ascii="Times New Roman" w:hAnsi="Times New Roman" w:cs="Times New Roman"/>
          <w:sz w:val="28"/>
          <w:szCs w:val="28"/>
        </w:rPr>
        <w:t xml:space="preserve"> метод.</w:t>
      </w:r>
    </w:p>
    <w:p w:rsidR="00FA0B28" w:rsidRPr="009A4C58" w:rsidRDefault="00FA0B28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5844" w:rsidRPr="00645844" w:rsidRDefault="00FA0B28" w:rsidP="00241FC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br w:type="page"/>
      </w:r>
      <w:r w:rsidR="00645844" w:rsidRPr="00645844">
        <w:rPr>
          <w:rFonts w:ascii="Times New Roman" w:hAnsi="Times New Roman" w:cs="Times New Roman"/>
          <w:b/>
          <w:sz w:val="28"/>
          <w:szCs w:val="28"/>
        </w:rPr>
        <w:lastRenderedPageBreak/>
        <w:t>РОЗДІЛ 1. ТЕОРЕТИЧНІ ОСНОВИ ТА СУТНІСТЬ УПРАВЛІНСЬКИХ РІШЕНЬ</w:t>
      </w:r>
    </w:p>
    <w:p w:rsidR="00645844" w:rsidRPr="00645844" w:rsidRDefault="00645844" w:rsidP="00645844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58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1.1 Сутність і характерні риси управлінських рішень</w:t>
      </w: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Кожн</w:t>
      </w:r>
      <w:r w:rsidR="002E1CE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CE9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підприємство для здійснення результативної ді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яльності визначає цілі,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успіхи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яких можливе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тільки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внаслідок дій, які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реалізуються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певній послі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довності 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способом вирішення окремих, часткових завдань.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лануючи майбутню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роботу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організації, мене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джери визначають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основні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цілі, способи їх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ресур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си,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необхідні для досягнення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успіху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 процесі організації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приймаються рішення щодо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управлінської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структури, організації виробничо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ї діяльності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розподілу робіт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забезпечення їх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потрібними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засобами.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Ревізію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передбачає прийняття рішень щодо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селекції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системи контролю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, аналізу отриманої інформації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здійснення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управлінських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дій. Від того, наскільки </w:t>
      </w:r>
      <w:proofErr w:type="spellStart"/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грунтованими</w:t>
      </w:r>
      <w:proofErr w:type="spellEnd"/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будуть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рішення, залежатим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успі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шність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організації, її процвітання чи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деградація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0F724C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Управлінське рішення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 вибору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особою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способу дій,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планомірних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вирішення поставленого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доручення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існуючій чи </w:t>
      </w:r>
      <w:proofErr w:type="spellStart"/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спро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ктованій</w:t>
      </w:r>
      <w:proofErr w:type="spellEnd"/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ситуації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с.13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4B5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Управлінські рішення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розв'язання конкретних управлінських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доручень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, які характеризуються: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0F7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невизн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аченістю, а у деяких випадках та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перечливістю умов;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0F72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2CC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браком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інформації про можливі 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метод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їх вирішення та чітких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D2CC5">
        <w:rPr>
          <w:rFonts w:ascii="Times New Roman" w:hAnsi="Times New Roman" w:cs="Times New Roman"/>
          <w:color w:val="000000" w:themeColor="text1"/>
          <w:sz w:val="28"/>
          <w:szCs w:val="28"/>
        </w:rPr>
        <w:t>пособ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ів вирішення;</w:t>
      </w:r>
    </w:p>
    <w:p w:rsidR="00241FC6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необхідністю вирішення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обмежений час. 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Виділяють три основні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фактори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управлінських завдань: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онцептуальні (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тактичні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завдання, пов'язані з довгостроковим плануванням, прогнозуванням);</w:t>
      </w:r>
    </w:p>
    <w:p w:rsidR="004B528E" w:rsidRPr="004B528E" w:rsidRDefault="00241FC6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П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ов'язані з технік-технологічним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факторо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м функціонування виробництва (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виготовлення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впровадження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модерної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техніки, технології тощо);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3)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иникають в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наслідок дії людського фактора (кадрові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, соціально-психологічний клімат</w:t>
      </w:r>
      <w:r w:rsidR="009D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06D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персонал</w:t>
      </w:r>
      <w:r w:rsidR="009D306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тощо).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Найважливіш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можливістю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підвищення ефективності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сього суспільного виробництва є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покращення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якості рішень, прийнятих керівниками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с.13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Поняття «рішення»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сучасному житті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дуже багатозначно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, що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розуміється і як процес, і як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едикт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вибору, і як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наслідок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вибору. Основн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поштовх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неоднозначного трактування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«рішення» укладається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тім, що це поняття вклада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зміст, що відповідає </w:t>
      </w:r>
      <w:r w:rsidR="00F76B9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точному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напрямку досліджень.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управлінського рішення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відносять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ряд вимог, </w:t>
      </w:r>
      <w:r w:rsidR="009D306D">
        <w:rPr>
          <w:rFonts w:ascii="Times New Roman" w:hAnsi="Times New Roman" w:cs="Times New Roman"/>
          <w:color w:val="000000" w:themeColor="text1"/>
          <w:sz w:val="28"/>
          <w:szCs w:val="28"/>
        </w:rPr>
        <w:t>таких як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B528E" w:rsidRPr="004B528E" w:rsidRDefault="00F76B94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9D306D">
        <w:rPr>
          <w:rFonts w:ascii="Times New Roman" w:hAnsi="Times New Roman" w:cs="Times New Roman"/>
          <w:color w:val="000000" w:themeColor="text1"/>
          <w:sz w:val="28"/>
          <w:szCs w:val="28"/>
        </w:rPr>
        <w:t>повноту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06D">
        <w:rPr>
          <w:rFonts w:ascii="Times New Roman" w:hAnsi="Times New Roman" w:cs="Times New Roman"/>
          <w:color w:val="000000" w:themeColor="text1"/>
          <w:sz w:val="28"/>
          <w:szCs w:val="28"/>
        </w:rPr>
        <w:t>обґ</w:t>
      </w:r>
      <w:r w:rsidR="009D306D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рунтованість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2) своєчасність;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овноту змісту;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4) повноваження</w:t>
      </w:r>
      <w:r w:rsidR="00F7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528E" w:rsidRPr="004B528E" w:rsidRDefault="00F76B94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погодженість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прийнятими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попередніми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рішеннями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15, с.33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F76B94" w:rsidP="004B594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Всебічна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обг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рунтованість</w:t>
      </w:r>
      <w:proofErr w:type="spellEnd"/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значить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насамперед необхідність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його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 на базі максимально повної і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правдивої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інформації.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Але цього недостатньо оскільки 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оно повинно охоплювати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весь спектр питань,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сю повноту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вимог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керованої системи. Для цього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потрібні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знання особливостей, </w:t>
      </w:r>
      <w:r w:rsidR="005F4CE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напрямів</w:t>
      </w:r>
      <w:r w:rsidR="005F4C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керованих чи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керуючих систем </w:t>
      </w:r>
      <w:r w:rsidR="005F4CE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навколишнього середовища. Потрібен ретельний </w:t>
      </w:r>
      <w:r w:rsidR="005F4CE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розгляд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ресурсного забезпечення, науково-технічних </w:t>
      </w:r>
      <w:r w:rsidR="005F4CE5">
        <w:rPr>
          <w:rFonts w:ascii="Times New Roman" w:hAnsi="Times New Roman" w:cs="Times New Roman"/>
          <w:color w:val="000000" w:themeColor="text1"/>
          <w:sz w:val="28"/>
          <w:szCs w:val="28"/>
        </w:rPr>
        <w:t>шляхів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цільових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призначень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розвитку, економічних 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соціальних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можливостей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підприємства, регіону, галузі, національно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світово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господарства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Повна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обґрунтованість рішень </w:t>
      </w:r>
      <w:proofErr w:type="spellStart"/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потрбує</w:t>
      </w:r>
      <w:proofErr w:type="spellEnd"/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пошуку нових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фігур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шляхів обробки науково-технічної 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соціально-економічної інформації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, тобто створення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передового </w:t>
      </w:r>
      <w:r w:rsidR="004B5949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фахового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мислення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його аналітико-синтетичних </w:t>
      </w:r>
      <w:r w:rsidR="004B5949">
        <w:rPr>
          <w:rFonts w:ascii="Times New Roman" w:hAnsi="Times New Roman" w:cs="Times New Roman"/>
          <w:color w:val="000000" w:themeColor="text1"/>
          <w:sz w:val="28"/>
          <w:szCs w:val="28"/>
        </w:rPr>
        <w:t>факторів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4B5949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Вчасність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управлінського рішення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значить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прийняте рішення не повинне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 не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відставати,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 не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випереджати потреби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задачі соціально-економічної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систематичності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Завчасно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прийняте рішення не знаходить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підготовлено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сті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його реалізації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 дати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поштовхи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розвитку негативних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явищ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пізнілі рішення не менш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збит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кові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суспільства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, тому що 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 не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підтримують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рішенню вже «перезрілих» задач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збільшу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без того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неперспективні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процеси. </w:t>
      </w:r>
    </w:p>
    <w:p w:rsidR="004B528E" w:rsidRPr="004B528E" w:rsidRDefault="005D76D5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Потрібна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повнота змісту рішень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значить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рішення повинне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обгортати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весь керований об'єкт,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всі галузі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його діяльності,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напрямки розвитку.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найбільш загальній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конфігурації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управлінське рішення повинне охоплювати: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а) мет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цілі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) функціонування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системи;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кошти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ресурси,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застос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овувані для досягнення цілей;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основні шляхи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способи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цілей;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строки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досягнення цілей;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порядок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взаємодіяння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між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учасниками (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підрозділами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виконавцями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організацію виконання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діяльностей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сіх етапах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Важливою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умовою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управлінського рішення є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 – с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уворе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дотримання суб'єктом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управлі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тих прав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повноважень,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йому надані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вищестоящим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управління. Збалансованість прав, а також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відповідальності орган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, кожної ланки</w:t>
      </w:r>
      <w:r w:rsidR="005D76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кожного </w:t>
      </w:r>
      <w:r w:rsidR="005D76D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щабля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керування – постійна проблема,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в'язана з неминучим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виявом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нових </w:t>
      </w:r>
      <w:r w:rsidR="00C4379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завдань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розвитку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відставанням від них </w:t>
      </w:r>
      <w:r w:rsidR="00C4379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порядку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регламентації 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регулювання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с.51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C43795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Злагодженість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прийнятими раніше рішеннями означає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що є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потреба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 дотриманні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чіткого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послідовного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причинно-наслідкового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взаємоз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в'язку суспільного 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Вона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потрібна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дотримання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звичаїв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поваги до закону, постановам,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наказам,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розпорядженням. На рівні окремо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 підприємства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вона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потрібна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здійснення послідовної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чіткої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науково-технічної, ринкової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соціальної політики,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послідовного та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чіткого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функціонування виробничої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установки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 управлінського рішення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потребу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високого </w:t>
      </w:r>
      <w:r w:rsidR="00C4379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щабля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професіоналізму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наявності визначених соціально-психологічних </w:t>
      </w:r>
      <w:r w:rsidR="00C4379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особливостей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б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володі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ли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фахівці,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мають професійну освіту, а 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лиш 6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 w:rsidR="00C4379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% з них.</w:t>
      </w:r>
    </w:p>
    <w:p w:rsidR="00E96600" w:rsidRDefault="00C43795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Головними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факторами, які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впливають на якість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ефективність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прийнятого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управлінського рішення, є: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впро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дже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до системи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управління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наукових підходів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принципів,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факторів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моделювання, автоматизація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управлі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ння, мотивація якісного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Звичайно в прийнятті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кожного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 </w:t>
      </w:r>
      <w:r w:rsidR="00E96600">
        <w:rPr>
          <w:rFonts w:ascii="Times New Roman" w:hAnsi="Times New Roman" w:cs="Times New Roman"/>
          <w:color w:val="000000" w:themeColor="text1"/>
          <w:sz w:val="28"/>
          <w:szCs w:val="28"/>
        </w:rPr>
        <w:t>виділяють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 моменти: інтуїція, судження </w:t>
      </w:r>
      <w:r w:rsidR="00E9660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раціональн</w:t>
      </w:r>
      <w:r w:rsidR="00E966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ий підхід. 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При прийнятті ч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астково інтуїтивного рішення управлінці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ґрунтуються на власному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передчутті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того, що їхн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обрання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Тобто т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 є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так зване «шосте почуття»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свого роду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просвітлення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відвідуване, як правило, </w:t>
      </w:r>
      <w:proofErr w:type="spellStart"/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особ</w:t>
      </w:r>
      <w:proofErr w:type="spellEnd"/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вищого керівництва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Менеджери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посередньої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ланки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покладаються на о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триману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інформацію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допомогу. Незважаючи на інтуїці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загострюється разом із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надбанням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досвіду,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продовженням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стає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висока посада, менеджер,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який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орієнтується тільки на 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>інтуїцію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стає заручником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випадку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і з погляду статистики </w:t>
      </w:r>
      <w:r w:rsidR="00835AC0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можливості</w:t>
      </w:r>
      <w:r w:rsidR="00835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його на коректни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й вибір не дуже високі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BC56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с.62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835AC0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Рішення які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засновані на судженні, подібні з інтуїтивними, тому, що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погляд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їхнього логіка слабо проглядається. Але в їхній основі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простежуються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знання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, на відміну від попередньо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ї ситуації це є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досвід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ом минулого. З огляду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сьогоднішній день,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бирається той варіант,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який принесе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найбільший успіх в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такій самій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ситуації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опираючись на попередні помилки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даний спосіб прийняття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ухвал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теж не дуже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актуальний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хоча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більш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швид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шим та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дешев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шим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B528E" w:rsidRPr="004B528E" w:rsidRDefault="004B528E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Інш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е полягає у тому, що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розуміння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неможливе співвіднести із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наданою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ситуацією, тому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і методи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її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рішення прост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іші.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Крім того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управлінець при такій ситуації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прагне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учиняти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переважно в тих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спрямуваннях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йому добре знайомі,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 результаті ризик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ованої ситуації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упустити </w:t>
      </w:r>
      <w:r w:rsidR="00AD12F5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хороший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варіант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інш</w:t>
      </w:r>
      <w:r w:rsidR="00AD12F5">
        <w:rPr>
          <w:rFonts w:ascii="Times New Roman" w:hAnsi="Times New Roman" w:cs="Times New Roman"/>
          <w:color w:val="000000" w:themeColor="text1"/>
          <w:sz w:val="28"/>
          <w:szCs w:val="28"/>
        </w:rPr>
        <w:t>их питаннях.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15, с.45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45844" w:rsidRDefault="00AD12F5" w:rsidP="004B52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Також важливим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активіз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ації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ухвалення рішення виступають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новітні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технології тобто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оргтехнік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якої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включаю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ть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обчислювальні мережі. Це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потребує 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високого рівня культури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у такій сфері як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математик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а 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програмування, технології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уживання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технічних коштів.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прийняття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рішення, вибору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правильного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варіант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мати творчий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темперамент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залежати від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реальної</w:t>
      </w:r>
      <w:r w:rsidR="004B528E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особистості.</w:t>
      </w:r>
    </w:p>
    <w:p w:rsidR="000F724C" w:rsidRPr="004B528E" w:rsidRDefault="000F724C" w:rsidP="000F724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управлінський процес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виступає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 комплекс взаємопов'язаних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дій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виконуються в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відповідній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послідовності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спрямовані на розв'язання </w:t>
      </w:r>
      <w:r w:rsidR="00832C04"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точних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завдань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конкретного </w:t>
      </w:r>
      <w:r w:rsidRPr="004B528E">
        <w:rPr>
          <w:rFonts w:ascii="Times New Roman" w:hAnsi="Times New Roman" w:cs="Times New Roman"/>
          <w:color w:val="000000" w:themeColor="text1"/>
          <w:sz w:val="28"/>
          <w:szCs w:val="28"/>
        </w:rPr>
        <w:t>досягнення цілей.</w:t>
      </w:r>
    </w:p>
    <w:p w:rsidR="00645844" w:rsidRP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5844" w:rsidRP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58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1.2. Методи прийняття управлінських рішень</w:t>
      </w: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2408" w:rsidRPr="008A2408" w:rsidRDefault="00832C04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Механізм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яття рішень передбачає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чітку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слідовність управлінських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дій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процедур. Це діагностика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питання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 проблеми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визначення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допустимих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способів її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виріше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ння; оцін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ка правильних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варіантів;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вибір най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більш безпечних для підприємства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варіанта.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Методи </w:t>
      </w:r>
      <w:r w:rsidR="00832C0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досліджування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проблеми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тобто її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діагност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ика, п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ередбачає застосування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різних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методів, що дають змогу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визначити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достовірно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повно </w:t>
      </w:r>
      <w:r w:rsidR="00832C0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бґрунтувати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проблему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виявити чинники,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які б призвели до позитивного результату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Важливе місце </w:t>
      </w:r>
      <w:r w:rsidR="00832C0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припадає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методам </w:t>
      </w:r>
      <w:r w:rsidR="00832C0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акумуляції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оброблення та </w:t>
      </w:r>
      <w:r w:rsidR="00832C0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розбору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нформації, фак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торно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C04">
        <w:rPr>
          <w:rFonts w:ascii="Times New Roman" w:hAnsi="Times New Roman" w:cs="Times New Roman"/>
          <w:color w:val="000000" w:themeColor="text1"/>
          <w:sz w:val="28"/>
          <w:szCs w:val="28"/>
        </w:rPr>
        <w:t>оцінки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порівн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яння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Вибір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правильного 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>мето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ду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залежить від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природи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змісту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заданої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проблеми, термінів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 вкладень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коштів,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для її діагностики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Зокрема,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важливого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поширення набули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такі категорії методів: методи прибутко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аналізу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прогнозування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, що застосовують з метою безпосереднього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оцінювання поточного стану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тп</w:t>
      </w:r>
      <w:proofErr w:type="spellEnd"/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редбачення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майбутніх ризиків та негативних наслідків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Такі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упираються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статистичн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і дані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попередніх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періодів у певній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галузі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діяльності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15, с.113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45844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2. Методи економічно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ї оцінки ґ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рунту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ться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досліджуванні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аналітичних залежностей,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визначають спів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ставлення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між умовами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результатами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розв’язання певної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задачі,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подан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вигляді формул,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таблиць, графіків, діа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грам (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таких як: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залежність між ціно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вою на товар та його по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питом;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залежність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ступеня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продуктивності пра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ці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залежить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 кваліфікації персоналу або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можливого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рівня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заробітної плати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  <w:r w:rsidR="00A0511E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Будь-який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керівник має набір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так званих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залежностей, які 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міг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вив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ести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основі власн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ого моніторингу або на основі отри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ма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нав</w:t>
      </w:r>
      <w:r w:rsidR="004B1F94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A0511E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Знання </w:t>
      </w:r>
      <w:r w:rsidR="004B1F9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тривких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аналітичних залежностей дає </w:t>
      </w:r>
      <w:r w:rsidR="004B1F94">
        <w:rPr>
          <w:rFonts w:ascii="Times New Roman" w:hAnsi="Times New Roman" w:cs="Times New Roman"/>
          <w:color w:val="000000" w:themeColor="text1"/>
          <w:sz w:val="28"/>
          <w:szCs w:val="28"/>
        </w:rPr>
        <w:t>можливість управлінцю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швидк</w:t>
      </w:r>
      <w:r w:rsidR="004B1F94">
        <w:rPr>
          <w:rFonts w:ascii="Times New Roman" w:hAnsi="Times New Roman" w:cs="Times New Roman"/>
          <w:color w:val="000000" w:themeColor="text1"/>
          <w:sz w:val="28"/>
          <w:szCs w:val="28"/>
        </w:rPr>
        <w:t>им способом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прийняти </w:t>
      </w:r>
      <w:r w:rsidR="004B1F94">
        <w:rPr>
          <w:rFonts w:ascii="Times New Roman" w:hAnsi="Times New Roman" w:cs="Times New Roman"/>
          <w:color w:val="000000" w:themeColor="text1"/>
          <w:sz w:val="28"/>
          <w:szCs w:val="28"/>
        </w:rPr>
        <w:t>коректне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Аналіз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точки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беззбитковості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мала би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да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змогу </w:t>
      </w:r>
      <w:r w:rsidR="00CC031D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бізнесменам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ймати </w:t>
      </w:r>
      <w:r w:rsidR="00CC031D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переконливі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стосуються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визначення ринкової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методики обрання фірмою правильної стратегії, тобто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встановлення ціни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щодо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запланован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ом продукції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визначення </w:t>
      </w:r>
      <w:r w:rsidR="00CC031D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обсягу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такого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031D">
        <w:rPr>
          <w:rFonts w:ascii="Times New Roman" w:hAnsi="Times New Roman" w:cs="Times New Roman"/>
          <w:color w:val="000000" w:themeColor="text1"/>
          <w:sz w:val="28"/>
          <w:szCs w:val="28"/>
        </w:rPr>
        <w:t>її впровадження, вибору стратегії реалізації та просування такого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товару на ринок.</w:t>
      </w:r>
    </w:p>
    <w:p w:rsidR="008A2408" w:rsidRPr="008A2408" w:rsidRDefault="00CC031D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Метод встановлення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 - п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ередбачають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уживання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отриманого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досвіду, поточних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гіпотез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визначення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реальних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перспектив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товариства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поділяють на кількісні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якісні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BC5628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, с.</w:t>
      </w:r>
      <w:r w:rsidR="00BC5628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408" w:rsidRPr="008A2408" w:rsidRDefault="00CC031D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етоди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кількісного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прогнозування з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астосовують,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тоді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робота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організації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попередніх періодах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мала певну тенденцію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піднесення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, як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 б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розвинути у майбутньому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 при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наявн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ій тобто отриманій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інформації достатньо для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прояву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статистично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ймовірних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тенденцій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залежностей. До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дів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відносять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 часових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угод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випадкове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моделювання.</w:t>
      </w:r>
    </w:p>
    <w:p w:rsidR="008A2408" w:rsidRPr="008A2408" w:rsidRDefault="00CC031D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наліз часових рядів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є заснованим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гіпотезі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, події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як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відбулись у минулому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дають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змогу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прогнозувати події у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прийдешньому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Такий метод аналі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зу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нерідко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застосовують для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оцінюванн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попиту на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послуги чи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товари,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оцін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 у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речових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запасах, прогнозування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побудови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збуту,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яка характеризується ре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зонними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коливаннями, потреби в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Застосування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попереднього є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недоцільн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певних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ситуаціях з високим рівнем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несталості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 у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оточенні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господарювання відбулися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важливі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зміни. Для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аналізу часових рядів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проводити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ро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рахунки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використанням тепер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ішніх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математичних методик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408" w:rsidRPr="008A2408" w:rsidRDefault="00C34DC5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азуальне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зване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причинно-наслідкове) моделювання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розуміється як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прогнозування того, що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відб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утися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схожих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ситуаціях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майбутньому через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аналіз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статистичної залежності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досліджуваним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чинник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другими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змінними. Найскладніш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им є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тематичний метод прогнозування, який буде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потребу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вати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потужних комп'ютерних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обрахунків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с.174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408" w:rsidRPr="008A2408" w:rsidRDefault="00C34DC5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 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кісн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 прогнозування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відносять передбачення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експерт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думка журі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тобто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поєднання 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і узагальнення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експерт</w:t>
      </w:r>
      <w:r w:rsidR="00C34DC5">
        <w:rPr>
          <w:rFonts w:ascii="Times New Roman" w:hAnsi="Times New Roman" w:cs="Times New Roman"/>
          <w:color w:val="000000" w:themeColor="text1"/>
          <w:sz w:val="28"/>
          <w:szCs w:val="28"/>
        </w:rPr>
        <w:t>них думок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релевантних </w:t>
      </w:r>
      <w:r w:rsidR="00C34DC5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галузях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загальна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думка працівників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реалізації товарів чи послуг, тобто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досвідчені торгові агенти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можуть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здійснити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передбач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майбутн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ього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попит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оскільки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щіл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ьно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співпрацюють </w:t>
      </w:r>
      <w:proofErr w:type="spellStart"/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покупцями тобто споживачами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етодика очікування споживачів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ґрунтується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отриманих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результатах опитуван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клієнтів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компані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щодо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ийдешніх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потреб,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теперішніх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вимог.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Менеджери у своїй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організаторській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діяльності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використовують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акі ж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 прогнозування,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най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придатн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ими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використання за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умов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наявних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обмежень та від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повідають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становищу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, яка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склалася на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виробництві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BC562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с.189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45844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формулювання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способів розв'язання справи тобто проблеми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даному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етапі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проходить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нако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пичення інформації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перемінюється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підхід до її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оцінки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Замість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розшуку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причин,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які зумовили проблему, розшу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кується інформація, яка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могла б допомогти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виріш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енні завдань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Для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ого можна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різн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джерела: від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професійних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наукових досліджень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розробок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інформації,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надходить від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покупців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що є результа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том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>оцінки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діючих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Зокрема, у 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клієнтів часто виникає ідея, яка стосується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ново</w:t>
      </w:r>
      <w:r w:rsid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послуги</w:t>
      </w:r>
      <w:r w:rsidR="00FE6554" w:rsidRPr="00FE65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6554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чи продукту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такому випадку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організаціям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необхідно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вир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>обити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чітку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методику зворотного </w:t>
      </w:r>
      <w:proofErr w:type="spellStart"/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>зв'я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proofErr w:type="spellEnd"/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проявляючи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думку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покупців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стосуються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товару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товарів-аналогів.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Певні ідеї щодо удосконалення технології ви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робництва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можуть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виникнути 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процесі ре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тельного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спостереження послідовності д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ій конкурентів та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інших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ринку.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Важливим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ключем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ідей є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наслідки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власних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запозичених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досліджувань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розробок.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Особисті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розробки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уживають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зазвичай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-лідери,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і в свою чергу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запозичені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у підприємств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-послідовник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Інформацію,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надходить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r w:rsid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названих джерел,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управлінець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досліджувати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індивідуально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 із </w:t>
      </w:r>
      <w:proofErr w:type="spellStart"/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долу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ченням</w:t>
      </w:r>
      <w:proofErr w:type="spellEnd"/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фахівців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відповідних 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сфер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знань.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обох випадках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знаходженн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нетривіального р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ішення ва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рто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засто</w:t>
      </w:r>
      <w:r w:rsidR="0034375F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совувати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творчий підхід до </w:t>
      </w:r>
      <w:r w:rsidR="0034375F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ідей.</w:t>
      </w:r>
    </w:p>
    <w:p w:rsidR="008A2408" w:rsidRPr="008A2408" w:rsidRDefault="0034375F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Логічні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формалізовані методи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отримання рішень найчастіше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використовують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обґрунтуванні рі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шень,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які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пов'язаних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вкладом коштів у певний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проє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кт</w:t>
      </w:r>
      <w:proofErr w:type="spellEnd"/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буде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мати альтернатив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ний характер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технічного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організаційного вирішення. 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таких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належать метод </w:t>
      </w:r>
      <w:r w:rsidR="00C412BB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структур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>ування, тобто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«дерева рішень», 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звана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платіжна матриця, 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аналіз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чутливості, </w:t>
      </w:r>
      <w:r w:rsidR="00C412BB">
        <w:rPr>
          <w:rFonts w:ascii="Times New Roman" w:hAnsi="Times New Roman" w:cs="Times New Roman"/>
          <w:color w:val="000000" w:themeColor="text1"/>
          <w:sz w:val="28"/>
          <w:szCs w:val="28"/>
        </w:rPr>
        <w:t>спосіб чи метод Монте-Карло або й інші.</w:t>
      </w:r>
    </w:p>
    <w:p w:rsidR="008A2408" w:rsidRPr="008A2408" w:rsidRDefault="00C412BB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буд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ування «дерева рішень» є е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фективн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типових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адміністративних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завдань, коли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умови реалізації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ування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ів., тобто дає змогу охопити 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можливі варіанти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рішення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Такий метод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доцільно поєднувати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експер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иментальн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ими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методами,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позаяк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деякі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із етапів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потребують оцін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фахівц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 в відповід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них галузях.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основі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лежить 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модель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>процес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уть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розгалужуватися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залежн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умов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 процесі завершення побудови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«дерева рішень»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може 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здійсню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ватися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наступні</w:t>
      </w:r>
      <w:r w:rsidR="008A2408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й послідовності: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E96939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Встановл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ення в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сі можлив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альтернатив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напрями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здійснень чи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стратегі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й, обраних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особою,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приймає рішення,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таких як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вивчення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нового продукту)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стани природи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ситуації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яких відповідальна особа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може впливати,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прикладом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рів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попиту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продукт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2.В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становлюються </w:t>
      </w:r>
      <w:r w:rsidR="00E96939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зав'яз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рішень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яких може бути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брана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>1-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чи </w:t>
      </w:r>
      <w:r w:rsidR="00E969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декілька альтернатив і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вузли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щодо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стану природи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яких ма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ють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місце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деякі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умови,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які будуть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впливати на </w:t>
      </w:r>
      <w:r w:rsidR="006C0AB0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виконування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. А таке як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имвол вузла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прийняття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рішень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квадрат,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символ вузла природи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це є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коло.</w:t>
      </w:r>
    </w:p>
    <w:p w:rsidR="008A2408" w:rsidRP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Створують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«дерево рішень» за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певним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його розгалуженнями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в частинах вузлах вир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ішень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вузлах стану природи.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</w:t>
      </w:r>
      <w:r w:rsidR="006C0AB0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потенці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йні виходи 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альтернативи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будуть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показу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вати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логічн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послідовн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408" w:rsidRDefault="008A2408" w:rsidP="008A2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Здійснюють ро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зрах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унок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очікуван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ь від інвестицій тобто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грошову віддачу для </w:t>
      </w:r>
      <w:r w:rsidR="006C0AB0"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будь-якої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гілки «дерева рішень»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урахуванням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певного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настання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ситуації і о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бирають най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кращий та най перспективніший </w:t>
      </w:r>
      <w:r w:rsidRPr="008A2408">
        <w:rPr>
          <w:rFonts w:ascii="Times New Roman" w:hAnsi="Times New Roman" w:cs="Times New Roman"/>
          <w:color w:val="000000" w:themeColor="text1"/>
          <w:sz w:val="28"/>
          <w:szCs w:val="28"/>
        </w:rPr>
        <w:t>варіант рішення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15, с.213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41FC6" w:rsidRDefault="00241FC6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 </w:t>
      </w:r>
      <w:r w:rsidR="006C0AB0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тобто реалізації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рішення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використовують пі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сля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 прийняття і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схвалення рішення. Метод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ика доведен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ня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певного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 до </w:t>
      </w:r>
      <w:r w:rsidR="006C0AB0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виконувачів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найчастіше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буде здійснюватися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 реалізації,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передбачає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певну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систему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послідовних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заходів для досягнення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встановлених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цілей.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кий план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часто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вигляд мережевого графік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В якому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вказ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ується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послідовність </w:t>
      </w:r>
      <w:r w:rsidR="006C0AB0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робіт та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тривалість,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дає змогу 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здійснити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оптиміз</w:t>
      </w:r>
      <w:r w:rsidR="006C0AB0">
        <w:rPr>
          <w:rFonts w:ascii="Times New Roman" w:hAnsi="Times New Roman" w:cs="Times New Roman"/>
          <w:color w:val="000000" w:themeColor="text1"/>
          <w:sz w:val="28"/>
          <w:szCs w:val="28"/>
        </w:rPr>
        <w:t>ацію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часу на реалізацію </w:t>
      </w:r>
      <w:r w:rsidR="005232FB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організаторського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рішення. </w:t>
      </w:r>
      <w:r w:rsidR="005232FB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такі графіки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варто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лише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застосовувати у випадку складних рішень при реалі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зації яких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лучено багато учасників. </w:t>
      </w:r>
    </w:p>
    <w:p w:rsidR="00241FC6" w:rsidRPr="00241FC6" w:rsidRDefault="005232FB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простих рішень забезпечується метод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икою прямого керування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, розпоряд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ження і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економічн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ими методами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винагороду)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7, с.223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1FC6" w:rsidRPr="00241FC6" w:rsidRDefault="005232FB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Велике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значення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реалізації управлінського рішен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ня має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уживання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 контролю.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допомогою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можливе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своєчасн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 виявлення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відхилен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встановленого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плану дій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недолік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ів самого рішення та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потрібні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корективи.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з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алежно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сті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змісту рішення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раціональними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методи фінансового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контролювання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оперативного контролю за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здійсненням виробництвом чи контролю якості</w:t>
      </w:r>
      <w:r w:rsidR="00241FC6"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2408" w:rsidRDefault="00241FC6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менеджери повинні добре знати переваги та недоліки різних методів прийняття рішень, вміти комбінувати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їх під ситуацію і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виділяти типові управлінські за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дачі та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застосовувати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при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>вирішенні структурован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ів прийняття рішень і 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накопичувати кількість</w:t>
      </w:r>
      <w:r w:rsidRPr="00241F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 власними розробками.</w:t>
      </w:r>
    </w:p>
    <w:p w:rsidR="00645844" w:rsidRDefault="0064584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645844" w:rsidRPr="00645844" w:rsidRDefault="00645844" w:rsidP="00241FC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6458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РОЗДІЛ 2. АНАЛІЗ ТА ОЦІНКА ЕФЕКТИВНОСТІ </w:t>
      </w:r>
      <w:r w:rsidRPr="0064584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ПРИЙНЯТТЯ УПРАВЛІНСЬКИХ РІШЕНЬ У ГОТЕЛЬНО-РЕСТОРАННОМУ КОМПЛЕКСІ «БРАТІСЛАВА»</w:t>
      </w:r>
    </w:p>
    <w:p w:rsidR="00645844" w:rsidRP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5844">
        <w:rPr>
          <w:rFonts w:ascii="Times New Roman" w:hAnsi="Times New Roman" w:cs="Times New Roman"/>
          <w:b/>
          <w:sz w:val="28"/>
          <w:szCs w:val="28"/>
        </w:rPr>
        <w:t>2.1. Аналіз фінансово-господарської діяльності готельно-ресторанного комплексу «</w:t>
      </w:r>
      <w:proofErr w:type="spellStart"/>
      <w:r w:rsidRPr="00645844">
        <w:rPr>
          <w:rFonts w:ascii="Times New Roman" w:hAnsi="Times New Roman" w:cs="Times New Roman"/>
          <w:b/>
          <w:sz w:val="28"/>
          <w:szCs w:val="28"/>
        </w:rPr>
        <w:t>Братіслава</w:t>
      </w:r>
      <w:proofErr w:type="spellEnd"/>
      <w:r w:rsidRPr="00645844">
        <w:rPr>
          <w:rFonts w:ascii="Times New Roman" w:hAnsi="Times New Roman" w:cs="Times New Roman"/>
          <w:b/>
          <w:sz w:val="28"/>
          <w:szCs w:val="28"/>
        </w:rPr>
        <w:t>»</w:t>
      </w: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22F" w:rsidRDefault="0048422F" w:rsidP="0048422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57D9">
        <w:rPr>
          <w:rFonts w:ascii="Times New Roman" w:hAnsi="Times New Roman" w:cs="Times New Roman"/>
          <w:sz w:val="28"/>
          <w:szCs w:val="28"/>
        </w:rPr>
        <w:t xml:space="preserve">Готельно-ресторанний комплекс </w:t>
      </w:r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5232FB">
        <w:rPr>
          <w:rFonts w:ascii="Times New Roman" w:hAnsi="Times New Roman" w:cs="Times New Roman"/>
          <w:color w:val="000000" w:themeColor="text1"/>
          <w:sz w:val="28"/>
          <w:szCs w:val="28"/>
        </w:rPr>
        <w:t>Браті</w:t>
      </w:r>
      <w:r w:rsidR="00645844" w:rsidRPr="00171A92">
        <w:rPr>
          <w:rFonts w:ascii="Times New Roman" w:hAnsi="Times New Roman" w:cs="Times New Roman"/>
          <w:color w:val="000000" w:themeColor="text1"/>
          <w:sz w:val="28"/>
          <w:szCs w:val="28"/>
        </w:rPr>
        <w:t>слава</w:t>
      </w:r>
      <w:proofErr w:type="spellEnd"/>
      <w:r w:rsidR="00645844" w:rsidRPr="00171A92">
        <w:rPr>
          <w:rFonts w:ascii="Times New Roman" w:hAnsi="Times New Roman" w:cs="Times New Roman"/>
          <w:color w:val="000000" w:themeColor="text1"/>
          <w:sz w:val="28"/>
          <w:szCs w:val="28"/>
        </w:rPr>
        <w:t>» є самостійним суб'єктом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який </w:t>
      </w:r>
      <w:r w:rsidR="00645844" w:rsidRPr="00171A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керується у своїй діяльності законодавством України. </w:t>
      </w:r>
    </w:p>
    <w:p w:rsidR="00CF02A2" w:rsidRDefault="0048422F" w:rsidP="004842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озташований у Тернополі </w:t>
      </w:r>
      <w:r w:rsidR="001D5AA3">
        <w:rPr>
          <w:rFonts w:ascii="Times New Roman" w:hAnsi="Times New Roman" w:cs="Times New Roman"/>
          <w:sz w:val="28"/>
          <w:szCs w:val="28"/>
        </w:rPr>
        <w:t>поблизу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містечка Петриків. </w:t>
      </w:r>
      <w:r w:rsidR="001D5AA3" w:rsidRPr="000557D9">
        <w:rPr>
          <w:rFonts w:ascii="Times New Roman" w:hAnsi="Times New Roman" w:cs="Times New Roman"/>
          <w:sz w:val="28"/>
          <w:szCs w:val="28"/>
        </w:rPr>
        <w:t>На території працює ресторан,</w:t>
      </w:r>
      <w:r w:rsidR="001D5A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5AA3" w:rsidRPr="000557D9">
        <w:rPr>
          <w:rFonts w:ascii="Times New Roman" w:hAnsi="Times New Roman" w:cs="Times New Roman"/>
          <w:sz w:val="28"/>
          <w:szCs w:val="28"/>
        </w:rPr>
        <w:t>автомийка</w:t>
      </w:r>
      <w:proofErr w:type="spellEnd"/>
      <w:r w:rsidR="001D5AA3" w:rsidRPr="000557D9">
        <w:rPr>
          <w:rFonts w:ascii="Times New Roman" w:hAnsi="Times New Roman" w:cs="Times New Roman"/>
          <w:sz w:val="28"/>
          <w:szCs w:val="28"/>
        </w:rPr>
        <w:t>, колиба</w:t>
      </w:r>
      <w:r w:rsidR="001D5AA3">
        <w:rPr>
          <w:rFonts w:ascii="Times New Roman" w:hAnsi="Times New Roman" w:cs="Times New Roman"/>
          <w:sz w:val="28"/>
          <w:szCs w:val="28"/>
        </w:rPr>
        <w:t xml:space="preserve"> та готель який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пропонує </w:t>
      </w:r>
      <w:r w:rsidR="001D5AA3">
        <w:rPr>
          <w:rFonts w:ascii="Times New Roman" w:hAnsi="Times New Roman" w:cs="Times New Roman"/>
          <w:sz w:val="28"/>
          <w:szCs w:val="28"/>
        </w:rPr>
        <w:t>послугу розміщення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у номерах </w:t>
      </w:r>
      <w:r w:rsidR="001D5AA3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категорій </w:t>
      </w:r>
      <w:r w:rsidR="001D5AA3">
        <w:rPr>
          <w:rFonts w:ascii="Times New Roman" w:hAnsi="Times New Roman" w:cs="Times New Roman"/>
          <w:sz w:val="28"/>
          <w:szCs w:val="28"/>
        </w:rPr>
        <w:t xml:space="preserve">як </w:t>
      </w:r>
      <w:r w:rsidR="001D5AA3" w:rsidRPr="000557D9">
        <w:rPr>
          <w:rFonts w:ascii="Times New Roman" w:hAnsi="Times New Roman" w:cs="Times New Roman"/>
          <w:sz w:val="28"/>
          <w:szCs w:val="28"/>
        </w:rPr>
        <w:t>люкс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, стандарт </w:t>
      </w:r>
      <w:r w:rsidR="001D5AA3">
        <w:rPr>
          <w:rFonts w:ascii="Times New Roman" w:hAnsi="Times New Roman" w:cs="Times New Roman"/>
          <w:sz w:val="28"/>
          <w:szCs w:val="28"/>
        </w:rPr>
        <w:t xml:space="preserve">та </w:t>
      </w:r>
      <w:r w:rsidR="001D5AA3" w:rsidRPr="000557D9">
        <w:rPr>
          <w:rFonts w:ascii="Times New Roman" w:hAnsi="Times New Roman" w:cs="Times New Roman"/>
          <w:sz w:val="28"/>
          <w:szCs w:val="28"/>
        </w:rPr>
        <w:t>економ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. </w:t>
      </w:r>
      <w:r w:rsidR="001D5AA3">
        <w:rPr>
          <w:rFonts w:ascii="Times New Roman" w:hAnsi="Times New Roman" w:cs="Times New Roman"/>
          <w:sz w:val="28"/>
          <w:szCs w:val="28"/>
        </w:rPr>
        <w:t>Значна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популярність </w:t>
      </w:r>
      <w:r w:rsidR="001D5AA3">
        <w:rPr>
          <w:rFonts w:ascii="Times New Roman" w:hAnsi="Times New Roman" w:cs="Times New Roman"/>
          <w:sz w:val="28"/>
          <w:szCs w:val="28"/>
        </w:rPr>
        <w:t>закладу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зумовлена наданням комфорт</w:t>
      </w:r>
      <w:r w:rsidR="001D5AA3">
        <w:rPr>
          <w:rFonts w:ascii="Times New Roman" w:hAnsi="Times New Roman" w:cs="Times New Roman"/>
          <w:sz w:val="28"/>
          <w:szCs w:val="28"/>
        </w:rPr>
        <w:t>абельних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 номерів</w:t>
      </w:r>
      <w:r w:rsidR="001D5AA3">
        <w:rPr>
          <w:rFonts w:ascii="Times New Roman" w:hAnsi="Times New Roman" w:cs="Times New Roman"/>
          <w:sz w:val="28"/>
          <w:szCs w:val="28"/>
        </w:rPr>
        <w:t>.</w:t>
      </w:r>
      <w:r w:rsidR="00CF02A2">
        <w:rPr>
          <w:rFonts w:ascii="Times New Roman" w:hAnsi="Times New Roman" w:cs="Times New Roman"/>
          <w:sz w:val="28"/>
          <w:szCs w:val="28"/>
        </w:rPr>
        <w:t xml:space="preserve"> </w:t>
      </w:r>
      <w:r w:rsidR="00CF02A2" w:rsidRPr="000557D9">
        <w:rPr>
          <w:rFonts w:ascii="Times New Roman" w:hAnsi="Times New Roman" w:cs="Times New Roman"/>
          <w:sz w:val="28"/>
          <w:szCs w:val="28"/>
        </w:rPr>
        <w:t xml:space="preserve">Основні виробничі потужності ресторану знаходяться на одному поверсі, це виробничі цехи, два торгових зали, бар, допоміжні та </w:t>
      </w:r>
      <w:r w:rsidR="005232FB">
        <w:rPr>
          <w:rFonts w:ascii="Times New Roman" w:hAnsi="Times New Roman" w:cs="Times New Roman"/>
          <w:sz w:val="28"/>
          <w:szCs w:val="28"/>
        </w:rPr>
        <w:t xml:space="preserve">й </w:t>
      </w:r>
      <w:r w:rsidR="00CF02A2" w:rsidRPr="000557D9">
        <w:rPr>
          <w:rFonts w:ascii="Times New Roman" w:hAnsi="Times New Roman" w:cs="Times New Roman"/>
          <w:sz w:val="28"/>
          <w:szCs w:val="28"/>
        </w:rPr>
        <w:t>адміністративні приміщення, гардероб, вестибюль. В напівпідвальному приміщенні розташовані складські приміщення холодильні камери м'ясний та кондитерський цехи.</w:t>
      </w:r>
    </w:p>
    <w:p w:rsidR="00CF02A2" w:rsidRPr="000557D9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7D9">
        <w:rPr>
          <w:rFonts w:ascii="Times New Roman" w:hAnsi="Times New Roman" w:cs="Times New Roman"/>
          <w:sz w:val="28"/>
          <w:szCs w:val="28"/>
        </w:rPr>
        <w:t>На поверхах готелю немає ніяких торгових точок підприємства, тому всі мешканці готелю обслуговуються у залах ресторану.</w:t>
      </w:r>
    </w:p>
    <w:p w:rsidR="00CF02A2" w:rsidRPr="006B6011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7D9">
        <w:rPr>
          <w:rFonts w:ascii="Times New Roman" w:hAnsi="Times New Roman" w:cs="Times New Roman"/>
          <w:sz w:val="28"/>
          <w:szCs w:val="28"/>
        </w:rPr>
        <w:t>Діюча структура управління ресторану представлена на рис. 2.1</w:t>
      </w:r>
    </w:p>
    <w:p w:rsidR="00CF02A2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DF4F4E" wp14:editId="55F21709">
                <wp:simplePos x="0" y="0"/>
                <wp:positionH relativeFrom="column">
                  <wp:posOffset>41275</wp:posOffset>
                </wp:positionH>
                <wp:positionV relativeFrom="paragraph">
                  <wp:posOffset>85412</wp:posOffset>
                </wp:positionV>
                <wp:extent cx="5638800" cy="2538034"/>
                <wp:effectExtent l="0" t="0" r="19050" b="15240"/>
                <wp:wrapNone/>
                <wp:docPr id="2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0" cy="2538034"/>
                          <a:chOff x="1341" y="9038"/>
                          <a:chExt cx="8880" cy="4096"/>
                        </a:xfrm>
                      </wpg:grpSpPr>
                      <wps:wsp>
                        <wps:cNvPr id="4" name="AutoShape 254"/>
                        <wps:cNvSpPr>
                          <a:spLocks noChangeArrowheads="1"/>
                        </wps:cNvSpPr>
                        <wps:spPr bwMode="auto">
                          <a:xfrm>
                            <a:off x="1341" y="11224"/>
                            <a:ext cx="1680" cy="72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5AA3" w:rsidRPr="00EC216E" w:rsidRDefault="001D5AA3" w:rsidP="00CF02A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9"/>
                                  <w:szCs w:val="19"/>
                                </w:rPr>
                              </w:pPr>
                              <w:r w:rsidRPr="00EC216E">
                                <w:rPr>
                                  <w:rFonts w:ascii="Times New Roman" w:hAnsi="Times New Roman" w:cs="Times New Roman"/>
                                  <w:sz w:val="19"/>
                                  <w:szCs w:val="19"/>
                                </w:rPr>
                                <w:t>Головний бухгалтер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255"/>
                        <wpg:cNvGrpSpPr>
                          <a:grpSpLocks/>
                        </wpg:cNvGrpSpPr>
                        <wpg:grpSpPr bwMode="auto">
                          <a:xfrm>
                            <a:off x="1341" y="9038"/>
                            <a:ext cx="8880" cy="4096"/>
                            <a:chOff x="1341" y="9048"/>
                            <a:chExt cx="8880" cy="4096"/>
                          </a:xfrm>
                        </wpg:grpSpPr>
                        <wps:wsp>
                          <wps:cNvPr id="6" name="Line 256"/>
                          <wps:cNvCnPr/>
                          <wps:spPr bwMode="auto">
                            <a:xfrm>
                              <a:off x="5909" y="9819"/>
                              <a:ext cx="0" cy="4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57"/>
                          <wps:cNvCnPr/>
                          <wps:spPr bwMode="auto">
                            <a:xfrm>
                              <a:off x="6981" y="10984"/>
                              <a:ext cx="0" cy="2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58"/>
                          <wps:cNvCnPr/>
                          <wps:spPr bwMode="auto">
                            <a:xfrm>
                              <a:off x="9261" y="10984"/>
                              <a:ext cx="0" cy="24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9" name="Group 259"/>
                          <wpg:cNvGrpSpPr>
                            <a:grpSpLocks/>
                          </wpg:cNvGrpSpPr>
                          <wpg:grpSpPr bwMode="auto">
                            <a:xfrm>
                              <a:off x="1341" y="9048"/>
                              <a:ext cx="8880" cy="4096"/>
                              <a:chOff x="1341" y="9048"/>
                              <a:chExt cx="8880" cy="4096"/>
                            </a:xfrm>
                          </wpg:grpSpPr>
                          <wps:wsp>
                            <wps:cNvPr id="10" name="AutoShape 2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41" y="11224"/>
                                <a:ext cx="1680" cy="7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Завідуючий виробництвом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AutoShape 2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61" y="11224"/>
                                <a:ext cx="1680" cy="84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Начальник служби постачання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AutoShape 2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41" y="11224"/>
                                <a:ext cx="1680" cy="7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Метрдотель та бармени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AutoShape 2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41" y="12424"/>
                                <a:ext cx="1680" cy="48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Бухгалтерія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AutoShape 2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61" y="12424"/>
                                <a:ext cx="1680" cy="7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Водій експедитор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AutoShape 2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41" y="12424"/>
                                <a:ext cx="1680" cy="7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Бригада робітників кухні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AutoShape 2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541" y="12424"/>
                                <a:ext cx="1680" cy="72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19"/>
                                      <w:szCs w:val="19"/>
                                    </w:rPr>
                                    <w:t>Бригада робітників залу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AutoShape 2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446" y="9048"/>
                                <a:ext cx="3146" cy="859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Готельно-ресторанний комплекс «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Братіслава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AutoShape 26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446" y="10299"/>
                                <a:ext cx="3146" cy="47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5AA3" w:rsidRPr="00EC216E" w:rsidRDefault="001D5AA3" w:rsidP="00CF02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 w:rsidRPr="00EC216E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Директор ресторану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Line 269"/>
                            <wps:cNvCnPr/>
                            <wps:spPr bwMode="auto">
                              <a:xfrm>
                                <a:off x="2181" y="10984"/>
                                <a:ext cx="70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Line 270"/>
                            <wps:cNvCnPr/>
                            <wps:spPr bwMode="auto">
                              <a:xfrm>
                                <a:off x="2181" y="10984"/>
                                <a:ext cx="0" cy="2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271"/>
                            <wps:cNvCnPr/>
                            <wps:spPr bwMode="auto">
                              <a:xfrm>
                                <a:off x="4701" y="10984"/>
                                <a:ext cx="0" cy="2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" name="Line 272"/>
                            <wps:cNvCnPr/>
                            <wps:spPr bwMode="auto">
                              <a:xfrm>
                                <a:off x="5901" y="10744"/>
                                <a:ext cx="0" cy="2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3" name="Line 273"/>
                          <wps:cNvCnPr/>
                          <wps:spPr bwMode="auto">
                            <a:xfrm>
                              <a:off x="2181" y="11944"/>
                              <a:ext cx="0" cy="4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274"/>
                          <wps:cNvCnPr/>
                          <wps:spPr bwMode="auto">
                            <a:xfrm>
                              <a:off x="4701" y="1206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275"/>
                          <wps:cNvCnPr/>
                          <wps:spPr bwMode="auto">
                            <a:xfrm>
                              <a:off x="6981" y="11944"/>
                              <a:ext cx="0" cy="4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276"/>
                          <wps:cNvCnPr/>
                          <wps:spPr bwMode="auto">
                            <a:xfrm>
                              <a:off x="9381" y="11944"/>
                              <a:ext cx="0" cy="4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3" o:spid="_x0000_s1026" style="position:absolute;left:0;text-align:left;margin-left:3.25pt;margin-top:6.75pt;width:444pt;height:199.85pt;z-index:251659264" coordorigin="1341,9038" coordsize="8880,4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254" o:spid="_x0000_s1027" type="#_x0000_t109" style="position:absolute;left:1341;top:112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0858UA&#10;AADaAAAADwAAAGRycy9kb3ducmV2LnhtbESPQWvCQBSE7wX/w/IEL8FstKmE1FWkENFDD41eenvN&#10;vibB7NuQ3cb033cLhR6HmfmG2e4n04mRBtdaVrCKExDEldUt1wqul2KZgXAeWWNnmRR8k4P9bvaw&#10;xVzbO7/RWPpaBAi7HBU03ve5lK5qyKCLbU8cvE87GPRBDrXUA94D3HRynSQbabDlsNBgTy8NVbfy&#10;yyhYZ1F55NfilH6cdYFPq/cxejwrtZhPh2cQnib/H/5rn7SCFH6vhBs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LTznxQAAANoAAAAPAAAAAAAAAAAAAAAAAJgCAABkcnMv&#10;ZG93bnJldi54bWxQSwUGAAAAAAQABAD1AAAAigMAAAAA&#10;">
                  <v:textbox>
                    <w:txbxContent>
                      <w:p w:rsidR="00CF02A2" w:rsidRPr="00EC216E" w:rsidRDefault="00CF02A2" w:rsidP="00CF02A2">
                        <w:pPr>
                          <w:jc w:val="center"/>
                          <w:rPr>
                            <w:rFonts w:ascii="Times New Roman" w:hAnsi="Times New Roman" w:cs="Times New Roman"/>
                            <w:sz w:val="19"/>
                            <w:szCs w:val="19"/>
                          </w:rPr>
                        </w:pPr>
                        <w:r w:rsidRPr="00EC216E">
                          <w:rPr>
                            <w:rFonts w:ascii="Times New Roman" w:hAnsi="Times New Roman" w:cs="Times New Roman"/>
                            <w:sz w:val="19"/>
                            <w:szCs w:val="19"/>
                          </w:rPr>
                          <w:t>Головний бухгалтер</w:t>
                        </w:r>
                      </w:p>
                    </w:txbxContent>
                  </v:textbox>
                </v:shape>
                <v:group id="Group 255" o:spid="_x0000_s1028" style="position:absolute;left:1341;top:9038;width:8880;height:4096" coordorigin="1341,9048" coordsize="8880,40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256" o:spid="_x0000_s1029" style="position:absolute;visibility:visible;mso-wrap-style:square" from="5909,9819" to="5909,10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      <v:stroke endarrow="block"/>
                  </v:line>
                  <v:line id="Line 257" o:spid="_x0000_s1030" style="position:absolute;visibility:visible;mso-wrap-style:square" from="6981,10984" to="6981,11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M18IAAADaAAAADwAAAGRycy9kb3ducmV2LnhtbESPT2sCMRTE7wW/Q3iCt5rVg9bVKOJS&#10;8GAL/sHzc/PcLG5elk26pt++KRR6HGZ+M8xqE20jeup87VjBZJyBIC6drrlScDm/v76B8AFZY+OY&#10;FHyTh8168LLCXLsnH6k/hUqkEvY5KjAhtLmUvjRk0Y9dS5y8u+sshiS7SuoOn6ncNnKaZTNpsea0&#10;YLClnaHycfqyCuamOMq5LA7nz6KvJ4v4Ea+3hVKjYdwuQQSK4T/8R+914uD3Sr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QM18IAAADaAAAADwAAAAAAAAAAAAAA&#10;AAChAgAAZHJzL2Rvd25yZXYueG1sUEsFBgAAAAAEAAQA+QAAAJADAAAAAA==&#10;">
                    <v:stroke endarrow="block"/>
                  </v:line>
                  <v:line id="Line 258" o:spid="_x0000_s1031" style="position:absolute;visibility:visible;mso-wrap-style:square" from="9261,10984" to="9261,11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uYpcAAAADaAAAADwAAAGRycy9kb3ducmV2LnhtbERPTWvCMBi+D/YfwjvwNlM9+FGNMlaE&#10;HXRgHTu/Nq9NsXlTmqzGf28OA48Pz/d6G20rBup941jBZJyBIK6cbrhW8HPavS9A+ICssXVMCu7k&#10;Ybt5fVljrt2NjzSUoRYphH2OCkwIXS6lrwxZ9GPXESfu4nqLIcG+lrrHWwq3rZxm2UxabDg1GOzo&#10;01B1Lf+sgrkpjnIui/3puxiayTIe4u95qdToLX6sQASK4Sn+d39pBWlrupJu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rmKXAAAAA2gAAAA8AAAAAAAAAAAAAAAAA&#10;oQIAAGRycy9kb3ducmV2LnhtbFBLBQYAAAAABAAEAPkAAACOAwAAAAA=&#10;">
                    <v:stroke endarrow="block"/>
                  </v:line>
                  <v:group id="Group 259" o:spid="_x0000_s1032" style="position:absolute;left:1341;top:9048;width:8880;height:4096" coordorigin="1341,9048" coordsize="8880,40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<v:shape id="AutoShape 260" o:spid="_x0000_s1033" type="#_x0000_t109" style="position:absolute;left:6141;top:112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MiO8UA&#10;AADbAAAADwAAAGRycy9kb3ducmV2LnhtbESPQWvCQBCF7wX/wzKCF6kbtS2SuooUInroodGLtzE7&#10;TYLZ2ZDdxvjvO4dCbzO8N+99s94OrlE9daH2bGA+S0ARF97WXBo4n7LnFagQkS02nsnAgwJsN6On&#10;NabW3/mL+jyWSkI4pGigirFNtQ5FRQ7DzLfEon37zmGUtSu17fAu4a7RiyR50w5rloYKW/qoqLjl&#10;P87AYjXN9/yZHV6uR5vh6/zST5dHYybjYfcOKtIQ/81/1wcr+EIv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0yI7xQAAANsAAAAPAAAAAAAAAAAAAAAAAJgCAABkcnMv&#10;ZG93bnJldi54bWxQSwUGAAAAAAQABAD1AAAAigMAAAAA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Завідуючий виробництвом</w:t>
                            </w:r>
                          </w:p>
                        </w:txbxContent>
                      </v:textbox>
                    </v:shape>
                    <v:shape id="AutoShape 261" o:spid="_x0000_s1034" type="#_x0000_t109" style="position:absolute;left:3861;top:11224;width:1680;height: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+HoMMA&#10;AADbAAAADwAAAGRycy9kb3ducmV2LnhtbERPS2vCQBC+C/6HZYReRDexDyS6CaUQ0UMPpr14G7PT&#10;JDQ7G7LbGP99VxC8zcf3nG02mlYM1LvGsoJ4GYEgLq1uuFLw/ZUv1iCcR9bYWiYFV3KQpdPJFhNt&#10;L3ykofCVCCHsElRQe98lUrqyJoNuaTviwP3Y3qAPsK+k7vESwk0rV1H0Jg02HBpq7OijpvK3+DMK&#10;Vut5sePPfP9yPugcX+PTMH8+KPU0G983IDyN/iG+u/c6zI/h9ks4QK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+HoMMAAADbAAAADwAAAAAAAAAAAAAAAACYAgAAZHJzL2Rv&#10;d25yZXYueG1sUEsFBgAAAAAEAAQA9QAAAIgDAAAAAA==&#10;">
                      <v:textbox>
                        <w:txbxContent>
                          <w:p w:rsidR="00CF02A2" w:rsidRPr="00EC216E" w:rsidRDefault="00CF02A2" w:rsidP="00CF02A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Начальник служби постачання</w:t>
                            </w:r>
                          </w:p>
                        </w:txbxContent>
                      </v:textbox>
                    </v:shape>
                    <v:shape id="AutoShape 262" o:spid="_x0000_s1035" type="#_x0000_t109" style="position:absolute;left:8541;top:112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0Z18MA&#10;AADbAAAADwAAAGRycy9kb3ducmV2LnhtbERPTWvCQBC9C/6HZQQvUjdGW0LqKqUQ0YMH0156m2an&#10;SWh2NmTXGP+9Kwje5vE+Z70dTCN66lxtWcFiHoEgLqyuuVTw/ZW9JCCcR9bYWCYFV3Kw3YxHa0y1&#10;vfCJ+tyXIoSwS1FB5X2bSumKigy6uW2JA/dnO4M+wK6UusNLCDeNjKPoTRqsOTRU2NJnRcV/fjYK&#10;4mSW7/iY7Ve/B53h6+Knny0PSk0nw8c7CE+Df4of7r0O82O4/xIO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0Z18MAAADbAAAADwAAAAAAAAAAAAAAAACYAgAAZHJzL2Rv&#10;d25yZXYueG1sUEsFBgAAAAAEAAQA9QAAAIgDAAAAAA==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Метрдотель та бармени</w:t>
                            </w:r>
                          </w:p>
                        </w:txbxContent>
                      </v:textbox>
                    </v:shape>
                    <v:shape id="AutoShape 263" o:spid="_x0000_s1036" type="#_x0000_t109" style="position:absolute;left:1341;top:12424;width:1680;height: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G8TMMA&#10;AADbAAAADwAAAGRycy9kb3ducmV2LnhtbERPS2uDQBC+F/oflin0InHNo0FsNqEELPGQQ20vvU3d&#10;qUrdWXE3xvz7bCDQ23x8z9nsJtOJkQbXWlYwjxMQxJXVLdcKvj7zWQrCeWSNnWVScCEHu+3jwwYz&#10;bc/8QWPpaxFC2GWooPG+z6R0VUMGXWx74sD92sGgD3CopR7wHMJNJxdJspYGWw4NDfa0b6j6K09G&#10;wSKNync+5ofVT6FzfJl/j9GyUOr5aXp7BeFp8v/iu/ugw/wl3H4JB8jt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G8TMMAAADbAAAADwAAAAAAAAAAAAAAAACYAgAAZHJzL2Rv&#10;d25yZXYueG1sUEsFBgAAAAAEAAQA9QAAAIgDAAAAAA==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Бухгалтерія</w:t>
                            </w:r>
                          </w:p>
                        </w:txbxContent>
                      </v:textbox>
                    </v:shape>
                    <v:shape id="AutoShape 264" o:spid="_x0000_s1037" type="#_x0000_t109" style="position:absolute;left:3861;top:124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gkOMIA&#10;AADbAAAADwAAAGRycy9kb3ducmV2LnhtbERPS4vCMBC+C/sfwizsRTT1iVSjLEIXPXiwuxdvYzO2&#10;ZZtJaWKt/94Igrf5+J6z2nSmEi01rrSsYDSMQBBnVpecK/j7TQYLEM4ja6wsk4I7OdisP3orjLW9&#10;8ZHa1OcihLCLUUHhfR1L6bKCDLqhrYkDd7GNQR9gk0vd4C2Em0qOo2guDZYcGgqsaVtQ9p9ejYLx&#10;op/+8CHZTc97neBsdGr7k71SX5/d9xKEp86/xS/3Tof5U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CQ4wgAAANsAAAAPAAAAAAAAAAAAAAAAAJgCAABkcnMvZG93&#10;bnJldi54bWxQSwUGAAAAAAQABAD1AAAAhwMAAAAA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Водій експедитор</w:t>
                            </w:r>
                          </w:p>
                        </w:txbxContent>
                      </v:textbox>
                    </v:shape>
                    <v:shape id="AutoShape 265" o:spid="_x0000_s1038" type="#_x0000_t109" style="position:absolute;left:6141;top:124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SBo8IA&#10;AADbAAAADwAAAGRycy9kb3ducmV2LnhtbERPS4vCMBC+C/sfwizsRTT1iVSjLEIXPXiwuxdvYzO2&#10;ZZtJaWKt/94Igrf5+J6z2nSmEi01rrSsYDSMQBBnVpecK/j7TQYLEM4ja6wsk4I7OdisP3orjLW9&#10;8ZHa1OcihLCLUUHhfR1L6bKCDLqhrYkDd7GNQR9gk0vd4C2Em0qOo2guDZYcGgqsaVtQ9p9ejYLx&#10;op/+8CHZTc97neBsdGr7k71SX5/d9xKEp86/xS/3Tof5M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pIGjwgAAANsAAAAPAAAAAAAAAAAAAAAAAJgCAABkcnMvZG93&#10;bnJldi54bWxQSwUGAAAAAAQABAD1AAAAhwMAAAAA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Бригада робітників кухні</w:t>
                            </w:r>
                          </w:p>
                        </w:txbxContent>
                      </v:textbox>
                    </v:shape>
                    <v:shape id="AutoShape 266" o:spid="_x0000_s1039" type="#_x0000_t109" style="position:absolute;left:8541;top:12424;width:16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Yf1MMA&#10;AADbAAAADwAAAGRycy9kb3ducmV2LnhtbERPTWvCQBC9C/0PyxR6Ed1o2xBSVymFSDz00LQXb9Ps&#10;mASzsyG7TeK/7wqCt3m8z9nsJtOKgXrXWFawWkYgiEurG64U/HxniwSE88gaW8uk4EIOdtuH2QZT&#10;bUf+oqHwlQgh7FJUUHvfpVK6siaDbmk74sCdbG/QB9hXUvc4hnDTynUUxdJgw6Ghxo4+airPxZ9R&#10;sE7mxZ4/s/zl96AzfF0dh/nzQamnx+n9DYSnyd/FN3euw/wYrr+E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Yf1MMAAADbAAAADwAAAAAAAAAAAAAAAACYAgAAZHJzL2Rv&#10;d25yZXYueG1sUEsFBgAAAAAEAAQA9QAAAIgDAAAAAA==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19"/>
                                <w:szCs w:val="19"/>
                              </w:rPr>
                              <w:t>Бригада робітників залу</w:t>
                            </w:r>
                          </w:p>
                        </w:txbxContent>
                      </v:textbox>
                    </v:shape>
                    <v:shape id="AutoShape 267" o:spid="_x0000_s1040" type="#_x0000_t109" style="position:absolute;left:4446;top:9048;width:3146;height: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q6T8MA&#10;AADbAAAADwAAAGRycy9kb3ducmV2LnhtbERPTWvCQBC9F/wPywhepNmotZWYVURI0UMPjV68TbNj&#10;EszOhuw2xn/fLRR6m8f7nHQ7mEb01LnasoJZFIMgLqyuuVRwPmXPKxDOI2tsLJOCBznYbkZPKSba&#10;3vmT+tyXIoSwS1BB5X2bSOmKigy6yLbEgbvazqAPsCul7vAewk0j53H8Kg3WHBoqbGlfUXHLv42C&#10;+Wqav/NHdnj5OuoMl7NLP10clZqMh90ahKfB/4v/3Acd5r/B7y/h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zq6T8MAAADbAAAADwAAAAAAAAAAAAAAAACYAgAAZHJzL2Rv&#10;d25yZXYueG1sUEsFBgAAAAAEAAQA9QAAAIgDAAAAAA==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Готельно-ресторанний комплекс</w:t>
                            </w:r>
                            <w:r w:rsidR="0048422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Братіслава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  <v:shape id="AutoShape 268" o:spid="_x0000_s1041" type="#_x0000_t109" style="position:absolute;left:4446;top:10299;width:3146;height: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UuPcUA&#10;AADbAAAADwAAAGRycy9kb3ducmV2LnhtbESPQWvCQBCF7wX/wzKCF6kbtS2SuooUInroodGLtzE7&#10;TYLZ2ZDdxvjvO4dCbzO8N+99s94OrlE9daH2bGA+S0ARF97WXBo4n7LnFagQkS02nsnAgwJsN6On&#10;NabW3/mL+jyWSkI4pGigirFNtQ5FRQ7DzLfEon37zmGUtSu17fAu4a7RiyR50w5rloYKW/qoqLjl&#10;P87AYjXN9/yZHV6uR5vh6/zST5dHYybjYfcOKtIQ/81/1wcr+AIrv8gA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S49xQAAANsAAAAPAAAAAAAAAAAAAAAAAJgCAABkcnMv&#10;ZG93bnJldi54bWxQSwUGAAAAAAQABAD1AAAAigMAAAAA&#10;">
                      <v:textbox>
                        <w:txbxContent>
                          <w:p w:rsidR="00CF02A2" w:rsidRPr="00EC216E" w:rsidRDefault="00CF02A2" w:rsidP="00CF02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EC216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Директор ресторану</w:t>
                            </w:r>
                          </w:p>
                        </w:txbxContent>
                      </v:textbox>
                    </v:shape>
                    <v:line id="Line 269" o:spid="_x0000_s1042" style="position:absolute;visibility:visible;mso-wrap-style:square" from="2181,10984" to="9261,10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<v:line id="Line 270" o:spid="_x0000_s1043" style="position:absolute;visibility:visible;mso-wrap-style:square" from="2181,10984" to="2181,11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XCgcAAAADbAAAADwAAAGRycy9kb3ducmV2LnhtbERPy4rCMBTdD/gP4QqzG1NdjGM1ilgE&#10;FzOCD1xfm2tTbG5KE2vm7ycLYZaH816som1ET52vHSsYjzIQxKXTNVcKzqftxxcIH5A1No5JwS95&#10;WC0HbwvMtXvygfpjqEQKYZ+jAhNCm0vpS0MW/ci1xIm7uc5iSLCrpO7wmcJtIydZ9ikt1pwaDLa0&#10;MVTejw+rYGqKg5zK4vu0L/p6PIs/8XKdKfU+jOs5iEAx/Itf7p1WMEnr05f0A+Ty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VwoHAAAAA2wAAAA8AAAAAAAAAAAAAAAAA&#10;oQIAAGRycy9kb3ducmV2LnhtbFBLBQYAAAAABAAEAPkAAACOAwAAAAA=&#10;">
                      <v:stroke endarrow="block"/>
                    </v:line>
                    <v:line id="Line 271" o:spid="_x0000_s1044" style="position:absolute;visibility:visible;mso-wrap-style:square" from="4701,10984" to="4701,11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lnGsQAAADbAAAADwAAAGRycy9kb3ducmV2LnhtbESPQWsCMRSE7wX/Q3iCt5pdD1pXo4hL&#10;wYMtqKXn5+a5Wdy8LJt0Tf99Uyj0OMzMN8x6G20rBup941hBPs1AEFdON1wr+Li8Pr+A8AFZY+uY&#10;FHyTh+1m9LTGQrsHn2g4h1okCPsCFZgQukJKXxmy6KeuI07ezfUWQ5J9LXWPjwS3rZxl2VxabDgt&#10;GOxob6i6n7+sgoUpT3Ihy+PlvRyafBnf4ud1qdRkHHcrEIFi+A//tQ9awS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mWcaxAAAANsAAAAPAAAAAAAAAAAA&#10;AAAAAKECAABkcnMvZG93bnJldi54bWxQSwUGAAAAAAQABAD5AAAAkgMAAAAA&#10;">
                      <v:stroke endarrow="block"/>
                    </v:line>
                    <v:line id="Line 272" o:spid="_x0000_s1045" style="position:absolute;visibility:visible;mso-wrap-style:square" from="5901,10744" to="5901,10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v5bcQAAADbAAAADwAAAGRycy9kb3ducmV2LnhtbESPQWsCMRSE7wX/Q3iCt5p1D1pXo4hL&#10;wYMtqKXn5+a5Wdy8LJt0Tf99Uyj0OMzMN8x6G20rBup941jBbJqBIK6cbrhW8HF5fX4B4QOyxtYx&#10;KfgmD9vN6GmNhXYPPtFwDrVIEPYFKjAhdIWUvjJk0U9dR5y8m+sthiT7WuoeHwluW5ln2VxabDgt&#10;GOxob6i6n7+sgoUpT3Ihy+PlvRya2TK+xc/rUqnJOO5WIALF8B/+ax+0gj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/ltxAAAANsAAAAPAAAAAAAAAAAA&#10;AAAAAKECAABkcnMvZG93bnJldi54bWxQSwUGAAAAAAQABAD5AAAAkgMAAAAA&#10;">
                      <v:stroke endarrow="block"/>
                    </v:line>
                  </v:group>
                  <v:line id="Line 273" o:spid="_x0000_s1046" style="position:absolute;visibility:visible;mso-wrap-style:square" from="2181,11944" to="2181,12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dc9sQAAADbAAAADwAAAGRycy9kb3ducmV2LnhtbESPT2sCMRTE74V+h/AK3mpWh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1z2xAAAANsAAAAPAAAAAAAAAAAA&#10;AAAAAKECAABkcnMvZG93bnJldi54bWxQSwUGAAAAAAQABAD5AAAAkgMAAAAA&#10;">
                    <v:stroke endarrow="block"/>
                  </v:line>
                  <v:line id="Line 274" o:spid="_x0000_s1047" style="position:absolute;visibility:visible;mso-wrap-style:square" from="4701,12064" to="4701,12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      <v:stroke endarrow="block"/>
                  </v:line>
                  <v:line id="Line 275" o:spid="_x0000_s1048" style="position:absolute;visibility:visible;mso-wrap-style:square" from="6981,11944" to="6981,12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KJhGcQAAADbAAAADwAAAGRycy9kb3ducmV2LnhtbESPT2sCMRTE74V+h/AK3mpWw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omEZxAAAANsAAAAPAAAAAAAAAAAA&#10;AAAAAKECAABkcnMvZG93bnJldi54bWxQSwUGAAAAAAQABAD5AAAAkgMAAAAA&#10;">
                    <v:stroke endarrow="block"/>
                  </v:line>
                  <v:line id="Line 276" o:spid="_x0000_s1049" style="position:absolute;visibility:visible;mso-wrap-style:square" from="9381,11944" to="9381,12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D/bs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tkc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P9uxAAAANsAAAAPAAAAAAAAAAAA&#10;AAAAAKECAABkcnMvZG93bnJldi54bWxQSwUGAAAAAAQABAD5AAAAkgMAAAAA&#10;">
                    <v:stroke endarrow="block"/>
                  </v:line>
                </v:group>
              </v:group>
            </w:pict>
          </mc:Fallback>
        </mc:AlternateContent>
      </w:r>
    </w:p>
    <w:p w:rsidR="0048422F" w:rsidRDefault="0048422F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22F" w:rsidRDefault="0048422F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422F" w:rsidRPr="000557D9" w:rsidRDefault="0048422F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02A2" w:rsidRPr="000557D9" w:rsidRDefault="00CF02A2" w:rsidP="00CF02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7D9">
        <w:rPr>
          <w:rFonts w:ascii="Times New Roman" w:hAnsi="Times New Roman" w:cs="Times New Roman"/>
          <w:b/>
          <w:sz w:val="28"/>
          <w:szCs w:val="28"/>
        </w:rPr>
        <w:t>Рис.2.1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0557D9">
        <w:rPr>
          <w:rFonts w:ascii="Times New Roman" w:hAnsi="Times New Roman" w:cs="Times New Roman"/>
          <w:b/>
          <w:sz w:val="28"/>
          <w:szCs w:val="28"/>
        </w:rPr>
        <w:t xml:space="preserve"> Структура управління ресторану</w:t>
      </w:r>
    </w:p>
    <w:p w:rsidR="00645844" w:rsidRDefault="0048422F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Від е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фективн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>запровадження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управлінських рішень 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загалом 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залежать показники діяльності підприємства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зокрема</w:t>
      </w:r>
      <w:r w:rsidR="001D5AA3" w:rsidRPr="001D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і в</w:t>
      </w:r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готельно-ресторанному комплексі</w:t>
      </w:r>
      <w:r w:rsidR="001D5AA3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1D5AA3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Брат</w:t>
      </w:r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1D5AA3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слава</w:t>
      </w:r>
      <w:proofErr w:type="spellEnd"/>
      <w:r w:rsidR="001D5AA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Тому проведемо аналіз о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сновн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фінансово-господарської діяльності </w:t>
      </w:r>
      <w:r w:rsidR="00645844">
        <w:rPr>
          <w:rFonts w:ascii="Times New Roman" w:hAnsi="Times New Roman" w:cs="Times New Roman"/>
          <w:color w:val="000000" w:themeColor="text1"/>
          <w:sz w:val="28"/>
          <w:szCs w:val="28"/>
        </w:rPr>
        <w:t>готельно-ресторанного комплексу «</w:t>
      </w:r>
      <w:proofErr w:type="spellStart"/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Брат</w:t>
      </w:r>
      <w:r w:rsidR="00645844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слава</w:t>
      </w:r>
      <w:proofErr w:type="spellEnd"/>
      <w:r w:rsidR="0064584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(див.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табл.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</w:t>
      </w:r>
      <w:r w:rsidR="00645844">
        <w:rPr>
          <w:rFonts w:ascii="Times New Roman" w:hAnsi="Times New Roman" w:cs="Times New Roman"/>
          <w:color w:val="000000" w:themeColor="text1"/>
          <w:sz w:val="28"/>
          <w:szCs w:val="28"/>
        </w:rPr>
        <w:t>1.1</w:t>
      </w:r>
      <w:r w:rsidR="00645844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6378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645844" w:rsidRPr="00BA3A0C" w:rsidRDefault="00645844" w:rsidP="0064584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Таблиця 2.1.1.</w:t>
      </w:r>
    </w:p>
    <w:p w:rsidR="00645844" w:rsidRPr="00BA3A0C" w:rsidRDefault="00645844" w:rsidP="0064584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A3A0C">
        <w:rPr>
          <w:rFonts w:ascii="Times New Roman" w:hAnsi="Times New Roman"/>
          <w:b/>
          <w:sz w:val="28"/>
          <w:szCs w:val="28"/>
        </w:rPr>
        <w:t xml:space="preserve">Динаміка фінансово-економічних показників діяльності </w:t>
      </w:r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готельно-ресторанного комплексу «</w:t>
      </w:r>
      <w:proofErr w:type="spellStart"/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Братіслава</w:t>
      </w:r>
      <w:proofErr w:type="spellEnd"/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BA3A0C">
        <w:rPr>
          <w:rFonts w:ascii="Times New Roman" w:hAnsi="Times New Roman"/>
          <w:b/>
          <w:sz w:val="28"/>
          <w:szCs w:val="28"/>
        </w:rPr>
        <w:t xml:space="preserve"> за 2017 – 2018 </w:t>
      </w:r>
      <w:proofErr w:type="spellStart"/>
      <w:r w:rsidRPr="00BA3A0C">
        <w:rPr>
          <w:rFonts w:ascii="Times New Roman" w:hAnsi="Times New Roman"/>
          <w:b/>
          <w:sz w:val="28"/>
          <w:szCs w:val="28"/>
        </w:rPr>
        <w:t>рр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202366">
        <w:rPr>
          <w:rFonts w:ascii="Times New Roman" w:hAnsi="Times New Roman"/>
          <w:b/>
          <w:sz w:val="28"/>
          <w:szCs w:val="28"/>
        </w:rPr>
        <w:t>[</w:t>
      </w:r>
      <w:r w:rsidR="00241FC6">
        <w:rPr>
          <w:rFonts w:ascii="Times New Roman" w:hAnsi="Times New Roman"/>
          <w:b/>
          <w:sz w:val="28"/>
          <w:szCs w:val="28"/>
        </w:rPr>
        <w:t>9</w:t>
      </w:r>
      <w:r w:rsidRPr="00202366">
        <w:rPr>
          <w:rFonts w:ascii="Times New Roman" w:hAnsi="Times New Roman"/>
          <w:b/>
          <w:sz w:val="28"/>
          <w:szCs w:val="28"/>
        </w:rPr>
        <w:t>]</w:t>
      </w:r>
    </w:p>
    <w:tbl>
      <w:tblPr>
        <w:tblW w:w="0" w:type="auto"/>
        <w:jc w:val="center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9"/>
        <w:gridCol w:w="1384"/>
        <w:gridCol w:w="1578"/>
        <w:gridCol w:w="2681"/>
      </w:tblGrid>
      <w:tr w:rsidR="00645844" w:rsidRPr="00BA3A0C" w:rsidTr="00612582">
        <w:trPr>
          <w:cantSplit/>
          <w:trHeight w:val="270"/>
          <w:jc w:val="center"/>
        </w:trPr>
        <w:tc>
          <w:tcPr>
            <w:tcW w:w="3979" w:type="dxa"/>
            <w:vMerge w:val="restart"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Показники</w:t>
            </w:r>
          </w:p>
        </w:tc>
        <w:tc>
          <w:tcPr>
            <w:tcW w:w="1384" w:type="dxa"/>
            <w:vMerge w:val="restart"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2017</w:t>
            </w:r>
          </w:p>
        </w:tc>
        <w:tc>
          <w:tcPr>
            <w:tcW w:w="1578" w:type="dxa"/>
            <w:vMerge w:val="restart"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2018</w:t>
            </w:r>
          </w:p>
        </w:tc>
        <w:tc>
          <w:tcPr>
            <w:tcW w:w="2681" w:type="dxa"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Темп зростання, %</w:t>
            </w:r>
          </w:p>
        </w:tc>
      </w:tr>
      <w:tr w:rsidR="00645844" w:rsidRPr="00BA3A0C" w:rsidTr="00612582">
        <w:trPr>
          <w:cantSplit/>
          <w:trHeight w:val="258"/>
          <w:jc w:val="center"/>
        </w:trPr>
        <w:tc>
          <w:tcPr>
            <w:tcW w:w="3979" w:type="dxa"/>
            <w:vMerge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384" w:type="dxa"/>
            <w:vMerge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78" w:type="dxa"/>
            <w:vMerge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2681" w:type="dxa"/>
            <w:vAlign w:val="center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2018 р до 2017 р</w:t>
            </w:r>
          </w:p>
        </w:tc>
      </w:tr>
      <w:tr w:rsidR="00645844" w:rsidRPr="00BA3A0C" w:rsidTr="00612582">
        <w:trPr>
          <w:trHeight w:val="258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Обсяг основних засобів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92352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93576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12,24</w:t>
            </w:r>
          </w:p>
        </w:tc>
      </w:tr>
      <w:tr w:rsidR="00645844" w:rsidRPr="00BA3A0C" w:rsidTr="00612582">
        <w:trPr>
          <w:trHeight w:val="270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Обсяг оборотних коштів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1635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1037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-5.98</w:t>
            </w:r>
          </w:p>
        </w:tc>
      </w:tr>
      <w:tr w:rsidR="00645844" w:rsidRPr="00BA3A0C" w:rsidTr="00612582">
        <w:trPr>
          <w:trHeight w:val="258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Чисельність працюючих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287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293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0,06</w:t>
            </w:r>
          </w:p>
        </w:tc>
      </w:tr>
      <w:tr w:rsidR="00645844" w:rsidRPr="00BA3A0C" w:rsidTr="00612582">
        <w:trPr>
          <w:trHeight w:val="270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Обсяг реалізованої продукції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749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705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-0,44</w:t>
            </w:r>
          </w:p>
        </w:tc>
      </w:tr>
      <w:tr w:rsidR="00645844" w:rsidRPr="00BA3A0C" w:rsidTr="00612582">
        <w:trPr>
          <w:trHeight w:val="185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Собівартість реалізованої продукції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28437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31620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31,83</w:t>
            </w:r>
          </w:p>
        </w:tc>
      </w:tr>
      <w:tr w:rsidR="00645844" w:rsidRPr="00BA3A0C" w:rsidTr="00612582">
        <w:trPr>
          <w:trHeight w:val="258"/>
          <w:jc w:val="center"/>
        </w:trPr>
        <w:tc>
          <w:tcPr>
            <w:tcW w:w="3979" w:type="dxa"/>
          </w:tcPr>
          <w:p w:rsidR="00645844" w:rsidRPr="00BA3A0C" w:rsidRDefault="00645844" w:rsidP="0061258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Прибуток (збиток)</w:t>
            </w:r>
          </w:p>
        </w:tc>
        <w:tc>
          <w:tcPr>
            <w:tcW w:w="1384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6191</w:t>
            </w:r>
          </w:p>
        </w:tc>
        <w:tc>
          <w:tcPr>
            <w:tcW w:w="1578" w:type="dxa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8213</w:t>
            </w:r>
          </w:p>
        </w:tc>
        <w:tc>
          <w:tcPr>
            <w:tcW w:w="2681" w:type="dxa"/>
            <w:vAlign w:val="bottom"/>
          </w:tcPr>
          <w:p w:rsidR="00645844" w:rsidRPr="00BA3A0C" w:rsidRDefault="00645844" w:rsidP="0061258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20,22</w:t>
            </w:r>
          </w:p>
        </w:tc>
      </w:tr>
    </w:tbl>
    <w:p w:rsidR="00645844" w:rsidRPr="00241FC6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14"/>
          <w:szCs w:val="28"/>
        </w:rPr>
      </w:pPr>
    </w:p>
    <w:p w:rsidR="00645844" w:rsidRPr="00A430B0" w:rsidRDefault="00645844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>Проведемо аналіз даних показників. З таблиці 2.1</w:t>
      </w:r>
      <w:r>
        <w:rPr>
          <w:rFonts w:ascii="Times New Roman" w:hAnsi="Times New Roman"/>
          <w:sz w:val="28"/>
          <w:szCs w:val="28"/>
        </w:rPr>
        <w:t>.1</w:t>
      </w:r>
      <w:r w:rsidRPr="00A430B0">
        <w:rPr>
          <w:rFonts w:ascii="Times New Roman" w:hAnsi="Times New Roman"/>
          <w:sz w:val="28"/>
          <w:szCs w:val="28"/>
        </w:rPr>
        <w:t xml:space="preserve"> видно, що протягом аналізованого періоду обсяг основних засобів збільшився на 12,24 %. Це може свідчити про збільшення обсягів виробничої діяльності.</w:t>
      </w:r>
    </w:p>
    <w:p w:rsidR="00645844" w:rsidRPr="00A430B0" w:rsidRDefault="00645844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 xml:space="preserve">З </w:t>
      </w:r>
      <w:r w:rsidR="005232FB">
        <w:rPr>
          <w:rFonts w:ascii="Times New Roman" w:hAnsi="Times New Roman"/>
          <w:sz w:val="28"/>
          <w:szCs w:val="28"/>
        </w:rPr>
        <w:t>обрахунках</w:t>
      </w:r>
      <w:r w:rsidRPr="00A430B0">
        <w:rPr>
          <w:rFonts w:ascii="Times New Roman" w:hAnsi="Times New Roman"/>
          <w:sz w:val="28"/>
          <w:szCs w:val="28"/>
        </w:rPr>
        <w:t xml:space="preserve"> також видно, що обсяг оборотного капіталу </w:t>
      </w:r>
      <w:r w:rsidR="005232FB">
        <w:rPr>
          <w:rFonts w:ascii="Times New Roman" w:hAnsi="Times New Roman"/>
          <w:sz w:val="28"/>
          <w:szCs w:val="28"/>
        </w:rPr>
        <w:t>закладу</w:t>
      </w:r>
      <w:r w:rsidRPr="00A430B0">
        <w:rPr>
          <w:rFonts w:ascii="Times New Roman" w:hAnsi="Times New Roman"/>
          <w:sz w:val="28"/>
          <w:szCs w:val="28"/>
        </w:rPr>
        <w:t xml:space="preserve"> в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році зменшився на 5.98 %. Це є свідченням про зменшення виробництва і реалізації продукції підприємством. Це підтверджує зменшення обсягу реалізації продукції в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році на 0,44 %. Поряд з цим зростає собівартість виробленої продукції відповідно на 31,83 %.</w:t>
      </w:r>
    </w:p>
    <w:p w:rsidR="00645844" w:rsidRPr="00A430B0" w:rsidRDefault="00645844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>За результатами діяльності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року підприємство вийшло на позитивний фінансовий результат діяльності, прибуток зріс на 20,22 5 порівняно з 201</w:t>
      </w:r>
      <w:r>
        <w:rPr>
          <w:rFonts w:ascii="Times New Roman" w:hAnsi="Times New Roman"/>
          <w:sz w:val="28"/>
          <w:szCs w:val="28"/>
        </w:rPr>
        <w:t>7</w:t>
      </w:r>
      <w:r w:rsidRPr="00A430B0">
        <w:rPr>
          <w:rFonts w:ascii="Times New Roman" w:hAnsi="Times New Roman"/>
          <w:sz w:val="28"/>
          <w:szCs w:val="28"/>
        </w:rPr>
        <w:t xml:space="preserve"> роком.</w:t>
      </w:r>
    </w:p>
    <w:p w:rsidR="00645844" w:rsidRPr="00A430B0" w:rsidRDefault="00645844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 xml:space="preserve">Аналіз прибутку </w:t>
      </w:r>
      <w:r w:rsidR="005232FB">
        <w:rPr>
          <w:rFonts w:ascii="Times New Roman" w:hAnsi="Times New Roman"/>
          <w:sz w:val="28"/>
          <w:szCs w:val="28"/>
        </w:rPr>
        <w:t xml:space="preserve">реалізується </w:t>
      </w:r>
      <w:r w:rsidRPr="00A430B0">
        <w:rPr>
          <w:rFonts w:ascii="Times New Roman" w:hAnsi="Times New Roman"/>
          <w:sz w:val="28"/>
          <w:szCs w:val="28"/>
        </w:rPr>
        <w:t xml:space="preserve">методом </w:t>
      </w:r>
      <w:r w:rsidR="005232FB">
        <w:rPr>
          <w:rFonts w:ascii="Times New Roman" w:hAnsi="Times New Roman"/>
          <w:sz w:val="28"/>
          <w:szCs w:val="28"/>
        </w:rPr>
        <w:t xml:space="preserve">здійснення </w:t>
      </w:r>
      <w:r w:rsidRPr="00A430B0">
        <w:rPr>
          <w:rFonts w:ascii="Times New Roman" w:hAnsi="Times New Roman"/>
          <w:sz w:val="28"/>
          <w:szCs w:val="28"/>
        </w:rPr>
        <w:t>порівнян</w:t>
      </w:r>
      <w:r w:rsidR="005232FB">
        <w:rPr>
          <w:rFonts w:ascii="Times New Roman" w:hAnsi="Times New Roman"/>
          <w:sz w:val="28"/>
          <w:szCs w:val="28"/>
        </w:rPr>
        <w:t>ь</w:t>
      </w:r>
      <w:r w:rsidRPr="00A430B0">
        <w:rPr>
          <w:rFonts w:ascii="Times New Roman" w:hAnsi="Times New Roman"/>
          <w:sz w:val="28"/>
          <w:szCs w:val="28"/>
        </w:rPr>
        <w:t xml:space="preserve"> фактичних даних за звітний період з фактичними даними за попередній період. У ході аналізу необхідно дати оц</w:t>
      </w:r>
      <w:r w:rsidR="007C73F0">
        <w:rPr>
          <w:rFonts w:ascii="Times New Roman" w:hAnsi="Times New Roman"/>
          <w:sz w:val="28"/>
          <w:szCs w:val="28"/>
        </w:rPr>
        <w:t>інку темпів зростання прибутку у</w:t>
      </w:r>
      <w:r w:rsidRPr="00A430B0">
        <w:rPr>
          <w:rFonts w:ascii="Times New Roman" w:hAnsi="Times New Roman"/>
          <w:sz w:val="28"/>
          <w:szCs w:val="28"/>
        </w:rPr>
        <w:t xml:space="preserve"> цілому й окремо по кожній її частині; вивчити і розрахувати фактори, що впливають на зміну прибутку, і визначити рівень їх впливу; виявити резерви збільшення прибутку; дати оцінку рівня рентабельності підприємства.</w:t>
      </w:r>
    </w:p>
    <w:p w:rsidR="00123277" w:rsidRPr="003B3FB9" w:rsidRDefault="00123277" w:rsidP="0012327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FB9">
        <w:rPr>
          <w:rFonts w:ascii="Times New Roman" w:hAnsi="Times New Roman"/>
          <w:sz w:val="28"/>
          <w:szCs w:val="28"/>
        </w:rPr>
        <w:lastRenderedPageBreak/>
        <w:t>Для проведення безпосереднь</w:t>
      </w:r>
      <w:r w:rsidR="00B6378F">
        <w:rPr>
          <w:rFonts w:ascii="Times New Roman" w:hAnsi="Times New Roman"/>
          <w:sz w:val="28"/>
          <w:szCs w:val="28"/>
        </w:rPr>
        <w:t>ої оцінки про</w:t>
      </w:r>
      <w:r w:rsidRPr="003B3FB9">
        <w:rPr>
          <w:rFonts w:ascii="Times New Roman" w:hAnsi="Times New Roman"/>
          <w:sz w:val="28"/>
          <w:szCs w:val="28"/>
        </w:rPr>
        <w:t>аналізу</w:t>
      </w:r>
      <w:r w:rsidR="00B6378F">
        <w:rPr>
          <w:rFonts w:ascii="Times New Roman" w:hAnsi="Times New Roman"/>
          <w:sz w:val="28"/>
          <w:szCs w:val="28"/>
        </w:rPr>
        <w:t>ємо</w:t>
      </w:r>
      <w:r w:rsidRPr="003B3FB9">
        <w:rPr>
          <w:rFonts w:ascii="Times New Roman" w:hAnsi="Times New Roman"/>
          <w:sz w:val="28"/>
          <w:szCs w:val="28"/>
        </w:rPr>
        <w:t xml:space="preserve"> фінансов</w:t>
      </w:r>
      <w:r w:rsidR="00B6378F">
        <w:rPr>
          <w:rFonts w:ascii="Times New Roman" w:hAnsi="Times New Roman"/>
          <w:sz w:val="28"/>
          <w:szCs w:val="28"/>
        </w:rPr>
        <w:t xml:space="preserve">і результати даного закладу (див. табл. </w:t>
      </w:r>
      <w:r w:rsidRPr="003B3FB9">
        <w:rPr>
          <w:rFonts w:ascii="Times New Roman" w:hAnsi="Times New Roman"/>
          <w:sz w:val="28"/>
          <w:szCs w:val="28"/>
        </w:rPr>
        <w:t>2.1.2</w:t>
      </w:r>
      <w:r w:rsidR="00B6378F">
        <w:rPr>
          <w:rFonts w:ascii="Times New Roman" w:hAnsi="Times New Roman"/>
          <w:sz w:val="28"/>
          <w:szCs w:val="28"/>
        </w:rPr>
        <w:t>).</w:t>
      </w:r>
    </w:p>
    <w:p w:rsidR="00123277" w:rsidRDefault="00123277" w:rsidP="00123277">
      <w:pPr>
        <w:widowControl w:val="0"/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02366">
        <w:rPr>
          <w:rFonts w:ascii="Times New Roman" w:hAnsi="Times New Roman"/>
          <w:b/>
          <w:sz w:val="28"/>
          <w:szCs w:val="28"/>
        </w:rPr>
        <w:t>Таблиця 2.1.2</w:t>
      </w:r>
    </w:p>
    <w:p w:rsidR="00645844" w:rsidRPr="00202366" w:rsidRDefault="00123277" w:rsidP="00123277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Pr="00202366">
        <w:rPr>
          <w:rFonts w:ascii="Times New Roman" w:hAnsi="Times New Roman"/>
          <w:b/>
          <w:sz w:val="28"/>
          <w:szCs w:val="28"/>
        </w:rPr>
        <w:t xml:space="preserve">наліз фінансових результатів </w:t>
      </w:r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готельно-ресторанного комплексу «</w:t>
      </w:r>
      <w:proofErr w:type="spellStart"/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Братіслава</w:t>
      </w:r>
      <w:proofErr w:type="spellEnd"/>
      <w:r w:rsidRPr="00BA3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BA3A0C">
        <w:rPr>
          <w:rFonts w:ascii="Times New Roman" w:hAnsi="Times New Roman"/>
          <w:b/>
          <w:sz w:val="28"/>
          <w:szCs w:val="28"/>
        </w:rPr>
        <w:t xml:space="preserve"> за 2017 – 2018 </w:t>
      </w:r>
      <w:proofErr w:type="spellStart"/>
      <w:r w:rsidRPr="00BA3A0C">
        <w:rPr>
          <w:rFonts w:ascii="Times New Roman" w:hAnsi="Times New Roman"/>
          <w:b/>
          <w:sz w:val="28"/>
          <w:szCs w:val="28"/>
        </w:rPr>
        <w:t>рр</w:t>
      </w:r>
      <w:proofErr w:type="spellEnd"/>
      <w:r w:rsidR="00645844" w:rsidRPr="00241F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[</w:t>
      </w:r>
      <w:r w:rsidR="00241FC6" w:rsidRPr="00241FC6"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645844" w:rsidRPr="00241FC6">
        <w:rPr>
          <w:rFonts w:ascii="Times New Roman" w:hAnsi="Times New Roman"/>
          <w:b/>
          <w:color w:val="000000" w:themeColor="text1"/>
          <w:sz w:val="28"/>
          <w:szCs w:val="28"/>
        </w:rPr>
        <w:t>]</w:t>
      </w:r>
    </w:p>
    <w:tbl>
      <w:tblPr>
        <w:tblW w:w="9706" w:type="dxa"/>
        <w:jc w:val="center"/>
        <w:tblInd w:w="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0"/>
        <w:gridCol w:w="1088"/>
        <w:gridCol w:w="1276"/>
        <w:gridCol w:w="1559"/>
        <w:gridCol w:w="1733"/>
      </w:tblGrid>
      <w:tr w:rsidR="00645844" w:rsidRPr="00BA3A0C" w:rsidTr="00612582">
        <w:trPr>
          <w:trHeight w:val="271"/>
          <w:jc w:val="center"/>
        </w:trPr>
        <w:tc>
          <w:tcPr>
            <w:tcW w:w="4050" w:type="dxa"/>
            <w:vMerge w:val="restart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Найменування статті</w:t>
            </w:r>
          </w:p>
        </w:tc>
        <w:tc>
          <w:tcPr>
            <w:tcW w:w="2364" w:type="dxa"/>
            <w:gridSpan w:val="2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Абсолютні величини</w:t>
            </w:r>
          </w:p>
        </w:tc>
        <w:tc>
          <w:tcPr>
            <w:tcW w:w="3292" w:type="dxa"/>
            <w:gridSpan w:val="2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Відхилення</w:t>
            </w:r>
          </w:p>
        </w:tc>
      </w:tr>
      <w:tr w:rsidR="00645844" w:rsidRPr="00BA3A0C" w:rsidTr="00612582">
        <w:trPr>
          <w:trHeight w:val="259"/>
          <w:jc w:val="center"/>
        </w:trPr>
        <w:tc>
          <w:tcPr>
            <w:tcW w:w="4050" w:type="dxa"/>
            <w:vMerge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2017 р.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2018 р.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Абсолютне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b/>
                <w:sz w:val="24"/>
                <w:szCs w:val="28"/>
              </w:rPr>
              <w:t>Відносне, %</w:t>
            </w:r>
          </w:p>
        </w:tc>
      </w:tr>
      <w:tr w:rsidR="00645844" w:rsidRPr="00BA3A0C" w:rsidTr="00612582">
        <w:trPr>
          <w:trHeight w:val="259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Доход (виручка) від реалізації продукції (товарів, робіт, послуг)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47844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55712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7868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116,45</w:t>
            </w:r>
          </w:p>
        </w:tc>
      </w:tr>
      <w:tr w:rsidR="00645844" w:rsidRPr="00BA3A0C" w:rsidTr="00612582">
        <w:trPr>
          <w:trHeight w:val="271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Податок на додану вартість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7966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9286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1320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116,57</w:t>
            </w:r>
          </w:p>
        </w:tc>
      </w:tr>
      <w:tr w:rsidR="00645844" w:rsidRPr="00BA3A0C" w:rsidTr="00612582">
        <w:trPr>
          <w:trHeight w:val="271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Чистий доход (виручка) від реалізації продукції (товарів, робіт, послуг)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39833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46385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6552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116,45</w:t>
            </w:r>
          </w:p>
        </w:tc>
      </w:tr>
      <w:tr w:rsidR="00645844" w:rsidRPr="00BA3A0C" w:rsidTr="00612582">
        <w:trPr>
          <w:trHeight w:val="271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Собівартість реалізованої продукції (товарів, робіт, послуг)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31620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35704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4084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112,92</w:t>
            </w:r>
          </w:p>
        </w:tc>
      </w:tr>
      <w:tr w:rsidR="00645844" w:rsidRPr="00BA3A0C" w:rsidTr="00612582">
        <w:trPr>
          <w:trHeight w:val="259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Валовий результат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8213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10681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2468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130,05</w:t>
            </w:r>
          </w:p>
        </w:tc>
      </w:tr>
      <w:tr w:rsidR="00645844" w:rsidRPr="00BA3A0C" w:rsidTr="00612582">
        <w:trPr>
          <w:trHeight w:val="271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операційні доходи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8003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8260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257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103,21</w:t>
            </w:r>
          </w:p>
        </w:tc>
      </w:tr>
      <w:tr w:rsidR="00645844" w:rsidRPr="00BA3A0C" w:rsidTr="00612582">
        <w:trPr>
          <w:trHeight w:val="259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Адміністративні витрати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4841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5270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429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108,86</w:t>
            </w:r>
          </w:p>
        </w:tc>
      </w:tr>
      <w:tr w:rsidR="00645844" w:rsidRPr="00BA3A0C" w:rsidTr="00612582">
        <w:trPr>
          <w:trHeight w:val="271"/>
          <w:jc w:val="center"/>
        </w:trPr>
        <w:tc>
          <w:tcPr>
            <w:tcW w:w="4050" w:type="dxa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операційні витрати</w:t>
            </w:r>
          </w:p>
        </w:tc>
        <w:tc>
          <w:tcPr>
            <w:tcW w:w="1088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4956</w:t>
            </w:r>
          </w:p>
        </w:tc>
        <w:tc>
          <w:tcPr>
            <w:tcW w:w="1276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6043</w:t>
            </w:r>
          </w:p>
        </w:tc>
        <w:tc>
          <w:tcPr>
            <w:tcW w:w="1559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1087</w:t>
            </w:r>
          </w:p>
        </w:tc>
        <w:tc>
          <w:tcPr>
            <w:tcW w:w="1733" w:type="dxa"/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121,93</w:t>
            </w:r>
          </w:p>
        </w:tc>
      </w:tr>
      <w:tr w:rsidR="00645844" w:rsidRPr="00BA3A0C" w:rsidTr="00612582">
        <w:trPr>
          <w:trHeight w:val="259"/>
          <w:jc w:val="center"/>
        </w:trPr>
        <w:tc>
          <w:tcPr>
            <w:tcW w:w="4050" w:type="dxa"/>
            <w:tcBorders>
              <w:bottom w:val="single" w:sz="4" w:space="0" w:color="auto"/>
            </w:tcBorders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Доход від участі в капіталі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0,00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0,00</w:t>
            </w:r>
          </w:p>
        </w:tc>
      </w:tr>
      <w:tr w:rsidR="00645844" w:rsidRPr="00BA3A0C" w:rsidTr="00241FC6">
        <w:trPr>
          <w:trHeight w:val="259"/>
          <w:jc w:val="center"/>
        </w:trPr>
        <w:tc>
          <w:tcPr>
            <w:tcW w:w="4050" w:type="dxa"/>
            <w:tcBorders>
              <w:bottom w:val="single" w:sz="4" w:space="0" w:color="auto"/>
            </w:tcBorders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фінансові доходи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1733" w:type="dxa"/>
            <w:tcBorders>
              <w:bottom w:val="single" w:sz="4" w:space="0" w:color="auto"/>
            </w:tcBorders>
            <w:vAlign w:val="center"/>
          </w:tcPr>
          <w:p w:rsidR="00645844" w:rsidRPr="00BA3A0C" w:rsidRDefault="00645844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223,53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доходи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-209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60,93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tcBorders>
              <w:top w:val="single" w:sz="4" w:space="0" w:color="auto"/>
            </w:tcBorders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Фінансові витрати</w:t>
            </w:r>
          </w:p>
        </w:tc>
        <w:tc>
          <w:tcPr>
            <w:tcW w:w="1088" w:type="dxa"/>
            <w:tcBorders>
              <w:top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1733" w:type="dxa"/>
            <w:tcBorders>
              <w:top w:val="single" w:sz="4" w:space="0" w:color="auto"/>
            </w:tcBorders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111,98</w:t>
            </w:r>
          </w:p>
        </w:tc>
      </w:tr>
      <w:tr w:rsidR="00123277" w:rsidRPr="00BA3A0C" w:rsidTr="00612582">
        <w:trPr>
          <w:trHeight w:val="271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витрати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536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528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-8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98,51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Фінансові результати від звичайної діяльності до оподаткування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1445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1419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-26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98,2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Податок на прибуток від звичайної діяльності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796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730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-66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91,71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Фінансові результати від звичайної діяльності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649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689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106,16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9706" w:type="dxa"/>
            <w:gridSpan w:val="5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Елементи операційних витрат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Матеріальні затрати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5663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6083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420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107,42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Витрати на оплату праці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12807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14220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1413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111,03</w:t>
            </w:r>
          </w:p>
        </w:tc>
      </w:tr>
      <w:tr w:rsidR="00123277" w:rsidRPr="00BA3A0C" w:rsidTr="00612582">
        <w:trPr>
          <w:trHeight w:val="271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Відрахування на соціальні заходи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4609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5237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628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113,63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Амортизація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2507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2614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107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104,27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Інші операційні витрати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9128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11409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2281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124,99</w:t>
            </w:r>
          </w:p>
        </w:tc>
      </w:tr>
      <w:tr w:rsidR="00123277" w:rsidRPr="00BA3A0C" w:rsidTr="00612582">
        <w:trPr>
          <w:trHeight w:val="259"/>
          <w:jc w:val="center"/>
        </w:trPr>
        <w:tc>
          <w:tcPr>
            <w:tcW w:w="4050" w:type="dxa"/>
            <w:vAlign w:val="bottom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Разом</w:t>
            </w:r>
          </w:p>
        </w:tc>
        <w:tc>
          <w:tcPr>
            <w:tcW w:w="1088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34714</w:t>
            </w:r>
          </w:p>
        </w:tc>
        <w:tc>
          <w:tcPr>
            <w:tcW w:w="1276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39563</w:t>
            </w:r>
          </w:p>
        </w:tc>
        <w:tc>
          <w:tcPr>
            <w:tcW w:w="1559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4849</w:t>
            </w:r>
          </w:p>
        </w:tc>
        <w:tc>
          <w:tcPr>
            <w:tcW w:w="1733" w:type="dxa"/>
            <w:vAlign w:val="center"/>
          </w:tcPr>
          <w:p w:rsidR="00123277" w:rsidRPr="00BA3A0C" w:rsidRDefault="00123277" w:rsidP="0061258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3A0C">
              <w:rPr>
                <w:rFonts w:ascii="Times New Roman" w:hAnsi="Times New Roman" w:cs="Times New Roman"/>
                <w:sz w:val="24"/>
                <w:szCs w:val="28"/>
              </w:rPr>
              <w:t>113,97</w:t>
            </w:r>
          </w:p>
        </w:tc>
      </w:tr>
    </w:tbl>
    <w:p w:rsidR="00123277" w:rsidRDefault="00123277" w:rsidP="00645844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5844" w:rsidRPr="00A430B0" w:rsidRDefault="005232FB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645844" w:rsidRPr="00A430B0">
        <w:rPr>
          <w:rFonts w:ascii="Times New Roman" w:hAnsi="Times New Roman"/>
          <w:sz w:val="28"/>
          <w:szCs w:val="28"/>
        </w:rPr>
        <w:t xml:space="preserve"> таблиці видно, що протягом 201</w:t>
      </w:r>
      <w:r w:rsidR="00645844">
        <w:rPr>
          <w:rFonts w:ascii="Times New Roman" w:hAnsi="Times New Roman"/>
          <w:sz w:val="28"/>
          <w:szCs w:val="28"/>
        </w:rPr>
        <w:t>7</w:t>
      </w:r>
      <w:r w:rsidR="00645844" w:rsidRPr="00A430B0">
        <w:rPr>
          <w:rFonts w:ascii="Times New Roman" w:hAnsi="Times New Roman"/>
          <w:sz w:val="28"/>
          <w:szCs w:val="28"/>
        </w:rPr>
        <w:t xml:space="preserve"> – 201</w:t>
      </w:r>
      <w:r w:rsidR="00645844">
        <w:rPr>
          <w:rFonts w:ascii="Times New Roman" w:hAnsi="Times New Roman"/>
          <w:sz w:val="28"/>
          <w:szCs w:val="28"/>
        </w:rPr>
        <w:t>8</w:t>
      </w:r>
      <w:r w:rsidR="00645844" w:rsidRPr="00A430B0">
        <w:rPr>
          <w:rFonts w:ascii="Times New Roman" w:hAnsi="Times New Roman"/>
          <w:sz w:val="28"/>
          <w:szCs w:val="28"/>
        </w:rPr>
        <w:t xml:space="preserve"> р</w:t>
      </w:r>
      <w:r w:rsidR="00B6378F">
        <w:rPr>
          <w:rFonts w:ascii="Times New Roman" w:hAnsi="Times New Roman"/>
          <w:sz w:val="28"/>
          <w:szCs w:val="28"/>
        </w:rPr>
        <w:t>р.</w:t>
      </w:r>
      <w:r w:rsidR="00645844" w:rsidRPr="00A430B0">
        <w:rPr>
          <w:rFonts w:ascii="Times New Roman" w:hAnsi="Times New Roman"/>
          <w:sz w:val="28"/>
          <w:szCs w:val="28"/>
        </w:rPr>
        <w:t xml:space="preserve"> </w:t>
      </w:r>
      <w:r w:rsidR="00BE434C">
        <w:rPr>
          <w:rFonts w:ascii="Times New Roman" w:hAnsi="Times New Roman" w:cs="Times New Roman"/>
          <w:color w:val="000000" w:themeColor="text1"/>
          <w:sz w:val="28"/>
          <w:szCs w:val="28"/>
        </w:rPr>
        <w:t>готельно-ресторанн</w:t>
      </w:r>
      <w:r w:rsidR="005C1EF6">
        <w:rPr>
          <w:rFonts w:ascii="Times New Roman" w:hAnsi="Times New Roman" w:cs="Times New Roman"/>
          <w:color w:val="000000" w:themeColor="text1"/>
          <w:sz w:val="28"/>
          <w:szCs w:val="28"/>
        </w:rPr>
        <w:t>ий комплекс</w:t>
      </w:r>
      <w:r w:rsidR="00BE434C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434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BE434C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Брат</w:t>
      </w:r>
      <w:r w:rsidR="00BE434C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BE434C"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слава</w:t>
      </w:r>
      <w:proofErr w:type="spellEnd"/>
      <w:r w:rsidR="00BE434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45844" w:rsidRPr="00A430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діяв</w:t>
      </w:r>
      <w:r w:rsidR="00645844" w:rsidRPr="00A430B0">
        <w:rPr>
          <w:rFonts w:ascii="Times New Roman" w:hAnsi="Times New Roman"/>
          <w:sz w:val="28"/>
          <w:szCs w:val="28"/>
        </w:rPr>
        <w:t xml:space="preserve"> прибутково. </w:t>
      </w:r>
      <w:r>
        <w:rPr>
          <w:rFonts w:ascii="Times New Roman" w:hAnsi="Times New Roman"/>
          <w:sz w:val="28"/>
          <w:szCs w:val="28"/>
        </w:rPr>
        <w:t>У</w:t>
      </w:r>
      <w:r w:rsidR="00645844" w:rsidRPr="00A430B0">
        <w:rPr>
          <w:rFonts w:ascii="Times New Roman" w:hAnsi="Times New Roman"/>
          <w:sz w:val="28"/>
          <w:szCs w:val="28"/>
        </w:rPr>
        <w:t xml:space="preserve"> 201</w:t>
      </w:r>
      <w:r w:rsidR="00645844">
        <w:rPr>
          <w:rFonts w:ascii="Times New Roman" w:hAnsi="Times New Roman"/>
          <w:sz w:val="28"/>
          <w:szCs w:val="28"/>
        </w:rPr>
        <w:t>7</w:t>
      </w:r>
      <w:r w:rsidR="00645844" w:rsidRPr="00A430B0">
        <w:rPr>
          <w:rFonts w:ascii="Times New Roman" w:hAnsi="Times New Roman"/>
          <w:sz w:val="28"/>
          <w:szCs w:val="28"/>
        </w:rPr>
        <w:t xml:space="preserve"> році прибуток становив 1445 тис. грн., в 201</w:t>
      </w:r>
      <w:r w:rsidR="00645844">
        <w:rPr>
          <w:rFonts w:ascii="Times New Roman" w:hAnsi="Times New Roman"/>
          <w:sz w:val="28"/>
          <w:szCs w:val="28"/>
        </w:rPr>
        <w:t>8</w:t>
      </w:r>
      <w:r w:rsidR="00645844" w:rsidRPr="00A430B0">
        <w:rPr>
          <w:rFonts w:ascii="Times New Roman" w:hAnsi="Times New Roman"/>
          <w:sz w:val="28"/>
          <w:szCs w:val="28"/>
        </w:rPr>
        <w:t xml:space="preserve"> році зменшився до 1419 тис. грн.. </w:t>
      </w:r>
      <w:r>
        <w:rPr>
          <w:rFonts w:ascii="Times New Roman" w:hAnsi="Times New Roman"/>
          <w:sz w:val="28"/>
          <w:szCs w:val="28"/>
        </w:rPr>
        <w:t xml:space="preserve">А це свідчить, що </w:t>
      </w:r>
      <w:r w:rsidR="00645844" w:rsidRPr="00A430B0">
        <w:rPr>
          <w:rFonts w:ascii="Times New Roman" w:hAnsi="Times New Roman"/>
          <w:sz w:val="28"/>
          <w:szCs w:val="28"/>
        </w:rPr>
        <w:t xml:space="preserve">діяльність є прибутковою, </w:t>
      </w:r>
      <w:r>
        <w:rPr>
          <w:rFonts w:ascii="Times New Roman" w:hAnsi="Times New Roman"/>
          <w:sz w:val="28"/>
          <w:szCs w:val="28"/>
        </w:rPr>
        <w:t>проте</w:t>
      </w:r>
      <w:r w:rsidR="00645844" w:rsidRPr="00A430B0">
        <w:rPr>
          <w:rFonts w:ascii="Times New Roman" w:hAnsi="Times New Roman"/>
          <w:sz w:val="28"/>
          <w:szCs w:val="28"/>
        </w:rPr>
        <w:t xml:space="preserve"> вона в 201</w:t>
      </w:r>
      <w:r w:rsidR="00645844">
        <w:rPr>
          <w:rFonts w:ascii="Times New Roman" w:hAnsi="Times New Roman"/>
          <w:sz w:val="28"/>
          <w:szCs w:val="28"/>
        </w:rPr>
        <w:t>8</w:t>
      </w:r>
      <w:r w:rsidR="00645844" w:rsidRPr="00A430B0">
        <w:rPr>
          <w:rFonts w:ascii="Times New Roman" w:hAnsi="Times New Roman"/>
          <w:sz w:val="28"/>
          <w:szCs w:val="28"/>
        </w:rPr>
        <w:t xml:space="preserve"> році знизилася відносно 201</w:t>
      </w:r>
      <w:r w:rsidR="00645844">
        <w:rPr>
          <w:rFonts w:ascii="Times New Roman" w:hAnsi="Times New Roman"/>
          <w:sz w:val="28"/>
          <w:szCs w:val="28"/>
        </w:rPr>
        <w:t>7</w:t>
      </w:r>
      <w:r w:rsidR="00645844" w:rsidRPr="00A430B0">
        <w:rPr>
          <w:rFonts w:ascii="Times New Roman" w:hAnsi="Times New Roman"/>
          <w:sz w:val="28"/>
          <w:szCs w:val="28"/>
        </w:rPr>
        <w:t xml:space="preserve"> року.</w:t>
      </w:r>
    </w:p>
    <w:p w:rsidR="00645844" w:rsidRDefault="001705FE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Згідно</w:t>
      </w:r>
      <w:r w:rsidR="00645844" w:rsidRPr="00A430B0">
        <w:rPr>
          <w:rFonts w:ascii="Times New Roman" w:hAnsi="Times New Roman"/>
          <w:sz w:val="28"/>
          <w:szCs w:val="28"/>
        </w:rPr>
        <w:t xml:space="preserve"> таблиці</w:t>
      </w:r>
      <w:r>
        <w:rPr>
          <w:rFonts w:ascii="Times New Roman" w:hAnsi="Times New Roman"/>
          <w:sz w:val="28"/>
          <w:szCs w:val="28"/>
        </w:rPr>
        <w:t xml:space="preserve"> 2.1.2 видно, що</w:t>
      </w:r>
      <w:r w:rsidR="00645844" w:rsidRPr="00A430B0">
        <w:rPr>
          <w:rFonts w:ascii="Times New Roman" w:hAnsi="Times New Roman"/>
          <w:sz w:val="28"/>
          <w:szCs w:val="28"/>
        </w:rPr>
        <w:t xml:space="preserve"> валовий </w:t>
      </w:r>
      <w:r>
        <w:rPr>
          <w:rFonts w:ascii="Times New Roman" w:hAnsi="Times New Roman"/>
          <w:sz w:val="28"/>
          <w:szCs w:val="28"/>
        </w:rPr>
        <w:t>прибуток</w:t>
      </w:r>
      <w:r w:rsidR="00645844" w:rsidRPr="00A430B0">
        <w:rPr>
          <w:rFonts w:ascii="Times New Roman" w:hAnsi="Times New Roman"/>
          <w:sz w:val="28"/>
          <w:szCs w:val="28"/>
        </w:rPr>
        <w:t xml:space="preserve"> за аналізований період </w:t>
      </w:r>
      <w:r w:rsidR="007C73F0">
        <w:rPr>
          <w:rFonts w:ascii="Times New Roman" w:hAnsi="Times New Roman"/>
          <w:sz w:val="28"/>
          <w:szCs w:val="28"/>
        </w:rPr>
        <w:t xml:space="preserve">здійснюється </w:t>
      </w:r>
      <w:r w:rsidR="00645844" w:rsidRPr="00A430B0">
        <w:rPr>
          <w:rFonts w:ascii="Times New Roman" w:hAnsi="Times New Roman"/>
          <w:sz w:val="28"/>
          <w:szCs w:val="28"/>
        </w:rPr>
        <w:t>через висок</w:t>
      </w:r>
      <w:r w:rsidR="007C73F0">
        <w:rPr>
          <w:rFonts w:ascii="Times New Roman" w:hAnsi="Times New Roman"/>
          <w:sz w:val="28"/>
          <w:szCs w:val="28"/>
        </w:rPr>
        <w:t>у собівартість робіт. Прибуток у</w:t>
      </w:r>
      <w:r w:rsidR="00645844" w:rsidRPr="00A430B0">
        <w:rPr>
          <w:rFonts w:ascii="Times New Roman" w:hAnsi="Times New Roman"/>
          <w:sz w:val="28"/>
          <w:szCs w:val="28"/>
        </w:rPr>
        <w:t xml:space="preserve"> 201</w:t>
      </w:r>
      <w:r w:rsidR="00645844">
        <w:rPr>
          <w:rFonts w:ascii="Times New Roman" w:hAnsi="Times New Roman"/>
          <w:sz w:val="28"/>
          <w:szCs w:val="28"/>
        </w:rPr>
        <w:t>8</w:t>
      </w:r>
      <w:r w:rsidR="00645844" w:rsidRPr="00A430B0">
        <w:rPr>
          <w:rFonts w:ascii="Times New Roman" w:hAnsi="Times New Roman"/>
          <w:sz w:val="28"/>
          <w:szCs w:val="28"/>
        </w:rPr>
        <w:t xml:space="preserve"> році був досягнутий завдяки іншим операційним та іншим доходам</w:t>
      </w:r>
      <w:r w:rsidR="00645844">
        <w:rPr>
          <w:rFonts w:ascii="Times New Roman" w:hAnsi="Times New Roman"/>
          <w:sz w:val="28"/>
          <w:szCs w:val="28"/>
        </w:rPr>
        <w:t xml:space="preserve"> </w:t>
      </w:r>
      <w:r w:rsidR="00645844" w:rsidRPr="003D1956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[</w:t>
      </w:r>
      <w:r w:rsidR="00332DA6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9</w:t>
      </w:r>
      <w:r w:rsidR="00645844" w:rsidRPr="003D1956">
        <w:rPr>
          <w:rFonts w:ascii="Times New Roman" w:hAnsi="Times New Roman" w:cs="Times New Roman"/>
          <w:color w:val="404040" w:themeColor="text1" w:themeTint="BF"/>
          <w:sz w:val="28"/>
          <w:szCs w:val="28"/>
        </w:rPr>
        <w:t>]</w:t>
      </w:r>
      <w:r w:rsidR="00645844" w:rsidRPr="000E448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45844" w:rsidRPr="00A430B0" w:rsidRDefault="00645844" w:rsidP="00645844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>Найбільш питома вага в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році в операційних витратах належить іншим операційним витратам (47 %), витратам на оплату праці (29 %) та витратам на соціальні відрахування (13 %).</w:t>
      </w:r>
    </w:p>
    <w:p w:rsidR="00123277" w:rsidRPr="0048422F" w:rsidRDefault="00123277" w:rsidP="0012327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Отже, 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рівень приросту прибутку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48422F" w:rsidRPr="000A20F8">
        <w:rPr>
          <w:rFonts w:ascii="Times New Roman" w:hAnsi="Times New Roman"/>
          <w:color w:val="000000"/>
          <w:sz w:val="28"/>
          <w:szCs w:val="28"/>
        </w:rPr>
        <w:t>готельно-ресторанн</w:t>
      </w:r>
      <w:r w:rsidR="0048422F">
        <w:rPr>
          <w:rFonts w:ascii="Times New Roman" w:hAnsi="Times New Roman"/>
          <w:color w:val="000000"/>
          <w:sz w:val="28"/>
          <w:szCs w:val="28"/>
        </w:rPr>
        <w:t>ому</w:t>
      </w:r>
      <w:r w:rsidR="0048422F" w:rsidRPr="000A20F8">
        <w:rPr>
          <w:rFonts w:ascii="Times New Roman" w:hAnsi="Times New Roman"/>
          <w:color w:val="000000"/>
          <w:sz w:val="28"/>
          <w:szCs w:val="28"/>
        </w:rPr>
        <w:t xml:space="preserve"> комплекс</w:t>
      </w:r>
      <w:r w:rsidR="0048422F">
        <w:rPr>
          <w:rFonts w:ascii="Times New Roman" w:hAnsi="Times New Roman"/>
          <w:color w:val="000000"/>
          <w:sz w:val="28"/>
          <w:szCs w:val="28"/>
        </w:rPr>
        <w:t>і</w:t>
      </w:r>
      <w:r w:rsidR="0048422F" w:rsidRPr="000A20F8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spellStart"/>
      <w:r w:rsidR="0048422F" w:rsidRPr="000A20F8">
        <w:rPr>
          <w:rFonts w:ascii="Times New Roman" w:hAnsi="Times New Roman"/>
          <w:color w:val="000000"/>
          <w:sz w:val="28"/>
          <w:szCs w:val="28"/>
        </w:rPr>
        <w:t>Братіслава</w:t>
      </w:r>
      <w:proofErr w:type="spellEnd"/>
      <w:r w:rsidR="0048422F" w:rsidRPr="000A20F8">
        <w:rPr>
          <w:rFonts w:ascii="Times New Roman" w:hAnsi="Times New Roman"/>
          <w:color w:val="000000"/>
          <w:sz w:val="28"/>
          <w:szCs w:val="28"/>
        </w:rPr>
        <w:t>»</w:t>
      </w:r>
      <w:r w:rsidR="0048422F" w:rsidRPr="00C930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знизився, що показує необхідність застосування нових методів управління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закладом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зокрема, маркетингового управління,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оскільки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діяльність підприємства тісно з ним </w:t>
      </w:r>
      <w:r w:rsidRPr="004842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пов’язана.</w:t>
      </w:r>
    </w:p>
    <w:p w:rsidR="00645844" w:rsidRPr="0048422F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5844" w:rsidRPr="00645844" w:rsidRDefault="00645844" w:rsidP="006458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48422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6458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.2. Аналіз ефективності </w:t>
      </w:r>
      <w:r w:rsidRPr="006458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прийняття управлінських рішень у готельно-ресторанному комплексі «</w:t>
      </w:r>
      <w:proofErr w:type="spellStart"/>
      <w:r w:rsidRPr="006458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Братіслава</w:t>
      </w:r>
      <w:proofErr w:type="spellEnd"/>
      <w:r w:rsidRPr="006458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»</w:t>
      </w: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361D7" w:rsidRPr="00896393" w:rsidRDefault="00B361D7" w:rsidP="00B361D7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Управління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підприємством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має </w:t>
      </w:r>
      <w:r w:rsidR="007C73F0">
        <w:rPr>
          <w:rFonts w:ascii="Times New Roman" w:hAnsi="Times New Roman"/>
          <w:color w:val="000000"/>
          <w:sz w:val="28"/>
          <w:szCs w:val="28"/>
          <w:lang w:val="uk-UA"/>
        </w:rPr>
        <w:t>актуальні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специфічні характеристики ефективності, які виражаються головним чином в успішності роботи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закладів </w:t>
      </w:r>
      <w:r w:rsidRPr="00B361D7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ї справи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, зокрема</w:t>
      </w:r>
      <w:r w:rsidRPr="00B361D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і в прибутку. Ефективність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 xml:space="preserve">діяльності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показує, в якій мірі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управляючий орган реалізовує цілі та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досягає запланованих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 xml:space="preserve">позитивних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результатів.</w:t>
      </w:r>
    </w:p>
    <w:p w:rsidR="000A20F8" w:rsidRPr="00896393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Результати ді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яльності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, співвідн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 xml:space="preserve">осять із метою та витратами, що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є зміст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ефективності як </w:t>
      </w:r>
      <w:r w:rsidR="00B6378F" w:rsidRPr="00896393">
        <w:rPr>
          <w:rFonts w:ascii="Times New Roman" w:hAnsi="Times New Roman"/>
          <w:color w:val="000000"/>
          <w:sz w:val="28"/>
          <w:szCs w:val="28"/>
          <w:lang w:val="uk-UA"/>
        </w:rPr>
        <w:t>адміністративної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категорії.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Для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6378F"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прийняття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ефективн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ого управлінського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ня на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менеджера впливає ряд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 xml:space="preserve">різноманітних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чинників: потенціал співробітника, його здатність виконувати певну роботу, соціальні аспекти персоналу і </w:t>
      </w:r>
      <w:r w:rsidR="00B6378F" w:rsidRPr="00896393">
        <w:rPr>
          <w:rFonts w:ascii="Times New Roman" w:hAnsi="Times New Roman"/>
          <w:color w:val="000000"/>
          <w:sz w:val="28"/>
          <w:szCs w:val="28"/>
          <w:lang w:val="uk-UA"/>
        </w:rPr>
        <w:t>персоналу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загалом, культура </w:t>
      </w:r>
      <w:r w:rsidR="00B6378F" w:rsidRPr="00896393">
        <w:rPr>
          <w:rFonts w:ascii="Times New Roman" w:hAnsi="Times New Roman"/>
          <w:color w:val="000000"/>
          <w:sz w:val="28"/>
          <w:szCs w:val="28"/>
          <w:lang w:val="uk-UA"/>
        </w:rPr>
        <w:t>товариства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. У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сі чинники діють спільно,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що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створює деякі труднощі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роботі </w:t>
      </w:r>
      <w:r w:rsidR="00B6378F">
        <w:rPr>
          <w:rFonts w:ascii="Times New Roman" w:hAnsi="Times New Roman"/>
          <w:color w:val="000000"/>
          <w:sz w:val="28"/>
          <w:szCs w:val="28"/>
          <w:lang w:val="uk-UA"/>
        </w:rPr>
        <w:t>будь-якого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закладу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Досліджуючи процеси прийняття рішень в даному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закладі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, потрібно враховувати два моменти. Перший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пояснюється тим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, що приймати рішення порівняно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просто і у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се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що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в даному випадку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робить керівник, зводиться до </w:t>
      </w:r>
      <w:r w:rsidR="00292C43" w:rsidRPr="00C93019">
        <w:rPr>
          <w:rFonts w:ascii="Times New Roman" w:hAnsi="Times New Roman"/>
          <w:color w:val="000000"/>
          <w:sz w:val="28"/>
          <w:szCs w:val="28"/>
          <w:lang w:val="uk-UA"/>
        </w:rPr>
        <w:t>селекції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напряму ді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яльності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. Важко ухвалити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правильне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рішення. Другий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складається в тому, що прийнят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рішення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>проходить через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психологічний 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процес. Способи, які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використовуються керівником від спонтанних</w:t>
      </w:r>
      <w:r w:rsidR="00292C43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рішень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високо логічних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Керівник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го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знаходиться під впливом таких психологічних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факторів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, як соціальні установки,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напрацьований досвід та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особові цінності. Процес прийняття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 управлінських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рішень має інтуїтивний характер,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який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заснований на </w:t>
      </w:r>
      <w:r w:rsidR="008E5E3D" w:rsidRPr="00C93019">
        <w:rPr>
          <w:rFonts w:ascii="Times New Roman" w:hAnsi="Times New Roman"/>
          <w:color w:val="000000"/>
          <w:sz w:val="28"/>
          <w:szCs w:val="28"/>
          <w:lang w:val="uk-UA"/>
        </w:rPr>
        <w:t>міркуваннях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чи має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раціональний характер.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Інтуїтивні рішення.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Просте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інтуїтивне рішення - це вибір, зроблений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лише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на основі відчуття того, що він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оптимальний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Рішення,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 які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засновані на </w:t>
      </w:r>
      <w:r w:rsidR="008E5E3D" w:rsidRPr="00C93019">
        <w:rPr>
          <w:rFonts w:ascii="Times New Roman" w:hAnsi="Times New Roman"/>
          <w:color w:val="000000"/>
          <w:sz w:val="28"/>
          <w:szCs w:val="28"/>
          <w:lang w:val="uk-UA"/>
        </w:rPr>
        <w:t>міркуванні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- це вибір,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який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зумовлений знаннями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чи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накопиченим досвідом.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Із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одного боку, ці рішення мають свої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особливі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позитивні моменти, але 90%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даних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рішень приводить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успіху тобто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до вже досягнутих результатів.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Тому зараз керівник і менеджери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го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намагаються більше покладатися на раціональні рішення, </w:t>
      </w:r>
      <w:r w:rsidR="008E5E3D" w:rsidRPr="00C93019">
        <w:rPr>
          <w:rFonts w:ascii="Times New Roman" w:hAnsi="Times New Roman"/>
          <w:color w:val="000000"/>
          <w:sz w:val="28"/>
          <w:szCs w:val="28"/>
          <w:lang w:val="uk-UA"/>
        </w:rPr>
        <w:t>позаяк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раціональне рішення влаштовується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з допомогою об'єктивного аналітичного процесу, в таке рішення входить: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аналіз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проблеми;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="008E5E3D" w:rsidRPr="00C93019">
        <w:rPr>
          <w:rFonts w:ascii="Times New Roman" w:hAnsi="Times New Roman"/>
          <w:color w:val="000000"/>
          <w:sz w:val="28"/>
          <w:szCs w:val="28"/>
          <w:lang w:val="uk-UA"/>
        </w:rPr>
        <w:t>визначення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обмежень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критеріїв прийняття рішень;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- визначення альтернатив;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- вибір альтернативи;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- реалізація;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- зворотний зв'язок;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Таким чином,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будь-яке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рішення приймається </w:t>
      </w:r>
      <w:r w:rsidR="008E5E3D">
        <w:rPr>
          <w:rFonts w:ascii="Times New Roman" w:hAnsi="Times New Roman"/>
          <w:color w:val="000000"/>
          <w:sz w:val="28"/>
          <w:szCs w:val="28"/>
          <w:lang w:val="uk-UA"/>
        </w:rPr>
        <w:t xml:space="preserve">набагато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довше, але воно більш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спрямован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е на успіх.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Ще одна проблема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під час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прийняття управлінських рішень у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>му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це те, що керівник в зв'язку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із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своєю зайнятістю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 xml:space="preserve"> великим об’ємом роботи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справляється,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 xml:space="preserve"> оскільки потрібно управляти не тільки рестораном а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>й готелем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часто перекладає повноваження прийняття рішень на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некваліфікований 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>персонал, який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у свою чергу у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деяких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випадках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є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просто некомпетентн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ими у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 xml:space="preserve">певних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питанн</w:t>
      </w:r>
      <w:r w:rsidR="00612582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х та й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волод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іють потрібною інформацією.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Ц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е дає величезний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негативний фактор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роботі керівника, о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скільки багато </w:t>
      </w:r>
      <w:r w:rsidR="00F56EA1">
        <w:rPr>
          <w:rFonts w:ascii="Times New Roman" w:hAnsi="Times New Roman"/>
          <w:color w:val="000000"/>
          <w:sz w:val="28"/>
          <w:szCs w:val="28"/>
          <w:lang w:val="uk-UA"/>
        </w:rPr>
        <w:t>з них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недосвідчені менеджери (недавно працюючі в даній сфері) використовують інтуїцію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чи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спираються на думки, тобто використовують інтуїтивний і заснований на думці метод прийняття рішень, що приводить до менш хорошого результату.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Позитивн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ими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момент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ами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в підходах до прийняття рішень </w:t>
      </w:r>
      <w:r w:rsidR="008F1DBA">
        <w:rPr>
          <w:rFonts w:ascii="Times New Roman" w:hAnsi="Times New Roman"/>
          <w:color w:val="000000"/>
          <w:sz w:val="28"/>
          <w:szCs w:val="28"/>
          <w:lang w:val="uk-UA"/>
        </w:rPr>
        <w:t xml:space="preserve">у </w:t>
      </w:r>
      <w:r w:rsidR="008F1DBA"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 w:rsidR="008F1DBA">
        <w:rPr>
          <w:rFonts w:ascii="Times New Roman" w:hAnsi="Times New Roman"/>
          <w:color w:val="000000"/>
          <w:sz w:val="28"/>
          <w:szCs w:val="28"/>
          <w:lang w:val="uk-UA"/>
        </w:rPr>
        <w:t>му</w:t>
      </w:r>
      <w:r w:rsidR="008F1DBA"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 w:rsidR="008F1DBA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8F1DBA"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="008F1DBA" w:rsidRPr="000A20F8"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 w:rsidR="008F1DBA" w:rsidRPr="000A20F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8F1DBA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є те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, що менеджерів стараються під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штовхнути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до раціонального підходу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 xml:space="preserve">у процесі 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прийняття рішень. Цей підхід більш вірний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практично виключає відсоток прийняття невдалого рішення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 xml:space="preserve"> та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розвиває роботу менеджерів, і вони отримують більш високий досвід в прийнятті рішень.</w:t>
      </w:r>
    </w:p>
    <w:p w:rsidR="000A20F8" w:rsidRPr="00C93019" w:rsidRDefault="000A20F8" w:rsidP="000A20F8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Негативн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ими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момент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ами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є причина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, що керівник перекладає обов'язки прийняття рішень на менеджерів.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Проте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частіше за все менеджери не компетентні в деяких питаннях і погано проінформовані. Вихід з цієї ситуації, на </w:t>
      </w:r>
      <w:r w:rsidR="00A14BC3">
        <w:rPr>
          <w:rFonts w:ascii="Times New Roman" w:hAnsi="Times New Roman"/>
          <w:color w:val="000000"/>
          <w:sz w:val="28"/>
          <w:szCs w:val="28"/>
          <w:lang w:val="uk-UA"/>
        </w:rPr>
        <w:t>наш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погляд, це більше інформувати менеджерський скла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 і навчати їх з допомогою трені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нг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>в.</w:t>
      </w:r>
    </w:p>
    <w:p w:rsidR="008F1DBA" w:rsidRPr="00C93019" w:rsidRDefault="008F1DBA" w:rsidP="008F1DBA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Потрібно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також враховувати індивідуальні особливості кожного менеджера, давати йому роботу по його можливостях і силах, і розглядати його підходи до управління. Це дозволить уникнути невиконаних завдань і неправильних рішень.</w:t>
      </w:r>
    </w:p>
    <w:p w:rsidR="008F1DBA" w:rsidRPr="00896393" w:rsidRDefault="008F1DBA" w:rsidP="008F1DBA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енеджерськ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ий склад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го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Pr="00C9301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потребує підвищення кваліфікації Трені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нги (короткі збори, що створюються з метою підвищення кваліфікації) для співробітників проводяться не рідше за один раз в два місяці, а ось для менеджерів і керівників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таких заходів у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» не проводять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. Це створює деякі незручності для роботи, оскільки менеджер не може всю інформацію пам'ятати і зберігати в голові і деякі робочі чинники (що рідко використовуються при роботі, але важливі) він забуває.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А трені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нги в свою чергу добре допомагають не забути вивчене і взнати нове. На мою думку, треба трен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нги для менеджерів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треба провести набагато частіше і ефективніше. Це приведе до поліпшення роботи.</w:t>
      </w:r>
    </w:p>
    <w:p w:rsidR="008F1DBA" w:rsidRPr="00896393" w:rsidRDefault="008F1DBA" w:rsidP="008F1DBA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Отже,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ч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инники, які впливають на процес прийняття управлінських </w:t>
      </w:r>
      <w:proofErr w:type="gramStart"/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р</w:t>
      </w:r>
      <w:proofErr w:type="gramEnd"/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ішень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позначаються на робот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закладу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загалом. Самі головні фактори, на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наш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погляд, індивідуальні характеристики працівників, оскільки цей тематичний заклад, і не кожна людина може пристосуватися до даної роботи. І результат роботи прямо залежить від цього чинника. Так само позитивна сторона в тому, що роботу менеджера оцінюють двома видами - економічному і соціальному, оскільки при цьому співробітник може сам або за допомогою керівника виявити свої помилки і досягнення, а так само взнати як їх можна уникнути.</w:t>
      </w: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45844" w:rsidRDefault="00645844" w:rsidP="006458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5844" w:rsidRDefault="0064584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645844" w:rsidRPr="00645844" w:rsidRDefault="00645844" w:rsidP="004842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4584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РОЗДІЛ 3. УДОСКОНАЛЕННЯ ПРИЙНЯТТЯ УПРАВЛІНСЬКИХ РІШЕНЬ НА ПІДПРИЄМСТВАХ</w:t>
      </w:r>
    </w:p>
    <w:p w:rsidR="00A3109E" w:rsidRDefault="00645844" w:rsidP="00A3109E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</w:rPr>
      </w:pPr>
      <w:r w:rsidRPr="00645844">
        <w:rPr>
          <w:color w:val="000000" w:themeColor="text1"/>
          <w:sz w:val="28"/>
          <w:szCs w:val="28"/>
        </w:rPr>
        <w:t xml:space="preserve">3.1. </w:t>
      </w:r>
      <w:r w:rsidR="00A3109E">
        <w:rPr>
          <w:sz w:val="28"/>
          <w:szCs w:val="28"/>
        </w:rPr>
        <w:t>М</w:t>
      </w:r>
      <w:r w:rsidR="00A3109E" w:rsidRPr="004B528E">
        <w:rPr>
          <w:sz w:val="28"/>
          <w:szCs w:val="28"/>
        </w:rPr>
        <w:t>етоди удосконал</w:t>
      </w:r>
      <w:r w:rsidR="00815DD0">
        <w:rPr>
          <w:sz w:val="28"/>
          <w:szCs w:val="28"/>
        </w:rPr>
        <w:t>е</w:t>
      </w:r>
      <w:r w:rsidR="00A3109E" w:rsidRPr="004B528E">
        <w:rPr>
          <w:sz w:val="28"/>
          <w:szCs w:val="28"/>
        </w:rPr>
        <w:t>ння процесу прийняття управлінських рішень</w:t>
      </w:r>
      <w:r w:rsidR="00A3109E">
        <w:rPr>
          <w:sz w:val="28"/>
          <w:szCs w:val="28"/>
        </w:rPr>
        <w:t xml:space="preserve"> </w:t>
      </w:r>
      <w:r w:rsidR="00A3109E" w:rsidRPr="00645844">
        <w:rPr>
          <w:color w:val="000000" w:themeColor="text1"/>
          <w:sz w:val="28"/>
          <w:szCs w:val="28"/>
        </w:rPr>
        <w:t>на підприємствах сфери гостинності</w:t>
      </w:r>
    </w:p>
    <w:p w:rsidR="00DE7CF0" w:rsidRDefault="00DE7CF0" w:rsidP="00645844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</w:rPr>
      </w:pPr>
    </w:p>
    <w:p w:rsidR="00D16A25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F2E9F">
        <w:rPr>
          <w:rFonts w:ascii="Times New Roman" w:hAnsi="Times New Roman" w:cs="Times New Roman"/>
          <w:sz w:val="28"/>
        </w:rPr>
        <w:t xml:space="preserve">Управлінські рішення </w:t>
      </w:r>
      <w:r w:rsidR="00D16A25" w:rsidRPr="00D16A25">
        <w:rPr>
          <w:rFonts w:ascii="Times New Roman" w:hAnsi="Times New Roman" w:cs="Times New Roman"/>
          <w:sz w:val="28"/>
        </w:rPr>
        <w:t xml:space="preserve">на підприємствах сфери гостинності </w:t>
      </w:r>
      <w:r w:rsidRPr="00BF2E9F">
        <w:rPr>
          <w:rFonts w:ascii="Times New Roman" w:hAnsi="Times New Roman" w:cs="Times New Roman"/>
          <w:sz w:val="28"/>
        </w:rPr>
        <w:t xml:space="preserve">повинні мати цільову </w:t>
      </w:r>
      <w:r w:rsidR="00F56EA1">
        <w:rPr>
          <w:rFonts w:ascii="Times New Roman" w:hAnsi="Times New Roman" w:cs="Times New Roman"/>
          <w:sz w:val="28"/>
        </w:rPr>
        <w:t>направленість</w:t>
      </w:r>
      <w:r w:rsidRPr="00BF2E9F">
        <w:rPr>
          <w:rFonts w:ascii="Times New Roman" w:hAnsi="Times New Roman" w:cs="Times New Roman"/>
          <w:sz w:val="28"/>
        </w:rPr>
        <w:t>, тобто відповідати цілям,</w:t>
      </w:r>
      <w:r w:rsidR="00F56EA1">
        <w:rPr>
          <w:rFonts w:ascii="Times New Roman" w:hAnsi="Times New Roman" w:cs="Times New Roman"/>
          <w:sz w:val="28"/>
        </w:rPr>
        <w:t xml:space="preserve"> які</w:t>
      </w:r>
      <w:r w:rsidRPr="00BF2E9F">
        <w:rPr>
          <w:rFonts w:ascii="Times New Roman" w:hAnsi="Times New Roman" w:cs="Times New Roman"/>
          <w:sz w:val="28"/>
        </w:rPr>
        <w:t xml:space="preserve"> поставлен</w:t>
      </w:r>
      <w:r w:rsidR="00F56EA1">
        <w:rPr>
          <w:rFonts w:ascii="Times New Roman" w:hAnsi="Times New Roman" w:cs="Times New Roman"/>
          <w:sz w:val="28"/>
        </w:rPr>
        <w:t>і</w:t>
      </w:r>
      <w:r w:rsidRPr="00BF2E9F">
        <w:rPr>
          <w:rFonts w:ascii="Times New Roman" w:hAnsi="Times New Roman" w:cs="Times New Roman"/>
          <w:sz w:val="28"/>
        </w:rPr>
        <w:t xml:space="preserve"> перед підрозділом керованого об'єкта</w:t>
      </w:r>
      <w:r w:rsidR="00F56EA1">
        <w:rPr>
          <w:rFonts w:ascii="Times New Roman" w:hAnsi="Times New Roman" w:cs="Times New Roman"/>
          <w:sz w:val="28"/>
        </w:rPr>
        <w:t xml:space="preserve"> у процесі</w:t>
      </w:r>
      <w:r w:rsidRPr="00BF2E9F">
        <w:rPr>
          <w:rFonts w:ascii="Times New Roman" w:hAnsi="Times New Roman" w:cs="Times New Roman"/>
          <w:sz w:val="28"/>
        </w:rPr>
        <w:t xml:space="preserve"> діяльності якого торкається </w:t>
      </w:r>
      <w:r w:rsidR="00F56EA1">
        <w:rPr>
          <w:rFonts w:ascii="Times New Roman" w:hAnsi="Times New Roman" w:cs="Times New Roman"/>
          <w:sz w:val="28"/>
        </w:rPr>
        <w:t>обране</w:t>
      </w:r>
      <w:r w:rsidRPr="00BF2E9F">
        <w:rPr>
          <w:rFonts w:ascii="Times New Roman" w:hAnsi="Times New Roman" w:cs="Times New Roman"/>
          <w:sz w:val="28"/>
        </w:rPr>
        <w:t xml:space="preserve"> рішення</w:t>
      </w:r>
      <w:r w:rsidR="00F56EA1">
        <w:rPr>
          <w:rFonts w:ascii="Times New Roman" w:hAnsi="Times New Roman" w:cs="Times New Roman"/>
          <w:sz w:val="28"/>
        </w:rPr>
        <w:t xml:space="preserve"> чи</w:t>
      </w:r>
      <w:r w:rsidRPr="00BF2E9F">
        <w:rPr>
          <w:rFonts w:ascii="Times New Roman" w:hAnsi="Times New Roman" w:cs="Times New Roman"/>
          <w:sz w:val="28"/>
        </w:rPr>
        <w:t xml:space="preserve"> об'єктом загалом. </w:t>
      </w:r>
    </w:p>
    <w:p w:rsidR="00815DD0" w:rsidRPr="00BF2E9F" w:rsidRDefault="00D16A25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Під час </w:t>
      </w:r>
      <w:r w:rsidR="00815DD0" w:rsidRPr="00BF2E9F">
        <w:rPr>
          <w:rFonts w:ascii="Times New Roman" w:hAnsi="Times New Roman" w:cs="Times New Roman"/>
          <w:sz w:val="28"/>
        </w:rPr>
        <w:t xml:space="preserve">діяльності </w:t>
      </w:r>
      <w:r w:rsidRPr="00D16A25">
        <w:rPr>
          <w:rFonts w:ascii="Times New Roman" w:hAnsi="Times New Roman" w:cs="Times New Roman"/>
          <w:sz w:val="28"/>
        </w:rPr>
        <w:t xml:space="preserve">підприємства сфери гостинності </w:t>
      </w:r>
      <w:r w:rsidR="00815DD0" w:rsidRPr="00BF2E9F">
        <w:rPr>
          <w:rFonts w:ascii="Times New Roman" w:hAnsi="Times New Roman" w:cs="Times New Roman"/>
          <w:sz w:val="28"/>
        </w:rPr>
        <w:t>перед керівниками виникають за</w:t>
      </w:r>
      <w:r>
        <w:rPr>
          <w:rFonts w:ascii="Times New Roman" w:hAnsi="Times New Roman" w:cs="Times New Roman"/>
          <w:sz w:val="28"/>
        </w:rPr>
        <w:t>вдання</w:t>
      </w:r>
      <w:r w:rsidR="00815DD0" w:rsidRPr="00BF2E9F">
        <w:rPr>
          <w:rFonts w:ascii="Times New Roman" w:hAnsi="Times New Roman" w:cs="Times New Roman"/>
          <w:sz w:val="28"/>
        </w:rPr>
        <w:t xml:space="preserve"> різної важливості: головні задачі, пов'язані з більш повним задоволенням потреб населення в різноманітному і раціональному живленні, підвищенням якості продукції і обслуговування; другорядні, що відносяться до організації </w:t>
      </w:r>
      <w:r w:rsidR="00A14BC3">
        <w:rPr>
          <w:rFonts w:ascii="Times New Roman" w:hAnsi="Times New Roman" w:cs="Times New Roman"/>
          <w:sz w:val="28"/>
        </w:rPr>
        <w:t xml:space="preserve">з </w:t>
      </w:r>
      <w:r w:rsidR="00815DD0" w:rsidRPr="00BF2E9F">
        <w:rPr>
          <w:rFonts w:ascii="Times New Roman" w:hAnsi="Times New Roman" w:cs="Times New Roman"/>
          <w:sz w:val="28"/>
        </w:rPr>
        <w:t>різних сторін ді</w:t>
      </w:r>
      <w:r w:rsidR="00A14BC3">
        <w:rPr>
          <w:rFonts w:ascii="Times New Roman" w:hAnsi="Times New Roman" w:cs="Times New Roman"/>
          <w:sz w:val="28"/>
        </w:rPr>
        <w:t>й</w:t>
      </w:r>
      <w:r w:rsidR="00815DD0" w:rsidRPr="00BF2E9F">
        <w:rPr>
          <w:rFonts w:ascii="Times New Roman" w:hAnsi="Times New Roman" w:cs="Times New Roman"/>
          <w:sz w:val="28"/>
        </w:rPr>
        <w:t xml:space="preserve"> підприємств громадського харчування, </w:t>
      </w:r>
      <w:r w:rsidR="00A14BC3">
        <w:rPr>
          <w:rFonts w:ascii="Times New Roman" w:hAnsi="Times New Roman" w:cs="Times New Roman"/>
          <w:sz w:val="28"/>
        </w:rPr>
        <w:t>будь-яких</w:t>
      </w:r>
      <w:r w:rsidR="00815DD0" w:rsidRPr="00BF2E9F">
        <w:rPr>
          <w:rFonts w:ascii="Times New Roman" w:hAnsi="Times New Roman" w:cs="Times New Roman"/>
          <w:sz w:val="28"/>
        </w:rPr>
        <w:t xml:space="preserve"> процесів </w:t>
      </w:r>
      <w:r w:rsidR="00A14BC3">
        <w:rPr>
          <w:rFonts w:ascii="Times New Roman" w:hAnsi="Times New Roman" w:cs="Times New Roman"/>
          <w:sz w:val="28"/>
        </w:rPr>
        <w:t>та</w:t>
      </w:r>
      <w:r w:rsidR="00815DD0" w:rsidRPr="00BF2E9F">
        <w:rPr>
          <w:rFonts w:ascii="Times New Roman" w:hAnsi="Times New Roman" w:cs="Times New Roman"/>
          <w:sz w:val="28"/>
        </w:rPr>
        <w:t xml:space="preserve"> явищ. Цільова спрямованість управлінського впливу на об'єкт управління передбачає </w:t>
      </w:r>
      <w:r w:rsidR="00A14BC3">
        <w:rPr>
          <w:rFonts w:ascii="Times New Roman" w:hAnsi="Times New Roman" w:cs="Times New Roman"/>
          <w:sz w:val="28"/>
        </w:rPr>
        <w:t>потребу прийняття</w:t>
      </w:r>
      <w:r w:rsidR="00815DD0" w:rsidRPr="00BF2E9F">
        <w:rPr>
          <w:rFonts w:ascii="Times New Roman" w:hAnsi="Times New Roman" w:cs="Times New Roman"/>
          <w:sz w:val="28"/>
        </w:rPr>
        <w:t xml:space="preserve"> рішення </w:t>
      </w:r>
      <w:r w:rsidR="00A14BC3">
        <w:rPr>
          <w:rFonts w:ascii="Times New Roman" w:hAnsi="Times New Roman" w:cs="Times New Roman"/>
          <w:sz w:val="28"/>
        </w:rPr>
        <w:t>першочергових та</w:t>
      </w:r>
      <w:r w:rsidR="00815DD0" w:rsidRPr="00BF2E9F">
        <w:rPr>
          <w:rFonts w:ascii="Times New Roman" w:hAnsi="Times New Roman" w:cs="Times New Roman"/>
          <w:sz w:val="28"/>
        </w:rPr>
        <w:t xml:space="preserve"> другорядних </w:t>
      </w:r>
      <w:r w:rsidR="00A14BC3">
        <w:rPr>
          <w:rFonts w:ascii="Times New Roman" w:hAnsi="Times New Roman" w:cs="Times New Roman"/>
          <w:sz w:val="28"/>
        </w:rPr>
        <w:t>завдань</w:t>
      </w:r>
      <w:r w:rsidR="00815DD0" w:rsidRPr="00BF2E9F">
        <w:rPr>
          <w:rFonts w:ascii="Times New Roman" w:hAnsi="Times New Roman" w:cs="Times New Roman"/>
          <w:sz w:val="28"/>
        </w:rPr>
        <w:t xml:space="preserve">, виходячи з </w:t>
      </w:r>
      <w:r w:rsidR="00A14BC3">
        <w:rPr>
          <w:rFonts w:ascii="Times New Roman" w:hAnsi="Times New Roman" w:cs="Times New Roman"/>
          <w:sz w:val="28"/>
        </w:rPr>
        <w:t xml:space="preserve">даних </w:t>
      </w:r>
      <w:r w:rsidR="00815DD0" w:rsidRPr="00BF2E9F">
        <w:rPr>
          <w:rFonts w:ascii="Times New Roman" w:hAnsi="Times New Roman" w:cs="Times New Roman"/>
          <w:sz w:val="28"/>
        </w:rPr>
        <w:t>рішення головних.</w:t>
      </w:r>
    </w:p>
    <w:p w:rsidR="00815DD0" w:rsidRPr="00BF2E9F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F2E9F">
        <w:rPr>
          <w:rFonts w:ascii="Times New Roman" w:hAnsi="Times New Roman" w:cs="Times New Roman"/>
          <w:sz w:val="28"/>
        </w:rPr>
        <w:t xml:space="preserve">Ефективність управлінського рішення </w:t>
      </w:r>
      <w:r w:rsidR="00D16A25" w:rsidRPr="00D16A25">
        <w:rPr>
          <w:rFonts w:ascii="Times New Roman" w:hAnsi="Times New Roman" w:cs="Times New Roman"/>
          <w:sz w:val="28"/>
        </w:rPr>
        <w:t xml:space="preserve">на підприємствах сфери гостинності </w:t>
      </w:r>
      <w:r w:rsidRPr="00BF2E9F">
        <w:rPr>
          <w:rFonts w:ascii="Times New Roman" w:hAnsi="Times New Roman" w:cs="Times New Roman"/>
          <w:sz w:val="28"/>
        </w:rPr>
        <w:t xml:space="preserve">передбачає у кожному конкретному </w:t>
      </w:r>
      <w:r w:rsidR="00A14BC3">
        <w:rPr>
          <w:rFonts w:ascii="Times New Roman" w:hAnsi="Times New Roman" w:cs="Times New Roman"/>
          <w:sz w:val="28"/>
        </w:rPr>
        <w:t xml:space="preserve">випадку у </w:t>
      </w:r>
      <w:r w:rsidRPr="00BF2E9F">
        <w:rPr>
          <w:rFonts w:ascii="Times New Roman" w:hAnsi="Times New Roman" w:cs="Times New Roman"/>
          <w:sz w:val="28"/>
        </w:rPr>
        <w:t xml:space="preserve">разі його прийняття вибір </w:t>
      </w:r>
      <w:r w:rsidR="00A14BC3" w:rsidRPr="00BF2E9F">
        <w:rPr>
          <w:rFonts w:ascii="Times New Roman" w:hAnsi="Times New Roman" w:cs="Times New Roman"/>
          <w:sz w:val="28"/>
        </w:rPr>
        <w:t>найкращого</w:t>
      </w:r>
      <w:r w:rsidRPr="00BF2E9F">
        <w:rPr>
          <w:rFonts w:ascii="Times New Roman" w:hAnsi="Times New Roman" w:cs="Times New Roman"/>
          <w:sz w:val="28"/>
        </w:rPr>
        <w:t xml:space="preserve"> варіанту з урахуванням критерію оцінки ефективності. </w:t>
      </w:r>
      <w:r w:rsidR="00A14BC3">
        <w:rPr>
          <w:rFonts w:ascii="Times New Roman" w:hAnsi="Times New Roman" w:cs="Times New Roman"/>
          <w:sz w:val="28"/>
        </w:rPr>
        <w:t>Б</w:t>
      </w:r>
      <w:r w:rsidRPr="00BF2E9F">
        <w:rPr>
          <w:rFonts w:ascii="Times New Roman" w:hAnsi="Times New Roman" w:cs="Times New Roman"/>
          <w:sz w:val="28"/>
        </w:rPr>
        <w:t xml:space="preserve"> баг</w:t>
      </w:r>
      <w:r w:rsidR="00A14BC3">
        <w:rPr>
          <w:rFonts w:ascii="Times New Roman" w:hAnsi="Times New Roman" w:cs="Times New Roman"/>
          <w:sz w:val="28"/>
        </w:rPr>
        <w:t>атьох випадках критерії оцінки о</w:t>
      </w:r>
      <w:r w:rsidRPr="00BF2E9F">
        <w:rPr>
          <w:rFonts w:ascii="Times New Roman" w:hAnsi="Times New Roman" w:cs="Times New Roman"/>
          <w:sz w:val="28"/>
        </w:rPr>
        <w:t xml:space="preserve">бирають </w:t>
      </w:r>
      <w:r w:rsidR="00A14BC3">
        <w:rPr>
          <w:rFonts w:ascii="Times New Roman" w:hAnsi="Times New Roman" w:cs="Times New Roman"/>
          <w:sz w:val="28"/>
        </w:rPr>
        <w:t>і</w:t>
      </w:r>
      <w:r w:rsidRPr="00BF2E9F">
        <w:rPr>
          <w:rFonts w:ascii="Times New Roman" w:hAnsi="Times New Roman" w:cs="Times New Roman"/>
          <w:sz w:val="28"/>
        </w:rPr>
        <w:t xml:space="preserve">з ряду кількісних показників </w:t>
      </w:r>
      <w:r w:rsidR="00A14BC3">
        <w:rPr>
          <w:rFonts w:ascii="Times New Roman" w:hAnsi="Times New Roman" w:cs="Times New Roman"/>
          <w:sz w:val="28"/>
        </w:rPr>
        <w:t>–</w:t>
      </w:r>
      <w:r w:rsidRPr="00BF2E9F">
        <w:rPr>
          <w:rFonts w:ascii="Times New Roman" w:hAnsi="Times New Roman" w:cs="Times New Roman"/>
          <w:sz w:val="28"/>
        </w:rPr>
        <w:t xml:space="preserve"> </w:t>
      </w:r>
      <w:r w:rsidR="00A14BC3">
        <w:rPr>
          <w:rFonts w:ascii="Times New Roman" w:hAnsi="Times New Roman" w:cs="Times New Roman"/>
          <w:sz w:val="28"/>
        </w:rPr>
        <w:t xml:space="preserve">якомога </w:t>
      </w:r>
      <w:r w:rsidRPr="00BF2E9F">
        <w:rPr>
          <w:rFonts w:ascii="Times New Roman" w:hAnsi="Times New Roman" w:cs="Times New Roman"/>
          <w:sz w:val="28"/>
        </w:rPr>
        <w:t>менші витрати, най</w:t>
      </w:r>
      <w:r w:rsidR="00A14BC3">
        <w:rPr>
          <w:rFonts w:ascii="Times New Roman" w:hAnsi="Times New Roman" w:cs="Times New Roman"/>
          <w:sz w:val="28"/>
        </w:rPr>
        <w:t>більша</w:t>
      </w:r>
      <w:r w:rsidRPr="00BF2E9F">
        <w:rPr>
          <w:rFonts w:ascii="Times New Roman" w:hAnsi="Times New Roman" w:cs="Times New Roman"/>
          <w:sz w:val="28"/>
        </w:rPr>
        <w:t xml:space="preserve"> продуктивність, ефективне </w:t>
      </w:r>
      <w:r w:rsidR="00A14BC3">
        <w:rPr>
          <w:rFonts w:ascii="Times New Roman" w:hAnsi="Times New Roman" w:cs="Times New Roman"/>
          <w:sz w:val="28"/>
        </w:rPr>
        <w:t>застосува</w:t>
      </w:r>
      <w:r w:rsidRPr="00BF2E9F">
        <w:rPr>
          <w:rFonts w:ascii="Times New Roman" w:hAnsi="Times New Roman" w:cs="Times New Roman"/>
          <w:sz w:val="28"/>
        </w:rPr>
        <w:t xml:space="preserve">ння основних фондів і </w:t>
      </w:r>
      <w:r w:rsidR="00A14BC3">
        <w:rPr>
          <w:rFonts w:ascii="Times New Roman" w:hAnsi="Times New Roman" w:cs="Times New Roman"/>
          <w:sz w:val="28"/>
        </w:rPr>
        <w:t>ін</w:t>
      </w:r>
      <w:r w:rsidRPr="00BF2E9F">
        <w:rPr>
          <w:rFonts w:ascii="Times New Roman" w:hAnsi="Times New Roman" w:cs="Times New Roman"/>
          <w:sz w:val="28"/>
        </w:rPr>
        <w:t>.</w:t>
      </w:r>
    </w:p>
    <w:p w:rsidR="00815DD0" w:rsidRDefault="00A14BC3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Також р</w:t>
      </w:r>
      <w:r w:rsidR="00815DD0" w:rsidRPr="00BF2E9F">
        <w:rPr>
          <w:rFonts w:ascii="Times New Roman" w:hAnsi="Times New Roman" w:cs="Times New Roman"/>
          <w:sz w:val="28"/>
        </w:rPr>
        <w:t xml:space="preserve">озглядаються методичні підходи </w:t>
      </w:r>
      <w:r>
        <w:rPr>
          <w:rFonts w:ascii="Times New Roman" w:hAnsi="Times New Roman" w:cs="Times New Roman"/>
          <w:sz w:val="28"/>
        </w:rPr>
        <w:t>у розробці</w:t>
      </w:r>
      <w:r w:rsidR="00815DD0" w:rsidRPr="00BF2E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</w:t>
      </w:r>
      <w:r w:rsidR="00815DD0" w:rsidRPr="00BF2E9F">
        <w:rPr>
          <w:rFonts w:ascii="Times New Roman" w:hAnsi="Times New Roman" w:cs="Times New Roman"/>
          <w:sz w:val="28"/>
        </w:rPr>
        <w:t xml:space="preserve"> реалізації управлінських рішень </w:t>
      </w:r>
      <w:r w:rsidR="00D16A25" w:rsidRPr="00D16A25">
        <w:rPr>
          <w:rFonts w:ascii="Times New Roman" w:hAnsi="Times New Roman" w:cs="Times New Roman"/>
          <w:sz w:val="28"/>
        </w:rPr>
        <w:t xml:space="preserve">на підприємствах сфери гостинності </w:t>
      </w:r>
      <w:r w:rsidR="00815DD0" w:rsidRPr="00BF2E9F">
        <w:rPr>
          <w:rFonts w:ascii="Times New Roman" w:hAnsi="Times New Roman" w:cs="Times New Roman"/>
          <w:sz w:val="28"/>
        </w:rPr>
        <w:t xml:space="preserve">у системі управління колективом </w:t>
      </w:r>
      <w:r w:rsidR="00D16A25">
        <w:rPr>
          <w:rFonts w:ascii="Times New Roman" w:hAnsi="Times New Roman" w:cs="Times New Roman"/>
          <w:sz w:val="28"/>
        </w:rPr>
        <w:t>закладу</w:t>
      </w:r>
      <w:r w:rsidR="00815DD0" w:rsidRPr="00BF2E9F">
        <w:rPr>
          <w:rFonts w:ascii="Times New Roman" w:hAnsi="Times New Roman" w:cs="Times New Roman"/>
          <w:sz w:val="28"/>
        </w:rPr>
        <w:t xml:space="preserve">. Результати дослідження </w:t>
      </w:r>
      <w:r>
        <w:rPr>
          <w:rFonts w:ascii="Times New Roman" w:hAnsi="Times New Roman" w:cs="Times New Roman"/>
          <w:sz w:val="28"/>
        </w:rPr>
        <w:t>показують</w:t>
      </w:r>
      <w:r w:rsidR="00815DD0" w:rsidRPr="00BF2E9F">
        <w:rPr>
          <w:rFonts w:ascii="Times New Roman" w:hAnsi="Times New Roman" w:cs="Times New Roman"/>
          <w:sz w:val="28"/>
        </w:rPr>
        <w:t xml:space="preserve">, що ефективність роботи </w:t>
      </w:r>
      <w:r>
        <w:rPr>
          <w:rFonts w:ascii="Times New Roman" w:hAnsi="Times New Roman" w:cs="Times New Roman"/>
          <w:sz w:val="28"/>
        </w:rPr>
        <w:t>закладу гостинності</w:t>
      </w:r>
      <w:r w:rsidR="00815DD0" w:rsidRPr="00BF2E9F">
        <w:rPr>
          <w:rFonts w:ascii="Times New Roman" w:hAnsi="Times New Roman" w:cs="Times New Roman"/>
          <w:sz w:val="28"/>
        </w:rPr>
        <w:t xml:space="preserve"> переважно залежить від дієвості управлінських рішень у сфері управління колективом. Тому </w:t>
      </w:r>
      <w:r>
        <w:rPr>
          <w:rFonts w:ascii="Times New Roman" w:hAnsi="Times New Roman" w:cs="Times New Roman"/>
          <w:sz w:val="28"/>
        </w:rPr>
        <w:t xml:space="preserve">є </w:t>
      </w:r>
      <w:r w:rsidR="00815DD0" w:rsidRPr="00BF2E9F">
        <w:rPr>
          <w:rFonts w:ascii="Times New Roman" w:hAnsi="Times New Roman" w:cs="Times New Roman"/>
          <w:sz w:val="28"/>
        </w:rPr>
        <w:t>необхідн</w:t>
      </w:r>
      <w:r>
        <w:rPr>
          <w:rFonts w:ascii="Times New Roman" w:hAnsi="Times New Roman" w:cs="Times New Roman"/>
          <w:sz w:val="28"/>
        </w:rPr>
        <w:t>ість</w:t>
      </w:r>
      <w:r w:rsidR="00815DD0" w:rsidRPr="00BF2E9F">
        <w:rPr>
          <w:rFonts w:ascii="Times New Roman" w:hAnsi="Times New Roman" w:cs="Times New Roman"/>
          <w:sz w:val="28"/>
        </w:rPr>
        <w:t xml:space="preserve"> більш оперативн</w:t>
      </w:r>
      <w:r>
        <w:rPr>
          <w:rFonts w:ascii="Times New Roman" w:hAnsi="Times New Roman" w:cs="Times New Roman"/>
          <w:sz w:val="28"/>
        </w:rPr>
        <w:t>ого</w:t>
      </w:r>
      <w:r w:rsidR="00815DD0" w:rsidRPr="00BF2E9F">
        <w:rPr>
          <w:rFonts w:ascii="Times New Roman" w:hAnsi="Times New Roman" w:cs="Times New Roman"/>
          <w:sz w:val="28"/>
        </w:rPr>
        <w:t>, надійн</w:t>
      </w:r>
      <w:r>
        <w:rPr>
          <w:rFonts w:ascii="Times New Roman" w:hAnsi="Times New Roman" w:cs="Times New Roman"/>
          <w:sz w:val="28"/>
        </w:rPr>
        <w:t>ого</w:t>
      </w:r>
      <w:r w:rsidR="00815DD0" w:rsidRPr="00BF2E9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та</w:t>
      </w:r>
      <w:r w:rsidR="00815DD0" w:rsidRPr="00BF2E9F">
        <w:rPr>
          <w:rFonts w:ascii="Times New Roman" w:hAnsi="Times New Roman" w:cs="Times New Roman"/>
          <w:sz w:val="28"/>
        </w:rPr>
        <w:t xml:space="preserve"> адаптован</w:t>
      </w:r>
      <w:r>
        <w:rPr>
          <w:rFonts w:ascii="Times New Roman" w:hAnsi="Times New Roman" w:cs="Times New Roman"/>
          <w:sz w:val="28"/>
        </w:rPr>
        <w:t>ого</w:t>
      </w:r>
      <w:r w:rsidR="00815DD0" w:rsidRPr="00BF2E9F">
        <w:rPr>
          <w:rFonts w:ascii="Times New Roman" w:hAnsi="Times New Roman" w:cs="Times New Roman"/>
          <w:sz w:val="28"/>
        </w:rPr>
        <w:t xml:space="preserve"> до сучасних умов с</w:t>
      </w:r>
      <w:r w:rsidR="00CC0AD8">
        <w:rPr>
          <w:rFonts w:ascii="Times New Roman" w:hAnsi="Times New Roman" w:cs="Times New Roman"/>
          <w:sz w:val="28"/>
        </w:rPr>
        <w:t>аме с</w:t>
      </w:r>
      <w:r w:rsidR="00815DD0" w:rsidRPr="00BF2E9F">
        <w:rPr>
          <w:rFonts w:ascii="Times New Roman" w:hAnsi="Times New Roman" w:cs="Times New Roman"/>
          <w:sz w:val="28"/>
        </w:rPr>
        <w:t xml:space="preserve">истема прийняття рішень, </w:t>
      </w:r>
      <w:r w:rsidR="00CC0AD8">
        <w:rPr>
          <w:rFonts w:ascii="Times New Roman" w:hAnsi="Times New Roman" w:cs="Times New Roman"/>
          <w:sz w:val="28"/>
        </w:rPr>
        <w:t>що</w:t>
      </w:r>
      <w:r w:rsidR="00815DD0" w:rsidRPr="00BF2E9F">
        <w:rPr>
          <w:rFonts w:ascii="Times New Roman" w:hAnsi="Times New Roman" w:cs="Times New Roman"/>
          <w:sz w:val="28"/>
        </w:rPr>
        <w:t xml:space="preserve"> виступає фундаментом управління </w:t>
      </w:r>
      <w:r w:rsidR="00CC0AD8">
        <w:rPr>
          <w:rFonts w:ascii="Times New Roman" w:hAnsi="Times New Roman" w:cs="Times New Roman"/>
          <w:sz w:val="28"/>
        </w:rPr>
        <w:t>та</w:t>
      </w:r>
      <w:r w:rsidR="00815DD0" w:rsidRPr="00BF2E9F">
        <w:rPr>
          <w:rFonts w:ascii="Times New Roman" w:hAnsi="Times New Roman" w:cs="Times New Roman"/>
          <w:sz w:val="28"/>
        </w:rPr>
        <w:t xml:space="preserve"> дає </w:t>
      </w:r>
      <w:r w:rsidR="00CC0AD8">
        <w:rPr>
          <w:rFonts w:ascii="Times New Roman" w:hAnsi="Times New Roman" w:cs="Times New Roman"/>
          <w:sz w:val="28"/>
        </w:rPr>
        <w:t>можливість</w:t>
      </w:r>
      <w:r w:rsidR="00815DD0" w:rsidRPr="00BF2E9F">
        <w:rPr>
          <w:rFonts w:ascii="Times New Roman" w:hAnsi="Times New Roman" w:cs="Times New Roman"/>
          <w:sz w:val="28"/>
        </w:rPr>
        <w:t xml:space="preserve"> </w:t>
      </w:r>
      <w:r w:rsidR="00815DD0" w:rsidRPr="00BF2E9F">
        <w:rPr>
          <w:rFonts w:ascii="Times New Roman" w:hAnsi="Times New Roman" w:cs="Times New Roman"/>
          <w:sz w:val="28"/>
        </w:rPr>
        <w:lastRenderedPageBreak/>
        <w:t xml:space="preserve">керівництву </w:t>
      </w:r>
      <w:r w:rsidR="00CC0AD8">
        <w:rPr>
          <w:rFonts w:ascii="Times New Roman" w:hAnsi="Times New Roman" w:cs="Times New Roman"/>
          <w:sz w:val="28"/>
        </w:rPr>
        <w:t xml:space="preserve">закладу </w:t>
      </w:r>
      <w:r w:rsidR="00815DD0" w:rsidRPr="00BF2E9F">
        <w:rPr>
          <w:rFonts w:ascii="Times New Roman" w:hAnsi="Times New Roman" w:cs="Times New Roman"/>
          <w:sz w:val="28"/>
        </w:rPr>
        <w:t>прий</w:t>
      </w:r>
      <w:r w:rsidR="00CC0AD8">
        <w:rPr>
          <w:rFonts w:ascii="Times New Roman" w:hAnsi="Times New Roman" w:cs="Times New Roman"/>
          <w:sz w:val="28"/>
        </w:rPr>
        <w:t>ня</w:t>
      </w:r>
      <w:r w:rsidR="00815DD0" w:rsidRPr="00BF2E9F">
        <w:rPr>
          <w:rFonts w:ascii="Times New Roman" w:hAnsi="Times New Roman" w:cs="Times New Roman"/>
          <w:sz w:val="28"/>
        </w:rPr>
        <w:t>ти раціональні управлінські рішення</w:t>
      </w:r>
      <w:r w:rsidR="00815DD0">
        <w:rPr>
          <w:rFonts w:ascii="Times New Roman" w:hAnsi="Times New Roman" w:cs="Times New Roman"/>
          <w:sz w:val="28"/>
        </w:rPr>
        <w:t xml:space="preserve"> за допомогою </w:t>
      </w:r>
      <w:r w:rsidR="00CC0AD8">
        <w:rPr>
          <w:rFonts w:ascii="Times New Roman" w:hAnsi="Times New Roman" w:cs="Times New Roman"/>
          <w:sz w:val="28"/>
        </w:rPr>
        <w:t>таких</w:t>
      </w:r>
      <w:r w:rsidR="00815DD0">
        <w:rPr>
          <w:rFonts w:ascii="Times New Roman" w:hAnsi="Times New Roman" w:cs="Times New Roman"/>
          <w:sz w:val="28"/>
        </w:rPr>
        <w:t xml:space="preserve"> методів:</w:t>
      </w:r>
    </w:p>
    <w:p w:rsidR="00815DD0" w:rsidRPr="004172A7" w:rsidRDefault="00CC0AD8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Метод «розумової атаки» - </w:t>
      </w:r>
      <w:r w:rsidR="00815DD0" w:rsidRPr="004172A7">
        <w:rPr>
          <w:rFonts w:ascii="Times New Roman" w:hAnsi="Times New Roman" w:cs="Times New Roman"/>
          <w:sz w:val="28"/>
        </w:rPr>
        <w:t xml:space="preserve">найпоширенішим з методів групової роботи. Полягає </w:t>
      </w:r>
      <w:r>
        <w:rPr>
          <w:rFonts w:ascii="Times New Roman" w:hAnsi="Times New Roman" w:cs="Times New Roman"/>
          <w:sz w:val="28"/>
        </w:rPr>
        <w:t>в</w:t>
      </w:r>
      <w:r w:rsidR="00815DD0" w:rsidRPr="004172A7">
        <w:rPr>
          <w:rFonts w:ascii="Times New Roman" w:hAnsi="Times New Roman" w:cs="Times New Roman"/>
          <w:sz w:val="28"/>
        </w:rPr>
        <w:t xml:space="preserve"> наданні кожному учасникові права подавати найрізноманітніші ідеї вир</w:t>
      </w:r>
      <w:r w:rsidR="00815DD0">
        <w:rPr>
          <w:rFonts w:ascii="Times New Roman" w:hAnsi="Times New Roman" w:cs="Times New Roman"/>
          <w:sz w:val="28"/>
        </w:rPr>
        <w:t>і</w:t>
      </w:r>
      <w:r w:rsidR="00815DD0" w:rsidRPr="004172A7">
        <w:rPr>
          <w:rFonts w:ascii="Times New Roman" w:hAnsi="Times New Roman" w:cs="Times New Roman"/>
          <w:sz w:val="28"/>
        </w:rPr>
        <w:t>шення проблеми, незалежно від обґрунтованості та здійснимості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Метод «конференції ідей»</w:t>
      </w:r>
      <w:r w:rsidR="00CC0AD8">
        <w:rPr>
          <w:rFonts w:ascii="Times New Roman" w:hAnsi="Times New Roman" w:cs="Times New Roman"/>
          <w:sz w:val="28"/>
        </w:rPr>
        <w:t xml:space="preserve"> - в</w:t>
      </w:r>
      <w:r w:rsidRPr="004172A7">
        <w:rPr>
          <w:rFonts w:ascii="Times New Roman" w:hAnsi="Times New Roman" w:cs="Times New Roman"/>
          <w:sz w:val="28"/>
        </w:rPr>
        <w:t xml:space="preserve">ідрізняється від методу «розумової атаки» тим, що допускає доброзичливу критику </w:t>
      </w:r>
      <w:proofErr w:type="spellStart"/>
      <w:r w:rsidR="00CC0AD8">
        <w:rPr>
          <w:rFonts w:ascii="Times New Roman" w:hAnsi="Times New Roman" w:cs="Times New Roman"/>
          <w:sz w:val="28"/>
        </w:rPr>
        <w:t>в</w:t>
      </w:r>
      <w:r w:rsidRPr="004172A7">
        <w:rPr>
          <w:rFonts w:ascii="Times New Roman" w:hAnsi="Times New Roman" w:cs="Times New Roman"/>
          <w:sz w:val="28"/>
        </w:rPr>
        <w:t>формі</w:t>
      </w:r>
      <w:proofErr w:type="spellEnd"/>
      <w:r w:rsidRPr="004172A7">
        <w:rPr>
          <w:rFonts w:ascii="Times New Roman" w:hAnsi="Times New Roman" w:cs="Times New Roman"/>
          <w:sz w:val="28"/>
        </w:rPr>
        <w:t xml:space="preserve"> репліки ч</w:t>
      </w:r>
      <w:r>
        <w:rPr>
          <w:rFonts w:ascii="Times New Roman" w:hAnsi="Times New Roman" w:cs="Times New Roman"/>
          <w:sz w:val="28"/>
        </w:rPr>
        <w:t>и коментарю: існує думка, що та</w:t>
      </w:r>
      <w:r w:rsidRPr="004172A7">
        <w:rPr>
          <w:rFonts w:ascii="Times New Roman" w:hAnsi="Times New Roman" w:cs="Times New Roman"/>
          <w:sz w:val="28"/>
        </w:rPr>
        <w:t>ка критика допоможе поліпшити ідею.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 xml:space="preserve">Експертні методи. В їх основі — системність </w:t>
      </w:r>
      <w:r w:rsidR="00CC0AD8">
        <w:rPr>
          <w:rFonts w:ascii="Times New Roman" w:hAnsi="Times New Roman" w:cs="Times New Roman"/>
          <w:sz w:val="28"/>
        </w:rPr>
        <w:t>та</w:t>
      </w:r>
      <w:r w:rsidRPr="004172A7">
        <w:rPr>
          <w:rFonts w:ascii="Times New Roman" w:hAnsi="Times New Roman" w:cs="Times New Roman"/>
          <w:sz w:val="28"/>
        </w:rPr>
        <w:t xml:space="preserve"> цілісність знань експертів щодо проблеми, явища, яке досліджують.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Метод номінальної групової техніки. Побудований за принципом обмеження міжособистісних комунік</w:t>
      </w:r>
      <w:r>
        <w:rPr>
          <w:rFonts w:ascii="Times New Roman" w:hAnsi="Times New Roman" w:cs="Times New Roman"/>
          <w:sz w:val="28"/>
        </w:rPr>
        <w:t>а</w:t>
      </w:r>
      <w:r w:rsidRPr="004172A7">
        <w:rPr>
          <w:rFonts w:ascii="Times New Roman" w:hAnsi="Times New Roman" w:cs="Times New Roman"/>
          <w:sz w:val="28"/>
        </w:rPr>
        <w:t>цій;</w:t>
      </w:r>
    </w:p>
    <w:p w:rsidR="00815DD0" w:rsidRPr="004172A7" w:rsidRDefault="00CC0AD8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Метод Дельфи - в</w:t>
      </w:r>
      <w:r w:rsidR="00815DD0" w:rsidRPr="004172A7">
        <w:rPr>
          <w:rFonts w:ascii="Times New Roman" w:hAnsi="Times New Roman" w:cs="Times New Roman"/>
          <w:sz w:val="28"/>
        </w:rPr>
        <w:t xml:space="preserve">икористовують за умови, </w:t>
      </w:r>
      <w:r>
        <w:rPr>
          <w:rFonts w:ascii="Times New Roman" w:hAnsi="Times New Roman" w:cs="Times New Roman"/>
          <w:sz w:val="28"/>
        </w:rPr>
        <w:t>якщо</w:t>
      </w:r>
      <w:r w:rsidR="00815DD0" w:rsidRPr="004172A7">
        <w:rPr>
          <w:rFonts w:ascii="Times New Roman" w:hAnsi="Times New Roman" w:cs="Times New Roman"/>
          <w:sz w:val="28"/>
        </w:rPr>
        <w:t xml:space="preserve"> групу експертів неможливо зібрати разом. Це </w:t>
      </w:r>
      <w:r>
        <w:rPr>
          <w:rFonts w:ascii="Times New Roman" w:hAnsi="Times New Roman" w:cs="Times New Roman"/>
          <w:sz w:val="28"/>
        </w:rPr>
        <w:t xml:space="preserve">є </w:t>
      </w:r>
      <w:r w:rsidR="00815DD0" w:rsidRPr="004172A7">
        <w:rPr>
          <w:rFonts w:ascii="Times New Roman" w:hAnsi="Times New Roman" w:cs="Times New Roman"/>
          <w:sz w:val="28"/>
        </w:rPr>
        <w:t xml:space="preserve">багаторівнева процедура </w:t>
      </w:r>
      <w:r>
        <w:rPr>
          <w:rFonts w:ascii="Times New Roman" w:hAnsi="Times New Roman" w:cs="Times New Roman"/>
          <w:sz w:val="28"/>
        </w:rPr>
        <w:t xml:space="preserve">проведення </w:t>
      </w:r>
      <w:r w:rsidR="00815DD0" w:rsidRPr="004172A7">
        <w:rPr>
          <w:rFonts w:ascii="Times New Roman" w:hAnsi="Times New Roman" w:cs="Times New Roman"/>
          <w:sz w:val="28"/>
        </w:rPr>
        <w:t>анкетування з повідомленням результатів кожного туру учасникам, що працюють окремо один від одного.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172A7">
        <w:rPr>
          <w:rFonts w:ascii="Times New Roman" w:hAnsi="Times New Roman" w:cs="Times New Roman"/>
          <w:sz w:val="28"/>
        </w:rPr>
        <w:t>Теоретико-ігрові</w:t>
      </w:r>
      <w:proofErr w:type="spellEnd"/>
      <w:r w:rsidRPr="004172A7">
        <w:rPr>
          <w:rFonts w:ascii="Times New Roman" w:hAnsi="Times New Roman" w:cs="Times New Roman"/>
          <w:sz w:val="28"/>
        </w:rPr>
        <w:t xml:space="preserve"> методи</w:t>
      </w:r>
      <w:r w:rsidR="00F56EA1">
        <w:rPr>
          <w:rFonts w:ascii="Times New Roman" w:hAnsi="Times New Roman" w:cs="Times New Roman"/>
          <w:sz w:val="28"/>
        </w:rPr>
        <w:t xml:space="preserve"> д</w:t>
      </w:r>
      <w:r w:rsidRPr="004172A7">
        <w:rPr>
          <w:rFonts w:ascii="Times New Roman" w:hAnsi="Times New Roman" w:cs="Times New Roman"/>
          <w:sz w:val="28"/>
        </w:rPr>
        <w:t>а</w:t>
      </w:r>
      <w:r w:rsidR="00F56EA1">
        <w:rPr>
          <w:rFonts w:ascii="Times New Roman" w:hAnsi="Times New Roman" w:cs="Times New Roman"/>
          <w:sz w:val="28"/>
        </w:rPr>
        <w:t>дут</w:t>
      </w:r>
      <w:r w:rsidRPr="004172A7">
        <w:rPr>
          <w:rFonts w:ascii="Times New Roman" w:hAnsi="Times New Roman" w:cs="Times New Roman"/>
          <w:sz w:val="28"/>
        </w:rPr>
        <w:t xml:space="preserve">ь змогу спростити </w:t>
      </w:r>
      <w:r w:rsidR="00F56EA1">
        <w:rPr>
          <w:rFonts w:ascii="Times New Roman" w:hAnsi="Times New Roman" w:cs="Times New Roman"/>
          <w:sz w:val="28"/>
        </w:rPr>
        <w:t>становище</w:t>
      </w:r>
      <w:r w:rsidRPr="004172A7">
        <w:rPr>
          <w:rFonts w:ascii="Times New Roman" w:hAnsi="Times New Roman" w:cs="Times New Roman"/>
          <w:sz w:val="28"/>
        </w:rPr>
        <w:t xml:space="preserve"> зовнішнього середовища. До </w:t>
      </w:r>
      <w:r w:rsidR="00CC0AD8">
        <w:rPr>
          <w:rFonts w:ascii="Times New Roman" w:hAnsi="Times New Roman" w:cs="Times New Roman"/>
          <w:sz w:val="28"/>
        </w:rPr>
        <w:t>них</w:t>
      </w:r>
      <w:r w:rsidR="00F56EA1">
        <w:rPr>
          <w:rFonts w:ascii="Times New Roman" w:hAnsi="Times New Roman" w:cs="Times New Roman"/>
          <w:sz w:val="28"/>
        </w:rPr>
        <w:t xml:space="preserve"> </w:t>
      </w:r>
      <w:r w:rsidRPr="004172A7">
        <w:rPr>
          <w:rFonts w:ascii="Times New Roman" w:hAnsi="Times New Roman" w:cs="Times New Roman"/>
          <w:sz w:val="28"/>
        </w:rPr>
        <w:t xml:space="preserve">відносять теорію ігор, </w:t>
      </w:r>
      <w:r w:rsidR="00CC0AD8">
        <w:rPr>
          <w:rFonts w:ascii="Times New Roman" w:hAnsi="Times New Roman" w:cs="Times New Roman"/>
          <w:sz w:val="28"/>
        </w:rPr>
        <w:t>себто</w:t>
      </w:r>
      <w:r w:rsidR="00F56EA1">
        <w:rPr>
          <w:rFonts w:ascii="Times New Roman" w:hAnsi="Times New Roman" w:cs="Times New Roman"/>
          <w:sz w:val="28"/>
        </w:rPr>
        <w:t xml:space="preserve"> </w:t>
      </w:r>
      <w:r w:rsidRPr="004172A7">
        <w:rPr>
          <w:rFonts w:ascii="Times New Roman" w:hAnsi="Times New Roman" w:cs="Times New Roman"/>
          <w:sz w:val="28"/>
        </w:rPr>
        <w:t>метод сценаріїв, моделі «чорної дошки».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Теорія ігор. Використовується для знаходження оптимального рішення деяких ігрових завдань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18, с.150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5DD0" w:rsidRPr="004172A7" w:rsidRDefault="00CC0AD8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Метод сценаріїв в</w:t>
      </w:r>
      <w:r w:rsidR="00815DD0" w:rsidRPr="004172A7">
        <w:rPr>
          <w:rFonts w:ascii="Times New Roman" w:hAnsi="Times New Roman" w:cs="Times New Roman"/>
          <w:sz w:val="28"/>
        </w:rPr>
        <w:t>икористовують при обґрунтуванні багато</w:t>
      </w:r>
      <w:r>
        <w:rPr>
          <w:rFonts w:ascii="Times New Roman" w:hAnsi="Times New Roman" w:cs="Times New Roman"/>
          <w:sz w:val="28"/>
        </w:rPr>
        <w:t>рівневих</w:t>
      </w:r>
      <w:r w:rsidR="00815DD0" w:rsidRPr="004172A7">
        <w:rPr>
          <w:rFonts w:ascii="Times New Roman" w:hAnsi="Times New Roman" w:cs="Times New Roman"/>
          <w:sz w:val="28"/>
        </w:rPr>
        <w:t xml:space="preserve"> складних управлінських рішень. Передбачає прогноз розвитку подій за трьома сценаріями: оптимістичним, песимістичним і </w:t>
      </w:r>
      <w:proofErr w:type="spellStart"/>
      <w:r w:rsidR="00815DD0" w:rsidRPr="004172A7">
        <w:rPr>
          <w:rFonts w:ascii="Times New Roman" w:hAnsi="Times New Roman" w:cs="Times New Roman"/>
          <w:sz w:val="28"/>
        </w:rPr>
        <w:t>найвірогіднішим</w:t>
      </w:r>
      <w:proofErr w:type="spellEnd"/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Моделі «чорної дошки». Базуються на регламентації процесу обговорення альтернатив, поступовому обґрунтуванні рішення з урахуванням постійної зміни інформації з даної проблеми та відображення цього на умовній «дошці» для всіх уч</w:t>
      </w:r>
      <w:r>
        <w:rPr>
          <w:rFonts w:ascii="Times New Roman" w:hAnsi="Times New Roman" w:cs="Times New Roman"/>
          <w:sz w:val="28"/>
        </w:rPr>
        <w:t>асників, що беруть участь у під</w:t>
      </w:r>
      <w:r w:rsidRPr="004172A7">
        <w:rPr>
          <w:rFonts w:ascii="Times New Roman" w:hAnsi="Times New Roman" w:cs="Times New Roman"/>
          <w:sz w:val="28"/>
        </w:rPr>
        <w:t>готовці рішення.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Американський менеджмент виділяє наступні найбільш розповсюджені способи моделювання: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lastRenderedPageBreak/>
        <w:t>1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Теорія ігор. Моделює вплив прийнятого рішення на конкурентів. Ця теорія найперше розроблялась військовими.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Теорія черг. Визначає оптимальне число каналів обслуговування по відношенню до потреби в них (так звана модель оптимального обслуговування).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Моделювання управління запасами. Визначає розміщення замовлень, їх кількість, обсяг готової продукції на складі.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Лінійне програмування. Забезпечує оптимальний спосіб розгляду ресурсів при наявності конкретних потреб. Моделі лінійного програмування найбільш популярні у менеджменті.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Імітаційне моделювання. Дає практичний спосіб застосування моделі замість реальної системи.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Економічний аналіз, тобто метод оцінки витрат та економічних вигод. Базується на визначенні економічних умов, при яких підприємство стає вигідним. Зрозуміло, що основною умовою буде ситуація, коли загальний дохід зрівнюється з підсумковими витратами.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Платіжна матриця. Це статистичний метод, який дозволяє із кількох варіантів вибрати найбільш оптимальне рішення. При цьому платежі (грошові винагороди, доход тощо) представляються у формі таблиці.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>Дерево рішень, являє собою схематичне відображення ді</w:t>
      </w:r>
      <w:r w:rsidR="00935309">
        <w:rPr>
          <w:rFonts w:ascii="Times New Roman" w:hAnsi="Times New Roman" w:cs="Times New Roman"/>
          <w:sz w:val="28"/>
        </w:rPr>
        <w:t>яльності</w:t>
      </w:r>
      <w:r w:rsidRPr="004172A7">
        <w:rPr>
          <w:rFonts w:ascii="Times New Roman" w:hAnsi="Times New Roman" w:cs="Times New Roman"/>
          <w:sz w:val="28"/>
        </w:rPr>
        <w:t xml:space="preserve"> у менеджменті з урахування фінансових результатів, ймовірності отримання їх </w:t>
      </w:r>
      <w:r w:rsidR="00935309" w:rsidRPr="004172A7">
        <w:rPr>
          <w:rFonts w:ascii="Times New Roman" w:hAnsi="Times New Roman" w:cs="Times New Roman"/>
          <w:sz w:val="28"/>
        </w:rPr>
        <w:t>статечного</w:t>
      </w:r>
      <w:r w:rsidRPr="004172A7">
        <w:rPr>
          <w:rFonts w:ascii="Times New Roman" w:hAnsi="Times New Roman" w:cs="Times New Roman"/>
          <w:sz w:val="28"/>
        </w:rPr>
        <w:t xml:space="preserve"> значення, можливості порівняння альтернатив.</w:t>
      </w:r>
    </w:p>
    <w:p w:rsidR="00332DA6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72A7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. </w:t>
      </w:r>
      <w:r w:rsidRPr="004172A7">
        <w:rPr>
          <w:rFonts w:ascii="Times New Roman" w:hAnsi="Times New Roman" w:cs="Times New Roman"/>
          <w:sz w:val="28"/>
        </w:rPr>
        <w:t xml:space="preserve">Прогнозування, тобто моделювання майбутніх управлінських ситуацій. Оскільки воно відіграє суттєву роль у менеджменті, то його </w:t>
      </w:r>
      <w:r w:rsidR="00935309">
        <w:rPr>
          <w:rFonts w:ascii="Times New Roman" w:hAnsi="Times New Roman" w:cs="Times New Roman"/>
          <w:sz w:val="28"/>
        </w:rPr>
        <w:t>потрібно</w:t>
      </w:r>
      <w:r w:rsidRPr="004172A7">
        <w:rPr>
          <w:rFonts w:ascii="Times New Roman" w:hAnsi="Times New Roman" w:cs="Times New Roman"/>
          <w:sz w:val="28"/>
        </w:rPr>
        <w:t xml:space="preserve"> розглянути окремо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B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17, с.94</w:t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sym w:font="Symbol" w:char="F05D"/>
      </w:r>
      <w:r w:rsidR="00332D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Управлінські рішення, як правило, приймаються за умов високої невизначеності, дефіциту інформації, тому суб'єкт управління не завжди може об'єктивно встановити критерії оцінювання та пріоритети їх важливості. З огляду на це на практиці часто використовують моделі, які дають змогу приймати</w:t>
      </w:r>
      <w:r>
        <w:rPr>
          <w:rFonts w:ascii="Times New Roman" w:hAnsi="Times New Roman" w:cs="Times New Roman"/>
          <w:sz w:val="28"/>
        </w:rPr>
        <w:t xml:space="preserve"> не оптимальні, а задовільні рі</w:t>
      </w:r>
      <w:r w:rsidRPr="004172A7">
        <w:rPr>
          <w:rFonts w:ascii="Times New Roman" w:hAnsi="Times New Roman" w:cs="Times New Roman"/>
          <w:sz w:val="28"/>
        </w:rPr>
        <w:t>шення.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lastRenderedPageBreak/>
        <w:t>Фізична модель (представляє те, що досліджується, за допомогою збільшеного чи зменшеного опису чи об'єкта системи. Відмітна характеристика фізичної моделі полягає в тому, що в деякому змісті вона виглядає як модел</w:t>
      </w:r>
      <w:r>
        <w:rPr>
          <w:rFonts w:ascii="Times New Roman" w:hAnsi="Times New Roman" w:cs="Times New Roman"/>
          <w:sz w:val="28"/>
        </w:rPr>
        <w:t>ю</w:t>
      </w:r>
      <w:r w:rsidRPr="004172A7">
        <w:rPr>
          <w:rFonts w:ascii="Times New Roman" w:hAnsi="Times New Roman" w:cs="Times New Roman"/>
          <w:sz w:val="28"/>
        </w:rPr>
        <w:t>ю</w:t>
      </w:r>
      <w:r>
        <w:rPr>
          <w:rFonts w:ascii="Times New Roman" w:hAnsi="Times New Roman" w:cs="Times New Roman"/>
          <w:sz w:val="28"/>
        </w:rPr>
        <w:t>ча</w:t>
      </w:r>
      <w:r w:rsidRPr="004172A7">
        <w:rPr>
          <w:rFonts w:ascii="Times New Roman" w:hAnsi="Times New Roman" w:cs="Times New Roman"/>
          <w:sz w:val="28"/>
        </w:rPr>
        <w:t xml:space="preserve"> цілісність.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Аналогова модель (представляє досліджуваний об'єкт аналогом, що поводиться як реальний об'єкт, але не виглядає як такий. Приклад аналогової моделі – організаційна схема.</w:t>
      </w:r>
    </w:p>
    <w:p w:rsidR="00815DD0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72A7">
        <w:rPr>
          <w:rFonts w:ascii="Times New Roman" w:hAnsi="Times New Roman" w:cs="Times New Roman"/>
          <w:sz w:val="28"/>
        </w:rPr>
        <w:t>Математична модель (у цій моделі, називаної також символічної , використовуються символи для опису чи властивостей характеристик чи об'єкта події).</w:t>
      </w:r>
    </w:p>
    <w:p w:rsidR="00815DD0" w:rsidRPr="004172A7" w:rsidRDefault="00815DD0" w:rsidP="00815D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Отже, г</w:t>
      </w:r>
      <w:r w:rsidRPr="004172A7">
        <w:rPr>
          <w:rFonts w:ascii="Times New Roman" w:hAnsi="Times New Roman" w:cs="Times New Roman"/>
          <w:sz w:val="28"/>
        </w:rPr>
        <w:t xml:space="preserve">оловна проблема </w:t>
      </w:r>
      <w:r>
        <w:rPr>
          <w:rFonts w:ascii="Times New Roman" w:hAnsi="Times New Roman" w:cs="Times New Roman"/>
          <w:sz w:val="28"/>
        </w:rPr>
        <w:t xml:space="preserve">при прийнятті управлінських рішень </w:t>
      </w:r>
      <w:r w:rsidR="00D16A25" w:rsidRPr="00D16A25">
        <w:rPr>
          <w:rFonts w:ascii="Times New Roman" w:hAnsi="Times New Roman" w:cs="Times New Roman"/>
          <w:sz w:val="28"/>
        </w:rPr>
        <w:t xml:space="preserve">на підприємствах сфери гостинності </w:t>
      </w:r>
      <w:r>
        <w:rPr>
          <w:rFonts w:ascii="Times New Roman" w:hAnsi="Times New Roman" w:cs="Times New Roman"/>
          <w:sz w:val="28"/>
        </w:rPr>
        <w:t xml:space="preserve">полягає </w:t>
      </w:r>
      <w:r w:rsidRPr="004172A7">
        <w:rPr>
          <w:rFonts w:ascii="Times New Roman" w:hAnsi="Times New Roman" w:cs="Times New Roman"/>
          <w:sz w:val="28"/>
        </w:rPr>
        <w:t>в тому, що моделі можуть бути сприйняті керівником не вірно. Наприклад, якщо модель передбачає посилення «суворості» в організації, тобто зміна політики менеджерів у бік більшої контрольованості, то сам керівник може втілювати її у життя перебільшуючи свої повноваження, та навіть жорстокими методами.</w:t>
      </w:r>
      <w:r>
        <w:rPr>
          <w:rFonts w:ascii="Times New Roman" w:hAnsi="Times New Roman" w:cs="Times New Roman"/>
          <w:sz w:val="28"/>
        </w:rPr>
        <w:t xml:space="preserve"> </w:t>
      </w:r>
      <w:r w:rsidRPr="004172A7">
        <w:rPr>
          <w:rFonts w:ascii="Times New Roman" w:hAnsi="Times New Roman" w:cs="Times New Roman"/>
          <w:sz w:val="28"/>
        </w:rPr>
        <w:t>Окрім цього, існує питання ідеології керівника, який просто не розуміє важливість прийняття саме такої моделі і змінює її «під себе»</w:t>
      </w:r>
    </w:p>
    <w:p w:rsidR="00DE7CF0" w:rsidRDefault="00DE7CF0" w:rsidP="00645844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</w:rPr>
      </w:pPr>
    </w:p>
    <w:p w:rsidR="00645844" w:rsidRPr="00645844" w:rsidRDefault="00645844" w:rsidP="00645844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45844">
        <w:rPr>
          <w:color w:val="000000" w:themeColor="text1"/>
          <w:sz w:val="28"/>
          <w:szCs w:val="28"/>
        </w:rPr>
        <w:t>3.2 Шляхи удосконалення методів прийняття управлінських рішень у готельно-ресторанному комплексі «</w:t>
      </w:r>
      <w:proofErr w:type="spellStart"/>
      <w:r w:rsidRPr="00645844">
        <w:rPr>
          <w:color w:val="000000" w:themeColor="text1"/>
          <w:sz w:val="28"/>
          <w:szCs w:val="28"/>
        </w:rPr>
        <w:t>Братіслава</w:t>
      </w:r>
      <w:proofErr w:type="spellEnd"/>
      <w:r w:rsidRPr="00645844">
        <w:rPr>
          <w:color w:val="000000" w:themeColor="text1"/>
          <w:sz w:val="28"/>
          <w:szCs w:val="28"/>
        </w:rPr>
        <w:t>»</w:t>
      </w:r>
    </w:p>
    <w:p w:rsidR="00645844" w:rsidRDefault="00645844" w:rsidP="00645844">
      <w:pPr>
        <w:pStyle w:val="3"/>
        <w:shd w:val="clear" w:color="auto" w:fill="FFFFFF"/>
        <w:spacing w:before="0" w:beforeAutospacing="0" w:after="3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</w:p>
    <w:p w:rsidR="0088187E" w:rsidRPr="0088187E" w:rsidRDefault="00935309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О</w:t>
      </w:r>
      <w:r w:rsidR="00F56EA1" w:rsidRPr="0088187E">
        <w:rPr>
          <w:b w:val="0"/>
          <w:color w:val="000000" w:themeColor="text1"/>
          <w:sz w:val="28"/>
          <w:szCs w:val="28"/>
        </w:rPr>
        <w:t>сновн</w:t>
      </w:r>
      <w:r>
        <w:rPr>
          <w:b w:val="0"/>
          <w:color w:val="000000" w:themeColor="text1"/>
          <w:sz w:val="28"/>
          <w:szCs w:val="28"/>
        </w:rPr>
        <w:t>ою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вимог</w:t>
      </w:r>
      <w:r>
        <w:rPr>
          <w:b w:val="0"/>
          <w:color w:val="000000" w:themeColor="text1"/>
          <w:sz w:val="28"/>
          <w:szCs w:val="28"/>
        </w:rPr>
        <w:t>ою у процесі прийняття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управлінськ</w:t>
      </w:r>
      <w:r>
        <w:rPr>
          <w:b w:val="0"/>
          <w:color w:val="000000" w:themeColor="text1"/>
          <w:sz w:val="28"/>
          <w:szCs w:val="28"/>
        </w:rPr>
        <w:t>ого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рішен</w:t>
      </w:r>
      <w:r>
        <w:rPr>
          <w:b w:val="0"/>
          <w:color w:val="000000" w:themeColor="text1"/>
          <w:sz w:val="28"/>
          <w:szCs w:val="28"/>
        </w:rPr>
        <w:t>ня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є </w:t>
      </w:r>
      <w:r>
        <w:rPr>
          <w:b w:val="0"/>
          <w:color w:val="000000" w:themeColor="text1"/>
          <w:sz w:val="28"/>
          <w:szCs w:val="28"/>
        </w:rPr>
        <w:t>його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ефективність, </w:t>
      </w:r>
      <w:r>
        <w:rPr>
          <w:b w:val="0"/>
          <w:color w:val="000000" w:themeColor="text1"/>
          <w:sz w:val="28"/>
          <w:szCs w:val="28"/>
        </w:rPr>
        <w:t>що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сприяє</w:t>
      </w:r>
      <w:r w:rsidR="00F56EA1">
        <w:rPr>
          <w:b w:val="0"/>
          <w:color w:val="000000" w:themeColor="text1"/>
          <w:sz w:val="28"/>
          <w:szCs w:val="28"/>
        </w:rPr>
        <w:t xml:space="preserve"> на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покращенню діяльності самого </w:t>
      </w:r>
      <w:r w:rsidR="00F56EA1">
        <w:rPr>
          <w:b w:val="0"/>
          <w:color w:val="000000" w:themeColor="text1"/>
          <w:sz w:val="28"/>
          <w:szCs w:val="28"/>
        </w:rPr>
        <w:t>підприємства гостинності, на якому дані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рішення </w:t>
      </w:r>
      <w:r w:rsidR="00F56EA1">
        <w:rPr>
          <w:b w:val="0"/>
          <w:color w:val="000000" w:themeColor="text1"/>
          <w:sz w:val="28"/>
          <w:szCs w:val="28"/>
        </w:rPr>
        <w:t xml:space="preserve">будуть </w:t>
      </w:r>
      <w:r w:rsidR="0088187E" w:rsidRPr="0088187E">
        <w:rPr>
          <w:b w:val="0"/>
          <w:color w:val="000000" w:themeColor="text1"/>
          <w:sz w:val="28"/>
          <w:szCs w:val="28"/>
        </w:rPr>
        <w:t>прийма</w:t>
      </w:r>
      <w:r w:rsidR="00F56EA1">
        <w:rPr>
          <w:b w:val="0"/>
          <w:color w:val="000000" w:themeColor="text1"/>
          <w:sz w:val="28"/>
          <w:szCs w:val="28"/>
        </w:rPr>
        <w:t>ти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ся. </w:t>
      </w:r>
      <w:r>
        <w:rPr>
          <w:b w:val="0"/>
          <w:color w:val="000000" w:themeColor="text1"/>
          <w:sz w:val="28"/>
          <w:szCs w:val="28"/>
        </w:rPr>
        <w:t>С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еред методів </w:t>
      </w:r>
      <w:r w:rsidR="00F56EA1">
        <w:rPr>
          <w:b w:val="0"/>
          <w:color w:val="000000" w:themeColor="text1"/>
          <w:sz w:val="28"/>
          <w:szCs w:val="28"/>
        </w:rPr>
        <w:t>збільшення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ефективності управлінських рішень </w:t>
      </w:r>
      <w:r w:rsidR="00F56EA1">
        <w:rPr>
          <w:b w:val="0"/>
          <w:color w:val="000000" w:themeColor="text1"/>
          <w:sz w:val="28"/>
          <w:szCs w:val="28"/>
        </w:rPr>
        <w:t>в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готельно-ресторанному комплексі «</w:t>
      </w:r>
      <w:proofErr w:type="spellStart"/>
      <w:r w:rsidR="0088187E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88187E" w:rsidRPr="0088187E">
        <w:rPr>
          <w:b w:val="0"/>
          <w:color w:val="000000" w:themeColor="text1"/>
          <w:sz w:val="28"/>
          <w:szCs w:val="28"/>
        </w:rPr>
        <w:t>»</w:t>
      </w:r>
      <w:r w:rsidR="0088187E">
        <w:rPr>
          <w:b w:val="0"/>
          <w:color w:val="000000" w:themeColor="text1"/>
          <w:sz w:val="28"/>
          <w:szCs w:val="28"/>
        </w:rPr>
        <w:t xml:space="preserve"> 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можна виділити декілька </w:t>
      </w:r>
      <w:r>
        <w:rPr>
          <w:b w:val="0"/>
          <w:color w:val="000000" w:themeColor="text1"/>
          <w:sz w:val="28"/>
          <w:szCs w:val="28"/>
        </w:rPr>
        <w:t>факторів</w:t>
      </w:r>
      <w:r w:rsidR="0088187E" w:rsidRPr="0088187E">
        <w:rPr>
          <w:b w:val="0"/>
          <w:color w:val="000000" w:themeColor="text1"/>
          <w:sz w:val="28"/>
          <w:szCs w:val="28"/>
        </w:rPr>
        <w:t>.</w:t>
      </w:r>
    </w:p>
    <w:p w:rsidR="0088187E" w:rsidRPr="0088187E" w:rsidRDefault="00935309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Для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прийнят</w:t>
      </w:r>
      <w:r>
        <w:rPr>
          <w:b w:val="0"/>
          <w:color w:val="000000" w:themeColor="text1"/>
          <w:sz w:val="28"/>
          <w:szCs w:val="28"/>
        </w:rPr>
        <w:t>тя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найоптимальніш</w:t>
      </w:r>
      <w:r>
        <w:rPr>
          <w:b w:val="0"/>
          <w:color w:val="000000" w:themeColor="text1"/>
          <w:sz w:val="28"/>
          <w:szCs w:val="28"/>
        </w:rPr>
        <w:t>ого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рішення </w:t>
      </w:r>
      <w:r>
        <w:rPr>
          <w:b w:val="0"/>
          <w:color w:val="000000" w:themeColor="text1"/>
          <w:sz w:val="28"/>
          <w:szCs w:val="28"/>
        </w:rPr>
        <w:t xml:space="preserve">необхідне 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вирішення проблеми, що виникла у товаристві, пропонуємо керівництву чітко визначити, </w:t>
      </w:r>
      <w:r w:rsidR="0088187E" w:rsidRPr="0088187E">
        <w:rPr>
          <w:b w:val="0"/>
          <w:color w:val="000000" w:themeColor="text1"/>
          <w:sz w:val="28"/>
          <w:szCs w:val="28"/>
        </w:rPr>
        <w:lastRenderedPageBreak/>
        <w:t>структурувати і сформулювати проблему. Це дозволить директор</w:t>
      </w:r>
      <w:r w:rsidR="0088187E">
        <w:rPr>
          <w:b w:val="0"/>
          <w:color w:val="000000" w:themeColor="text1"/>
          <w:sz w:val="28"/>
          <w:szCs w:val="28"/>
        </w:rPr>
        <w:t>у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88187E" w:rsidRPr="0088187E">
        <w:rPr>
          <w:b w:val="0"/>
          <w:color w:val="000000" w:themeColor="text1"/>
          <w:sz w:val="28"/>
          <w:szCs w:val="28"/>
        </w:rPr>
        <w:t>ранжувати</w:t>
      </w:r>
      <w:proofErr w:type="spellEnd"/>
      <w:r w:rsidR="0088187E" w:rsidRPr="0088187E">
        <w:rPr>
          <w:b w:val="0"/>
          <w:color w:val="000000" w:themeColor="text1"/>
          <w:sz w:val="28"/>
          <w:szCs w:val="28"/>
        </w:rPr>
        <w:t xml:space="preserve"> її в низці інших </w:t>
      </w:r>
      <w:r w:rsidRPr="0088187E">
        <w:rPr>
          <w:b w:val="0"/>
          <w:color w:val="000000" w:themeColor="text1"/>
          <w:sz w:val="28"/>
          <w:szCs w:val="28"/>
        </w:rPr>
        <w:t>питань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. В основу </w:t>
      </w:r>
      <w:proofErr w:type="spellStart"/>
      <w:r w:rsidR="0088187E" w:rsidRPr="0088187E">
        <w:rPr>
          <w:b w:val="0"/>
          <w:color w:val="000000" w:themeColor="text1"/>
          <w:sz w:val="28"/>
          <w:szCs w:val="28"/>
        </w:rPr>
        <w:t>ранжування</w:t>
      </w:r>
      <w:proofErr w:type="spellEnd"/>
      <w:r w:rsidR="0088187E" w:rsidRPr="0088187E">
        <w:rPr>
          <w:b w:val="0"/>
          <w:color w:val="000000" w:themeColor="text1"/>
          <w:sz w:val="28"/>
          <w:szCs w:val="28"/>
        </w:rPr>
        <w:t xml:space="preserve"> покладені наступні фактори: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наслідки розв'язання чи нерозв'язання проблеми (</w:t>
      </w:r>
      <w:proofErr w:type="spellStart"/>
      <w:r w:rsidRPr="0088187E">
        <w:rPr>
          <w:b w:val="0"/>
          <w:color w:val="000000" w:themeColor="text1"/>
          <w:sz w:val="28"/>
          <w:szCs w:val="28"/>
        </w:rPr>
        <w:t>капіталоємність</w:t>
      </w:r>
      <w:proofErr w:type="spellEnd"/>
      <w:r w:rsidRPr="0088187E">
        <w:rPr>
          <w:b w:val="0"/>
          <w:color w:val="000000" w:themeColor="text1"/>
          <w:sz w:val="28"/>
          <w:szCs w:val="28"/>
        </w:rPr>
        <w:t>, ефективність і т.п.);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вплив на організацію (що відбувається в результаті вирішення проблеми);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обмеження в часі на розв'язання проблеми;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професійна спроможність керівника розв'язати проблему;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мотивація і наявність здібностей в учасників, які можуть бути задіяні в процесі розв'язання проблеми;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життєвий цикл проблеми (може проблема вирішуватися сама по собі чи в ході вирішення інших проблем).</w:t>
      </w:r>
    </w:p>
    <w:p w:rsidR="00645844" w:rsidRDefault="0088187E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В зв'язку з тим, що дуже рідко </w:t>
      </w:r>
      <w:r w:rsidR="00DA18E8">
        <w:rPr>
          <w:b w:val="0"/>
          <w:color w:val="000000" w:themeColor="text1"/>
          <w:sz w:val="28"/>
          <w:szCs w:val="28"/>
        </w:rPr>
        <w:t>у</w:t>
      </w:r>
      <w:r w:rsidRPr="0088187E">
        <w:rPr>
          <w:b w:val="0"/>
          <w:color w:val="000000" w:themeColor="text1"/>
          <w:sz w:val="28"/>
          <w:szCs w:val="28"/>
        </w:rPr>
        <w:t xml:space="preserve"> процесі прийняття управлінського рішення в діяльності у готельно-ресторанному комплексі «</w:t>
      </w:r>
      <w:proofErr w:type="spellStart"/>
      <w:r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Pr="0088187E">
        <w:rPr>
          <w:b w:val="0"/>
          <w:color w:val="000000" w:themeColor="text1"/>
          <w:sz w:val="28"/>
          <w:szCs w:val="28"/>
        </w:rPr>
        <w:t>» розробляється ряд варіантів (альтернатив) управлінських рішень, детальніше зупинимось на оптимальному процесі вибору альтернативи найкращого управлінського рішення.</w:t>
      </w:r>
    </w:p>
    <w:p w:rsidR="0088187E" w:rsidRPr="0088187E" w:rsidRDefault="0088187E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Адже, дуже велике значення для вирішення проблем є пошук найоптимальнішої альтернативи із всієї сукупності запропонованих варіантів вирішення ситуації. Пошук альтернатив буде більш творчим та креативним, якщо директор туристичної фірми буде використовувати такі фактори: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мотивація підлеглих та пошук за їх допомогою альтернативних варіантів рішення;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збір </w:t>
      </w:r>
      <w:r w:rsidR="00DA18E8">
        <w:rPr>
          <w:b w:val="0"/>
          <w:color w:val="000000" w:themeColor="text1"/>
          <w:sz w:val="28"/>
          <w:szCs w:val="28"/>
        </w:rPr>
        <w:t>і</w:t>
      </w:r>
      <w:r w:rsidRPr="0088187E">
        <w:rPr>
          <w:b w:val="0"/>
          <w:color w:val="000000" w:themeColor="text1"/>
          <w:sz w:val="28"/>
          <w:szCs w:val="28"/>
        </w:rPr>
        <w:t xml:space="preserve"> аналіз більшої кількості </w:t>
      </w:r>
      <w:r w:rsidR="00DA18E8">
        <w:rPr>
          <w:b w:val="0"/>
          <w:color w:val="000000" w:themeColor="text1"/>
          <w:sz w:val="28"/>
          <w:szCs w:val="28"/>
        </w:rPr>
        <w:t>і</w:t>
      </w:r>
      <w:r w:rsidRPr="0088187E">
        <w:rPr>
          <w:b w:val="0"/>
          <w:color w:val="000000" w:themeColor="text1"/>
          <w:sz w:val="28"/>
          <w:szCs w:val="28"/>
        </w:rPr>
        <w:t xml:space="preserve"> якісної інформації, що дозволить всебічно і глибше пізнати проблему;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вільне обговорення і врахування будь-яких ідей по вирішенню проблеми в процесі використання методу «мозкової атаки» з</w:t>
      </w:r>
      <w:r w:rsidR="00DA18E8">
        <w:rPr>
          <w:b w:val="0"/>
          <w:color w:val="000000" w:themeColor="text1"/>
          <w:sz w:val="28"/>
          <w:szCs w:val="28"/>
        </w:rPr>
        <w:t>і</w:t>
      </w:r>
      <w:r w:rsidRPr="0088187E">
        <w:rPr>
          <w:b w:val="0"/>
          <w:color w:val="000000" w:themeColor="text1"/>
          <w:sz w:val="28"/>
          <w:szCs w:val="28"/>
        </w:rPr>
        <w:t xml:space="preserve"> залучення до процесу безпосередніх виконавців;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випробування ідеї та оцінка її у відповідності із встановленим критеріям.</w:t>
      </w:r>
    </w:p>
    <w:p w:rsidR="0088187E" w:rsidRPr="0088187E" w:rsidRDefault="0088187E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lastRenderedPageBreak/>
        <w:t>Ці запропоновані заходи та фактори повинні порівнюватись та оцінюватись директором готельно-ресторанно</w:t>
      </w:r>
      <w:r>
        <w:rPr>
          <w:b w:val="0"/>
          <w:color w:val="000000" w:themeColor="text1"/>
          <w:sz w:val="28"/>
          <w:szCs w:val="28"/>
        </w:rPr>
        <w:t>го</w:t>
      </w:r>
      <w:r w:rsidRPr="0088187E">
        <w:rPr>
          <w:b w:val="0"/>
          <w:color w:val="000000" w:themeColor="text1"/>
          <w:sz w:val="28"/>
          <w:szCs w:val="28"/>
        </w:rPr>
        <w:t xml:space="preserve"> комплекс</w:t>
      </w:r>
      <w:r>
        <w:rPr>
          <w:b w:val="0"/>
          <w:color w:val="000000" w:themeColor="text1"/>
          <w:sz w:val="28"/>
          <w:szCs w:val="28"/>
        </w:rPr>
        <w:t>у</w:t>
      </w:r>
      <w:r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Pr="0088187E">
        <w:rPr>
          <w:b w:val="0"/>
          <w:color w:val="000000" w:themeColor="text1"/>
          <w:sz w:val="28"/>
          <w:szCs w:val="28"/>
        </w:rPr>
        <w:t>». Оцінку рекомендуємо проводити із визначення негативних і позитивних сторін розглянутих альтернатив і встановлення між ними деякого рівня компромісу. Це дозволить директорові з низки альтернативних варіантів вирішення ситуацій вибрати найбільш оптимальний та ефективний варіант.</w:t>
      </w:r>
    </w:p>
    <w:p w:rsidR="0088187E" w:rsidRPr="0088187E" w:rsidRDefault="0088187E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Рекомендуємо в розробку альтернативних варіантів управлінських рішень включати опис та складання переліку усіх можливих варіантів дій, що забезпечують вирішення проблемної ситуації і які будуть висунуті працівниками. В процесі розробки альтернатив рекомендуємо з метою обмеження їх кількості, враховувати такі вимоги: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proofErr w:type="spellStart"/>
      <w:r w:rsidRPr="0088187E">
        <w:rPr>
          <w:b w:val="0"/>
          <w:color w:val="000000" w:themeColor="text1"/>
          <w:sz w:val="28"/>
          <w:szCs w:val="28"/>
        </w:rPr>
        <w:t>взаємовиключність</w:t>
      </w:r>
      <w:proofErr w:type="spellEnd"/>
      <w:r w:rsidRPr="0088187E">
        <w:rPr>
          <w:b w:val="0"/>
          <w:color w:val="000000" w:themeColor="text1"/>
          <w:sz w:val="28"/>
          <w:szCs w:val="28"/>
        </w:rPr>
        <w:t xml:space="preserve"> - виходить </w:t>
      </w:r>
      <w:r w:rsidR="00DA18E8">
        <w:rPr>
          <w:b w:val="0"/>
          <w:color w:val="000000" w:themeColor="text1"/>
          <w:sz w:val="28"/>
          <w:szCs w:val="28"/>
        </w:rPr>
        <w:t>і</w:t>
      </w:r>
      <w:r w:rsidRPr="0088187E">
        <w:rPr>
          <w:b w:val="0"/>
          <w:color w:val="000000" w:themeColor="text1"/>
          <w:sz w:val="28"/>
          <w:szCs w:val="28"/>
        </w:rPr>
        <w:t xml:space="preserve">з визначення категорії “прийняття рішення”, тобто вибір можливий лише у випадку, коли альтернативи </w:t>
      </w:r>
      <w:proofErr w:type="spellStart"/>
      <w:r w:rsidRPr="0088187E">
        <w:rPr>
          <w:b w:val="0"/>
          <w:color w:val="000000" w:themeColor="text1"/>
          <w:sz w:val="28"/>
          <w:szCs w:val="28"/>
        </w:rPr>
        <w:t>взаємовиключають</w:t>
      </w:r>
      <w:proofErr w:type="spellEnd"/>
      <w:r w:rsidRPr="0088187E">
        <w:rPr>
          <w:b w:val="0"/>
          <w:color w:val="000000" w:themeColor="text1"/>
          <w:sz w:val="28"/>
          <w:szCs w:val="28"/>
        </w:rPr>
        <w:t xml:space="preserve"> одна одну;</w:t>
      </w:r>
    </w:p>
    <w:p w:rsidR="00645844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забезпечення однакових умов опису альтернатив - для цього необхідно їх описувати в одних і тих же умовах: ресурсних, часових, і таке інше.</w:t>
      </w:r>
    </w:p>
    <w:p w:rsidR="0088187E" w:rsidRPr="0088187E" w:rsidRDefault="0088187E" w:rsidP="0088187E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Оцінювати альтернативні варіанти пропонуємо за наступними критеріями:</w:t>
      </w:r>
    </w:p>
    <w:p w:rsidR="00BE5E6A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реалістичність </w:t>
      </w:r>
    </w:p>
    <w:p w:rsidR="0088187E" w:rsidRPr="0088187E" w:rsidRDefault="0088187E" w:rsidP="0088187E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можливість її здійснення взагалі з урахуванням навколишніх обставин, не залежних від самої фірми;</w:t>
      </w:r>
    </w:p>
    <w:p w:rsidR="00BE5E6A" w:rsidRDefault="0088187E" w:rsidP="00BE5E6A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задовільність - тобто відповідність можливостям туристичної фірми;</w:t>
      </w:r>
    </w:p>
    <w:p w:rsidR="0088187E" w:rsidRPr="00BE5E6A" w:rsidRDefault="0088187E" w:rsidP="00BE5E6A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прийнятність наслідків реалізації.</w:t>
      </w:r>
    </w:p>
    <w:p w:rsidR="0088187E" w:rsidRPr="0088187E" w:rsidRDefault="00DA18E8" w:rsidP="00BE5E6A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В у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сій своїй потенційній цінності рішення </w:t>
      </w:r>
      <w:r>
        <w:rPr>
          <w:b w:val="0"/>
          <w:color w:val="000000" w:themeColor="text1"/>
          <w:sz w:val="28"/>
          <w:szCs w:val="28"/>
        </w:rPr>
        <w:t xml:space="preserve">буде </w:t>
      </w:r>
      <w:r w:rsidR="0088187E" w:rsidRPr="0088187E">
        <w:rPr>
          <w:b w:val="0"/>
          <w:color w:val="000000" w:themeColor="text1"/>
          <w:sz w:val="28"/>
          <w:szCs w:val="28"/>
        </w:rPr>
        <w:t>залишат</w:t>
      </w:r>
      <w:r>
        <w:rPr>
          <w:b w:val="0"/>
          <w:color w:val="000000" w:themeColor="text1"/>
          <w:sz w:val="28"/>
          <w:szCs w:val="28"/>
        </w:rPr>
        <w:t>ися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лише </w:t>
      </w:r>
      <w:r>
        <w:rPr>
          <w:b w:val="0"/>
          <w:color w:val="000000" w:themeColor="text1"/>
          <w:sz w:val="28"/>
          <w:szCs w:val="28"/>
        </w:rPr>
        <w:t xml:space="preserve">з 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благими побажаннями, якщо вони не </w:t>
      </w:r>
      <w:r>
        <w:rPr>
          <w:b w:val="0"/>
          <w:color w:val="000000" w:themeColor="text1"/>
          <w:sz w:val="28"/>
          <w:szCs w:val="28"/>
        </w:rPr>
        <w:t>реалізуються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</w:t>
      </w:r>
      <w:r>
        <w:rPr>
          <w:b w:val="0"/>
          <w:color w:val="000000" w:themeColor="text1"/>
          <w:sz w:val="28"/>
          <w:szCs w:val="28"/>
        </w:rPr>
        <w:t>у</w:t>
      </w:r>
      <w:r w:rsidR="0088187E" w:rsidRPr="0088187E">
        <w:rPr>
          <w:b w:val="0"/>
          <w:color w:val="000000" w:themeColor="text1"/>
          <w:sz w:val="28"/>
          <w:szCs w:val="28"/>
        </w:rPr>
        <w:t xml:space="preserve"> конкретні дії. Методи прийняття управлінських рішень можуть бути універсальними, придатними для будь-якої проблеми, а можуть бути специфічними. Який метод застосовувати - залежить від реального змісту проблеми, а не від знань, бажання і уміння директора </w:t>
      </w:r>
      <w:r w:rsidR="00BE5E6A">
        <w:rPr>
          <w:b w:val="0"/>
          <w:color w:val="000000" w:themeColor="text1"/>
          <w:sz w:val="28"/>
          <w:szCs w:val="28"/>
        </w:rPr>
        <w:t>готельно-ресторанного комплексу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BE5E6A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BE5E6A" w:rsidRPr="0088187E">
        <w:rPr>
          <w:b w:val="0"/>
          <w:color w:val="000000" w:themeColor="text1"/>
          <w:sz w:val="28"/>
          <w:szCs w:val="28"/>
        </w:rPr>
        <w:t>»</w:t>
      </w:r>
      <w:r w:rsidR="00BE5E6A">
        <w:rPr>
          <w:b w:val="0"/>
          <w:color w:val="000000" w:themeColor="text1"/>
          <w:sz w:val="28"/>
          <w:szCs w:val="28"/>
        </w:rPr>
        <w:t xml:space="preserve"> </w:t>
      </w:r>
      <w:r w:rsidR="0088187E" w:rsidRPr="0088187E">
        <w:rPr>
          <w:b w:val="0"/>
          <w:color w:val="000000" w:themeColor="text1"/>
          <w:sz w:val="28"/>
          <w:szCs w:val="28"/>
        </w:rPr>
        <w:t>або працівників апарату управління.</w:t>
      </w:r>
    </w:p>
    <w:p w:rsidR="0088187E" w:rsidRPr="0088187E" w:rsidRDefault="0088187E" w:rsidP="00BE5E6A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lastRenderedPageBreak/>
        <w:t>Для того, щоб прийняті рішення необхідно враховувати деякі вимоги, які пред'являються до раціональних методів прийняття рішень. Передусім, це - практична застосовність.</w:t>
      </w:r>
    </w:p>
    <w:p w:rsidR="0088187E" w:rsidRPr="0088187E" w:rsidRDefault="0088187E" w:rsidP="00BE5E6A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Іншою вимогою до методів розв'язання проблеми в діяльності </w:t>
      </w:r>
      <w:r w:rsidR="00BE5E6A">
        <w:rPr>
          <w:b w:val="0"/>
          <w:color w:val="000000" w:themeColor="text1"/>
          <w:sz w:val="28"/>
          <w:szCs w:val="28"/>
        </w:rPr>
        <w:t>готельно-ресторанного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комплекс</w:t>
      </w:r>
      <w:r w:rsidR="00BE5E6A">
        <w:rPr>
          <w:b w:val="0"/>
          <w:color w:val="000000" w:themeColor="text1"/>
          <w:sz w:val="28"/>
          <w:szCs w:val="28"/>
        </w:rPr>
        <w:t>у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BE5E6A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BE5E6A" w:rsidRPr="0088187E">
        <w:rPr>
          <w:b w:val="0"/>
          <w:color w:val="000000" w:themeColor="text1"/>
          <w:sz w:val="28"/>
          <w:szCs w:val="28"/>
        </w:rPr>
        <w:t>»</w:t>
      </w:r>
      <w:r w:rsidR="00BE5E6A">
        <w:rPr>
          <w:b w:val="0"/>
          <w:color w:val="000000" w:themeColor="text1"/>
          <w:sz w:val="28"/>
          <w:szCs w:val="28"/>
        </w:rPr>
        <w:t xml:space="preserve"> </w:t>
      </w:r>
      <w:r w:rsidRPr="0088187E">
        <w:rPr>
          <w:b w:val="0"/>
          <w:color w:val="000000" w:themeColor="text1"/>
          <w:sz w:val="28"/>
          <w:szCs w:val="28"/>
        </w:rPr>
        <w:t>повинна стати економічність, адже витрати повинні бути менше отриманого результату, а різниця між ними, тобто ефект, оптимальним для даної ситуації.</w:t>
      </w:r>
    </w:p>
    <w:p w:rsidR="0088187E" w:rsidRPr="0088187E" w:rsidRDefault="0088187E" w:rsidP="00BE5E6A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Третя вимога, що рекомендуємо застосовувати до методів прийняття управлінських </w:t>
      </w:r>
      <w:r w:rsidR="00BE5E6A">
        <w:rPr>
          <w:b w:val="0"/>
          <w:color w:val="000000" w:themeColor="text1"/>
          <w:sz w:val="28"/>
          <w:szCs w:val="28"/>
        </w:rPr>
        <w:t>у готельно-ресторанному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комплекс</w:t>
      </w:r>
      <w:r w:rsidR="00BE5E6A">
        <w:rPr>
          <w:b w:val="0"/>
          <w:color w:val="000000" w:themeColor="text1"/>
          <w:sz w:val="28"/>
          <w:szCs w:val="28"/>
        </w:rPr>
        <w:t>і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BE5E6A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BE5E6A" w:rsidRPr="0088187E">
        <w:rPr>
          <w:b w:val="0"/>
          <w:color w:val="000000" w:themeColor="text1"/>
          <w:sz w:val="28"/>
          <w:szCs w:val="28"/>
        </w:rPr>
        <w:t>»</w:t>
      </w:r>
      <w:r w:rsidR="00BE5E6A">
        <w:rPr>
          <w:b w:val="0"/>
          <w:color w:val="000000" w:themeColor="text1"/>
          <w:sz w:val="28"/>
          <w:szCs w:val="28"/>
        </w:rPr>
        <w:t xml:space="preserve"> </w:t>
      </w:r>
      <w:r w:rsidRPr="0088187E">
        <w:rPr>
          <w:b w:val="0"/>
          <w:color w:val="000000" w:themeColor="text1"/>
          <w:sz w:val="28"/>
          <w:szCs w:val="28"/>
        </w:rPr>
        <w:t>рішень це забезпечення достатньої точності розв'язання проблеми. Методи прийняття рішення повинні бути достовірними, коли число помилок не перевищує деякий прийнятний рівень.</w:t>
      </w:r>
    </w:p>
    <w:p w:rsidR="00645844" w:rsidRDefault="0088187E" w:rsidP="00BE5E6A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 xml:space="preserve">Отже, можна сказати, що ефективними управлінські рішення у діяльності </w:t>
      </w:r>
      <w:r w:rsidR="00BE5E6A">
        <w:rPr>
          <w:b w:val="0"/>
          <w:color w:val="000000" w:themeColor="text1"/>
          <w:sz w:val="28"/>
          <w:szCs w:val="28"/>
        </w:rPr>
        <w:t>готельно-ресторанного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комплекс</w:t>
      </w:r>
      <w:r w:rsidR="00BE5E6A">
        <w:rPr>
          <w:b w:val="0"/>
          <w:color w:val="000000" w:themeColor="text1"/>
          <w:sz w:val="28"/>
          <w:szCs w:val="28"/>
        </w:rPr>
        <w:t>у</w:t>
      </w:r>
      <w:r w:rsidR="00BE5E6A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BE5E6A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BE5E6A" w:rsidRPr="0088187E">
        <w:rPr>
          <w:b w:val="0"/>
          <w:color w:val="000000" w:themeColor="text1"/>
          <w:sz w:val="28"/>
          <w:szCs w:val="28"/>
        </w:rPr>
        <w:t>»</w:t>
      </w:r>
      <w:r w:rsidR="00BE5E6A">
        <w:rPr>
          <w:b w:val="0"/>
          <w:color w:val="000000" w:themeColor="text1"/>
          <w:sz w:val="28"/>
          <w:szCs w:val="28"/>
        </w:rPr>
        <w:t xml:space="preserve"> </w:t>
      </w:r>
      <w:r w:rsidRPr="0088187E">
        <w:rPr>
          <w:b w:val="0"/>
          <w:color w:val="000000" w:themeColor="text1"/>
          <w:sz w:val="28"/>
          <w:szCs w:val="28"/>
        </w:rPr>
        <w:t>будуть лише тоді, коли виконуватимуться наступні умови: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правильно визначена суть проблеми;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відкинуто неякісні рішення;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прийняття управлінських рішень розподілено між уповноваженими рівнями керівництва;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існує також запасний варіант дій;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існує можливість змін, і зміни розглядають як можливий варіант розвитку подій, а не як загрозу;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послідовне і наполегливе виконання рішень (у товаристві повинно спостерігатися сильне лідерство);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рішення є достатньо обміркованими.</w:t>
      </w:r>
    </w:p>
    <w:p w:rsidR="00BE5E6A" w:rsidRPr="00BE5E6A" w:rsidRDefault="00BE5E6A" w:rsidP="002247F0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 xml:space="preserve">Щодо працівників апарату управління </w:t>
      </w:r>
      <w:r w:rsidR="005F6602">
        <w:rPr>
          <w:b w:val="0"/>
          <w:color w:val="000000" w:themeColor="text1"/>
          <w:sz w:val="28"/>
          <w:szCs w:val="28"/>
        </w:rPr>
        <w:t>готельно-ресторанного комплексу</w:t>
      </w:r>
      <w:r w:rsidR="005F6602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5F6602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5F6602" w:rsidRPr="0088187E">
        <w:rPr>
          <w:b w:val="0"/>
          <w:color w:val="000000" w:themeColor="text1"/>
          <w:sz w:val="28"/>
          <w:szCs w:val="28"/>
        </w:rPr>
        <w:t>»</w:t>
      </w:r>
      <w:r w:rsidRPr="00BE5E6A">
        <w:rPr>
          <w:b w:val="0"/>
          <w:color w:val="000000" w:themeColor="text1"/>
          <w:sz w:val="28"/>
          <w:szCs w:val="28"/>
        </w:rPr>
        <w:t>, які безпосередньо пов'язані з процесом розробки та прийняття управлінських рішень, рекомендуємо їм дотримуватись в процесі розробки та прийняття управлінських рішень певних вимог, а саме бути: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lastRenderedPageBreak/>
        <w:t>стриманими (не розгублюватися навіть у кризовій ситуації);</w:t>
      </w:r>
    </w:p>
    <w:p w:rsidR="00BE5E6A" w:rsidRPr="00BE5E6A" w:rsidRDefault="002247F0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м</w:t>
      </w:r>
      <w:r w:rsidR="00BE5E6A" w:rsidRPr="00BE5E6A">
        <w:rPr>
          <w:b w:val="0"/>
          <w:color w:val="000000" w:themeColor="text1"/>
          <w:sz w:val="28"/>
          <w:szCs w:val="28"/>
        </w:rPr>
        <w:t>ати значний досвід прийняття управлінських рішень;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з</w:t>
      </w:r>
      <w:r w:rsidR="002247F0">
        <w:rPr>
          <w:b w:val="0"/>
          <w:color w:val="000000" w:themeColor="text1"/>
          <w:sz w:val="28"/>
          <w:szCs w:val="28"/>
        </w:rPr>
        <w:t>а</w:t>
      </w:r>
      <w:r w:rsidRPr="00BE5E6A">
        <w:rPr>
          <w:b w:val="0"/>
          <w:color w:val="000000" w:themeColor="text1"/>
          <w:sz w:val="28"/>
          <w:szCs w:val="28"/>
        </w:rPr>
        <w:t>безпеченими ресурсами;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мати достатню освіту та підготовку;</w:t>
      </w:r>
    </w:p>
    <w:p w:rsidR="00BE5E6A" w:rsidRPr="00BE5E6A" w:rsidRDefault="00BE5E6A" w:rsidP="002247F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уникати спокуси порівнювати теперішню проблему з попередньою;</w:t>
      </w:r>
    </w:p>
    <w:p w:rsidR="00BE5E6A" w:rsidRPr="00BE5E6A" w:rsidRDefault="00BE5E6A" w:rsidP="005F6602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компетентними;</w:t>
      </w:r>
    </w:p>
    <w:p w:rsidR="0088187E" w:rsidRDefault="00BE5E6A" w:rsidP="005F6602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BE5E6A">
        <w:rPr>
          <w:b w:val="0"/>
          <w:color w:val="000000" w:themeColor="text1"/>
          <w:sz w:val="28"/>
          <w:szCs w:val="28"/>
        </w:rPr>
        <w:t>здатн</w:t>
      </w:r>
      <w:r w:rsidR="002247F0">
        <w:rPr>
          <w:b w:val="0"/>
          <w:color w:val="000000" w:themeColor="text1"/>
          <w:sz w:val="28"/>
          <w:szCs w:val="28"/>
        </w:rPr>
        <w:t xml:space="preserve">і </w:t>
      </w:r>
      <w:r w:rsidRPr="00BE5E6A">
        <w:rPr>
          <w:b w:val="0"/>
          <w:color w:val="000000" w:themeColor="text1"/>
          <w:sz w:val="28"/>
          <w:szCs w:val="28"/>
        </w:rPr>
        <w:t>досягати консенсусу.</w:t>
      </w:r>
    </w:p>
    <w:p w:rsidR="005F6602" w:rsidRPr="005F6602" w:rsidRDefault="005F6602" w:rsidP="005F6602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5F6602">
        <w:rPr>
          <w:b w:val="0"/>
          <w:color w:val="000000" w:themeColor="text1"/>
          <w:sz w:val="28"/>
          <w:szCs w:val="28"/>
        </w:rPr>
        <w:t>Окрім цього, ефективні управлінські рішення більш імовірні за умови, що директор туристичної фірми: не боїться обпектися та усвідомлюють суть проблеми до того, як вона стане серйозною загрозою; зорієнтований на дію; здатен дивитися вперед і розробляти нові стратегії та плани; сфокусовані на зовнішньому (в першу чергу - клієнт, тоді - конкурент, а вже потім внутрішня політика); виявляє сильну волю (сильне лідерство); вміє створити атмосферу наполегливості та енергійності.</w:t>
      </w:r>
    </w:p>
    <w:p w:rsidR="002247F0" w:rsidRDefault="005F6602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5F6602">
        <w:rPr>
          <w:b w:val="0"/>
          <w:color w:val="000000" w:themeColor="text1"/>
          <w:sz w:val="28"/>
          <w:szCs w:val="28"/>
        </w:rPr>
        <w:t>Підвищенню обґрунтованості і швидкості прийняття як стратегічних, так і тактичних рішень буде сприяти впровадження інформаційної системи підтримки і прийняття управлінських рішень, яка включає такі окремі системи, як система маркетингової інформації, експертна комп'ютерна система, інтегрована інформаційна система. У склад “Інтегрованої інформаційної системи обґрунтування управлінських рішень” рекомендуємо включити такі підсистеми: підсистема формалізованих рішень, неформалізованих рішень і контролю за реалізацією прийнятих рішень.</w:t>
      </w:r>
    </w:p>
    <w:p w:rsidR="00322817" w:rsidRPr="00322817" w:rsidRDefault="00322817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Удосконалення процедури прийняття управлінських рішень та їх реалізація нерозривно пов'язане з використанням сучасних інформаційних технологій і створенням на їх основі комп'ютерних систем підтримки прийняття рішень.</w:t>
      </w:r>
    </w:p>
    <w:p w:rsidR="00EA4784" w:rsidRDefault="00EA4784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Також є н</w:t>
      </w:r>
      <w:r w:rsidRPr="00EA4784">
        <w:rPr>
          <w:b w:val="0"/>
          <w:color w:val="000000" w:themeColor="text1"/>
          <w:sz w:val="28"/>
          <w:szCs w:val="28"/>
        </w:rPr>
        <w:t xml:space="preserve">еобхідність забезпечення самостійності в ухваленні рішення обумовлюється тим, що прийняття рішень у рамках існуючих повноважень є не тільки правом, але й обов'язком кожного керівника. Кожен працівник повинний </w:t>
      </w:r>
      <w:r w:rsidRPr="00EA4784">
        <w:rPr>
          <w:b w:val="0"/>
          <w:color w:val="000000" w:themeColor="text1"/>
          <w:sz w:val="28"/>
          <w:szCs w:val="28"/>
        </w:rPr>
        <w:lastRenderedPageBreak/>
        <w:t>приймати рішення самостійно, але в межах своєї компетенції, у рамках поставлених задач, наказів і розпоряджень вищестоящого керівника</w:t>
      </w:r>
      <w:r>
        <w:rPr>
          <w:b w:val="0"/>
          <w:color w:val="000000" w:themeColor="text1"/>
          <w:sz w:val="28"/>
          <w:szCs w:val="28"/>
        </w:rPr>
        <w:t xml:space="preserve">, тобто </w:t>
      </w:r>
      <w:r w:rsidRPr="00EA4784">
        <w:rPr>
          <w:b w:val="0"/>
          <w:color w:val="000000" w:themeColor="text1"/>
          <w:sz w:val="28"/>
          <w:szCs w:val="28"/>
        </w:rPr>
        <w:t>не повин</w:t>
      </w:r>
      <w:r>
        <w:rPr>
          <w:b w:val="0"/>
          <w:color w:val="000000" w:themeColor="text1"/>
          <w:sz w:val="28"/>
          <w:szCs w:val="28"/>
        </w:rPr>
        <w:t>ен</w:t>
      </w:r>
      <w:r w:rsidRPr="00EA4784">
        <w:rPr>
          <w:b w:val="0"/>
          <w:color w:val="000000" w:themeColor="text1"/>
          <w:sz w:val="28"/>
          <w:szCs w:val="28"/>
        </w:rPr>
        <w:t xml:space="preserve"> перекладати прийняття рішень на вище чи нижчестоящих з метою уникнути відповідальності.</w:t>
      </w:r>
    </w:p>
    <w:p w:rsidR="00322817" w:rsidRPr="00322817" w:rsidRDefault="00322817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Основні функції систем підтримки прийняття управлінських рішень:</w:t>
      </w:r>
    </w:p>
    <w:p w:rsidR="00322817" w:rsidRP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надають керівнику допомогу в процесі прийняття рішень і забезпечують підтримку у всьому діапазоні контекстів задач, що структуруються, слабо структуруються і не структуруються;</w:t>
      </w:r>
    </w:p>
    <w:p w:rsidR="00322817" w:rsidRP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підтримують і посилюють аналітичні і контролюючі здібності керівника;</w:t>
      </w:r>
    </w:p>
    <w:p w:rsidR="00322817" w:rsidRP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підвищують ефективність прийняття управлінських рішень;</w:t>
      </w:r>
    </w:p>
    <w:p w:rsidR="00322817" w:rsidRP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здійснюють інтеграцію моделей і аналітичних методів зі стандартним доступом до даних і вибіркою даних. Для надання допомоги при прийнятті рішення активуються одна або декілька моделей з банку економіко-математичних моделей (математичних, статистичних, імітаційних, кількісних, якісних і комбінованих);</w:t>
      </w:r>
    </w:p>
    <w:p w:rsidR="00322817" w:rsidRP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забезпечують інтерактивний принцип вирішення задач (користувач має можливість підтримувати діалог із системою підтримки прийняття рішень в безперервному режимі);</w:t>
      </w:r>
    </w:p>
    <w:p w:rsidR="00322817" w:rsidRDefault="00322817" w:rsidP="00322817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322817">
        <w:rPr>
          <w:b w:val="0"/>
          <w:color w:val="000000" w:themeColor="text1"/>
          <w:sz w:val="28"/>
          <w:szCs w:val="28"/>
        </w:rPr>
        <w:t>здійснюють динамічний комп'ютерний аналіз можливих наслідків управлінських рішень.</w:t>
      </w:r>
    </w:p>
    <w:p w:rsidR="00322817" w:rsidRDefault="006263B0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Н</w:t>
      </w:r>
      <w:r w:rsidR="00322817" w:rsidRPr="00322817">
        <w:rPr>
          <w:b w:val="0"/>
          <w:color w:val="000000" w:themeColor="text1"/>
          <w:sz w:val="28"/>
          <w:szCs w:val="28"/>
        </w:rPr>
        <w:t xml:space="preserve">айоптимальнішим методом прийняття управлінських рішень для </w:t>
      </w:r>
      <w:r w:rsidR="00322817">
        <w:rPr>
          <w:b w:val="0"/>
          <w:color w:val="000000" w:themeColor="text1"/>
          <w:sz w:val="28"/>
          <w:szCs w:val="28"/>
        </w:rPr>
        <w:t>готельно-ресторанного комплексу</w:t>
      </w:r>
      <w:r w:rsidR="00322817" w:rsidRPr="0088187E">
        <w:rPr>
          <w:b w:val="0"/>
          <w:color w:val="000000" w:themeColor="text1"/>
          <w:sz w:val="28"/>
          <w:szCs w:val="28"/>
        </w:rPr>
        <w:t xml:space="preserve"> «</w:t>
      </w:r>
      <w:proofErr w:type="spellStart"/>
      <w:r w:rsidR="00322817" w:rsidRPr="0088187E">
        <w:rPr>
          <w:b w:val="0"/>
          <w:color w:val="000000" w:themeColor="text1"/>
          <w:sz w:val="28"/>
          <w:szCs w:val="28"/>
        </w:rPr>
        <w:t>Братіслава</w:t>
      </w:r>
      <w:proofErr w:type="spellEnd"/>
      <w:r w:rsidR="00322817" w:rsidRPr="0088187E">
        <w:rPr>
          <w:b w:val="0"/>
          <w:color w:val="000000" w:themeColor="text1"/>
          <w:sz w:val="28"/>
          <w:szCs w:val="28"/>
        </w:rPr>
        <w:t>»</w:t>
      </w:r>
      <w:r w:rsidR="00322817">
        <w:rPr>
          <w:b w:val="0"/>
          <w:color w:val="000000" w:themeColor="text1"/>
          <w:sz w:val="28"/>
          <w:szCs w:val="28"/>
        </w:rPr>
        <w:t xml:space="preserve"> </w:t>
      </w:r>
      <w:r w:rsidR="00322817" w:rsidRPr="00322817">
        <w:rPr>
          <w:b w:val="0"/>
          <w:color w:val="000000" w:themeColor="text1"/>
          <w:sz w:val="28"/>
          <w:szCs w:val="28"/>
        </w:rPr>
        <w:t>є метод лінійного програмування, оскільки потреба у послуга</w:t>
      </w:r>
      <w:r w:rsidR="00322817">
        <w:rPr>
          <w:b w:val="0"/>
          <w:color w:val="000000" w:themeColor="text1"/>
          <w:sz w:val="28"/>
          <w:szCs w:val="28"/>
        </w:rPr>
        <w:t xml:space="preserve">х у час сезону сильно зростає та </w:t>
      </w:r>
      <w:r w:rsidR="00322817" w:rsidRPr="00322817">
        <w:rPr>
          <w:b w:val="0"/>
          <w:color w:val="000000" w:themeColor="text1"/>
          <w:sz w:val="28"/>
          <w:szCs w:val="28"/>
        </w:rPr>
        <w:t xml:space="preserve">існує дуже велика конкуренція, тому </w:t>
      </w:r>
      <w:r w:rsidR="00322817">
        <w:rPr>
          <w:b w:val="0"/>
          <w:color w:val="000000" w:themeColor="text1"/>
          <w:sz w:val="28"/>
          <w:szCs w:val="28"/>
        </w:rPr>
        <w:t>закладу необхідно</w:t>
      </w:r>
      <w:r w:rsidR="00322817" w:rsidRPr="00322817">
        <w:rPr>
          <w:b w:val="0"/>
          <w:color w:val="000000" w:themeColor="text1"/>
          <w:sz w:val="28"/>
          <w:szCs w:val="28"/>
        </w:rPr>
        <w:t xml:space="preserve"> </w:t>
      </w:r>
      <w:r w:rsidR="00322817">
        <w:rPr>
          <w:b w:val="0"/>
          <w:color w:val="000000" w:themeColor="text1"/>
          <w:sz w:val="28"/>
          <w:szCs w:val="28"/>
        </w:rPr>
        <w:t xml:space="preserve">швидко приймати управлінські рішення для задоволення </w:t>
      </w:r>
      <w:r w:rsidR="00322817" w:rsidRPr="00322817">
        <w:rPr>
          <w:b w:val="0"/>
          <w:color w:val="000000" w:themeColor="text1"/>
          <w:sz w:val="28"/>
          <w:szCs w:val="28"/>
        </w:rPr>
        <w:t>попиту, що виник</w:t>
      </w:r>
      <w:r w:rsidR="00322817">
        <w:rPr>
          <w:b w:val="0"/>
          <w:color w:val="000000" w:themeColor="text1"/>
          <w:sz w:val="28"/>
          <w:szCs w:val="28"/>
        </w:rPr>
        <w:t>ає</w:t>
      </w:r>
      <w:r w:rsidR="00322817" w:rsidRPr="00322817">
        <w:rPr>
          <w:b w:val="0"/>
          <w:color w:val="000000" w:themeColor="text1"/>
          <w:sz w:val="28"/>
          <w:szCs w:val="28"/>
        </w:rPr>
        <w:t xml:space="preserve"> на ринку.</w:t>
      </w:r>
    </w:p>
    <w:p w:rsidR="005C1EF6" w:rsidRDefault="006263B0" w:rsidP="00322817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Отже, н</w:t>
      </w:r>
      <w:r w:rsidRPr="00322817">
        <w:rPr>
          <w:b w:val="0"/>
          <w:color w:val="000000" w:themeColor="text1"/>
          <w:sz w:val="28"/>
          <w:szCs w:val="28"/>
        </w:rPr>
        <w:t>езважаючи на велику різноманітність системи підтримки прийняття рішень, що практично застосовуються в управлінні, всі вони характеризуються чіткою структурою, яка складається з певних основних компонентів</w:t>
      </w:r>
      <w:r>
        <w:rPr>
          <w:b w:val="0"/>
          <w:color w:val="000000" w:themeColor="text1"/>
          <w:sz w:val="28"/>
          <w:szCs w:val="28"/>
        </w:rPr>
        <w:t>.</w:t>
      </w:r>
    </w:p>
    <w:p w:rsidR="00645844" w:rsidRDefault="006458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A0B28" w:rsidRPr="009A4C58" w:rsidRDefault="00FA0B28" w:rsidP="00FA0B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ВИСНОВКИ</w:t>
      </w:r>
    </w:p>
    <w:p w:rsidR="00FA0B28" w:rsidRPr="009A4C58" w:rsidRDefault="00FA0B28" w:rsidP="00FA0B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E76D09" w:rsidRDefault="00E76D09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76D09">
        <w:rPr>
          <w:rFonts w:ascii="Times New Roman" w:hAnsi="Times New Roman" w:cs="Times New Roman"/>
          <w:sz w:val="28"/>
        </w:rPr>
        <w:t>Удосконал</w:t>
      </w:r>
      <w:r w:rsidR="00F56EA1">
        <w:rPr>
          <w:rFonts w:ascii="Times New Roman" w:hAnsi="Times New Roman" w:cs="Times New Roman"/>
          <w:sz w:val="28"/>
        </w:rPr>
        <w:t>ення</w:t>
      </w:r>
      <w:r w:rsidRPr="00E76D09">
        <w:rPr>
          <w:rFonts w:ascii="Times New Roman" w:hAnsi="Times New Roman" w:cs="Times New Roman"/>
          <w:sz w:val="28"/>
        </w:rPr>
        <w:t xml:space="preserve"> процесу прийняття управлінських рішень </w:t>
      </w:r>
      <w:r w:rsidR="00F56EA1">
        <w:rPr>
          <w:rFonts w:ascii="Times New Roman" w:hAnsi="Times New Roman" w:cs="Times New Roman"/>
          <w:sz w:val="28"/>
        </w:rPr>
        <w:t>та відповідно покращення</w:t>
      </w:r>
      <w:r w:rsidRPr="00E76D09">
        <w:rPr>
          <w:rFonts w:ascii="Times New Roman" w:hAnsi="Times New Roman" w:cs="Times New Roman"/>
          <w:sz w:val="28"/>
        </w:rPr>
        <w:t xml:space="preserve"> якості прийнятих рішень</w:t>
      </w:r>
      <w:r w:rsidR="00F56EA1">
        <w:rPr>
          <w:rFonts w:ascii="Times New Roman" w:hAnsi="Times New Roman" w:cs="Times New Roman"/>
          <w:sz w:val="28"/>
        </w:rPr>
        <w:t xml:space="preserve"> буде</w:t>
      </w:r>
      <w:r w:rsidRPr="00E76D09">
        <w:rPr>
          <w:rFonts w:ascii="Times New Roman" w:hAnsi="Times New Roman" w:cs="Times New Roman"/>
          <w:sz w:val="28"/>
        </w:rPr>
        <w:t xml:space="preserve"> досягат</w:t>
      </w:r>
      <w:r w:rsidR="00F56EA1">
        <w:rPr>
          <w:rFonts w:ascii="Times New Roman" w:hAnsi="Times New Roman" w:cs="Times New Roman"/>
          <w:sz w:val="28"/>
        </w:rPr>
        <w:t>и</w:t>
      </w:r>
      <w:r w:rsidRPr="00E76D09">
        <w:rPr>
          <w:rFonts w:ascii="Times New Roman" w:hAnsi="Times New Roman" w:cs="Times New Roman"/>
          <w:sz w:val="28"/>
        </w:rPr>
        <w:t>ся за рахунок в</w:t>
      </w:r>
      <w:r w:rsidR="00F56EA1">
        <w:rPr>
          <w:rFonts w:ascii="Times New Roman" w:hAnsi="Times New Roman" w:cs="Times New Roman"/>
          <w:sz w:val="28"/>
        </w:rPr>
        <w:t>провадженн</w:t>
      </w:r>
      <w:r w:rsidRPr="00E76D09">
        <w:rPr>
          <w:rFonts w:ascii="Times New Roman" w:hAnsi="Times New Roman" w:cs="Times New Roman"/>
          <w:sz w:val="28"/>
        </w:rPr>
        <w:t xml:space="preserve">я наукового підходу, моделей </w:t>
      </w:r>
      <w:r w:rsidR="00F56EA1">
        <w:rPr>
          <w:rFonts w:ascii="Times New Roman" w:hAnsi="Times New Roman" w:cs="Times New Roman"/>
          <w:sz w:val="28"/>
        </w:rPr>
        <w:t>та</w:t>
      </w:r>
      <w:r w:rsidRPr="00E76D09">
        <w:rPr>
          <w:rFonts w:ascii="Times New Roman" w:hAnsi="Times New Roman" w:cs="Times New Roman"/>
          <w:sz w:val="28"/>
        </w:rPr>
        <w:t xml:space="preserve"> методів </w:t>
      </w:r>
      <w:r w:rsidR="00F56EA1">
        <w:rPr>
          <w:rFonts w:ascii="Times New Roman" w:hAnsi="Times New Roman" w:cs="Times New Roman"/>
          <w:sz w:val="28"/>
        </w:rPr>
        <w:t xml:space="preserve">здійснення </w:t>
      </w:r>
      <w:r w:rsidRPr="00E76D09">
        <w:rPr>
          <w:rFonts w:ascii="Times New Roman" w:hAnsi="Times New Roman" w:cs="Times New Roman"/>
          <w:sz w:val="28"/>
        </w:rPr>
        <w:t>прийняття рішень.</w:t>
      </w:r>
    </w:p>
    <w:p w:rsidR="00241FC6" w:rsidRDefault="00241FC6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07FC">
        <w:rPr>
          <w:rFonts w:ascii="Times New Roman" w:hAnsi="Times New Roman" w:cs="Times New Roman"/>
          <w:sz w:val="28"/>
        </w:rPr>
        <w:t xml:space="preserve">Прийняття управлінського рішення - це </w:t>
      </w:r>
      <w:r w:rsidR="00F56EA1">
        <w:rPr>
          <w:rFonts w:ascii="Times New Roman" w:hAnsi="Times New Roman" w:cs="Times New Roman"/>
          <w:sz w:val="28"/>
        </w:rPr>
        <w:t>встановлення</w:t>
      </w:r>
      <w:r w:rsidRPr="00E407FC">
        <w:rPr>
          <w:rFonts w:ascii="Times New Roman" w:hAnsi="Times New Roman" w:cs="Times New Roman"/>
          <w:sz w:val="28"/>
        </w:rPr>
        <w:t xml:space="preserve"> найбільш відповідальних </w:t>
      </w:r>
      <w:r w:rsidR="00F56EA1" w:rsidRPr="00E407FC">
        <w:rPr>
          <w:rFonts w:ascii="Times New Roman" w:hAnsi="Times New Roman" w:cs="Times New Roman"/>
          <w:sz w:val="28"/>
        </w:rPr>
        <w:t>діяльностей</w:t>
      </w:r>
      <w:r w:rsidRPr="00E407FC">
        <w:rPr>
          <w:rFonts w:ascii="Times New Roman" w:hAnsi="Times New Roman" w:cs="Times New Roman"/>
          <w:sz w:val="28"/>
        </w:rPr>
        <w:t xml:space="preserve">, яку </w:t>
      </w:r>
      <w:r w:rsidR="00F56EA1">
        <w:rPr>
          <w:rFonts w:ascii="Times New Roman" w:hAnsi="Times New Roman" w:cs="Times New Roman"/>
          <w:sz w:val="28"/>
        </w:rPr>
        <w:t xml:space="preserve">буде </w:t>
      </w:r>
      <w:r w:rsidRPr="00E407FC">
        <w:rPr>
          <w:rFonts w:ascii="Times New Roman" w:hAnsi="Times New Roman" w:cs="Times New Roman"/>
          <w:sz w:val="28"/>
        </w:rPr>
        <w:t>викону</w:t>
      </w:r>
      <w:r w:rsidR="00F56EA1">
        <w:rPr>
          <w:rFonts w:ascii="Times New Roman" w:hAnsi="Times New Roman" w:cs="Times New Roman"/>
          <w:sz w:val="28"/>
        </w:rPr>
        <w:t>вати</w:t>
      </w:r>
      <w:r w:rsidRPr="00E407FC">
        <w:rPr>
          <w:rFonts w:ascii="Times New Roman" w:hAnsi="Times New Roman" w:cs="Times New Roman"/>
          <w:sz w:val="28"/>
        </w:rPr>
        <w:t xml:space="preserve"> керівник. </w:t>
      </w:r>
      <w:r w:rsidR="00485E3E">
        <w:rPr>
          <w:rFonts w:ascii="Times New Roman" w:hAnsi="Times New Roman" w:cs="Times New Roman"/>
          <w:sz w:val="28"/>
        </w:rPr>
        <w:t>Також я</w:t>
      </w:r>
      <w:r w:rsidRPr="00E407FC">
        <w:rPr>
          <w:rFonts w:ascii="Times New Roman" w:hAnsi="Times New Roman" w:cs="Times New Roman"/>
          <w:sz w:val="28"/>
        </w:rPr>
        <w:t xml:space="preserve">кість рішення визначає </w:t>
      </w:r>
      <w:r w:rsidR="00485E3E">
        <w:rPr>
          <w:rFonts w:ascii="Times New Roman" w:hAnsi="Times New Roman" w:cs="Times New Roman"/>
          <w:sz w:val="28"/>
        </w:rPr>
        <w:t>ув</w:t>
      </w:r>
      <w:r w:rsidRPr="00E407FC">
        <w:rPr>
          <w:rFonts w:ascii="Times New Roman" w:hAnsi="Times New Roman" w:cs="Times New Roman"/>
          <w:sz w:val="28"/>
        </w:rPr>
        <w:t>есь хід процесу</w:t>
      </w:r>
      <w:r w:rsidR="00485E3E">
        <w:rPr>
          <w:rFonts w:ascii="Times New Roman" w:hAnsi="Times New Roman" w:cs="Times New Roman"/>
          <w:sz w:val="28"/>
        </w:rPr>
        <w:t xml:space="preserve"> здійснення управління та </w:t>
      </w:r>
      <w:r w:rsidRPr="00E407FC">
        <w:rPr>
          <w:rFonts w:ascii="Times New Roman" w:hAnsi="Times New Roman" w:cs="Times New Roman"/>
          <w:sz w:val="28"/>
        </w:rPr>
        <w:t>кінцев</w:t>
      </w:r>
      <w:r w:rsidR="00485E3E">
        <w:rPr>
          <w:rFonts w:ascii="Times New Roman" w:hAnsi="Times New Roman" w:cs="Times New Roman"/>
          <w:sz w:val="28"/>
        </w:rPr>
        <w:t>ий</w:t>
      </w:r>
      <w:r w:rsidRPr="00E407FC">
        <w:rPr>
          <w:rFonts w:ascii="Times New Roman" w:hAnsi="Times New Roman" w:cs="Times New Roman"/>
          <w:sz w:val="28"/>
        </w:rPr>
        <w:t xml:space="preserve"> результат виробничої діяльності </w:t>
      </w:r>
      <w:r w:rsidR="00485E3E" w:rsidRPr="00E407FC">
        <w:rPr>
          <w:rFonts w:ascii="Times New Roman" w:hAnsi="Times New Roman" w:cs="Times New Roman"/>
          <w:sz w:val="28"/>
        </w:rPr>
        <w:t>кожного</w:t>
      </w:r>
      <w:r w:rsidRPr="00E407FC">
        <w:rPr>
          <w:rFonts w:ascii="Times New Roman" w:hAnsi="Times New Roman" w:cs="Times New Roman"/>
          <w:sz w:val="28"/>
        </w:rPr>
        <w:t xml:space="preserve"> підприємства. </w:t>
      </w:r>
      <w:r w:rsidR="00485E3E">
        <w:rPr>
          <w:rFonts w:ascii="Times New Roman" w:hAnsi="Times New Roman" w:cs="Times New Roman"/>
          <w:sz w:val="28"/>
        </w:rPr>
        <w:t xml:space="preserve">І це буде </w:t>
      </w:r>
      <w:r w:rsidRPr="00E407F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407FC">
        <w:rPr>
          <w:rFonts w:ascii="Times New Roman" w:hAnsi="Times New Roman" w:cs="Times New Roman"/>
          <w:sz w:val="28"/>
        </w:rPr>
        <w:t>поклада</w:t>
      </w:r>
      <w:r w:rsidR="00485E3E">
        <w:rPr>
          <w:rFonts w:ascii="Times New Roman" w:hAnsi="Times New Roman" w:cs="Times New Roman"/>
          <w:sz w:val="28"/>
        </w:rPr>
        <w:t>т</w:t>
      </w:r>
      <w:proofErr w:type="spellEnd"/>
      <w:r w:rsidR="00485E3E">
        <w:rPr>
          <w:rFonts w:ascii="Times New Roman" w:hAnsi="Times New Roman" w:cs="Times New Roman"/>
          <w:sz w:val="28"/>
        </w:rPr>
        <w:t xml:space="preserve"> на керівника та</w:t>
      </w:r>
      <w:r w:rsidRPr="00E407FC">
        <w:rPr>
          <w:rFonts w:ascii="Times New Roman" w:hAnsi="Times New Roman" w:cs="Times New Roman"/>
          <w:sz w:val="28"/>
        </w:rPr>
        <w:t xml:space="preserve"> апарат управління </w:t>
      </w:r>
      <w:r w:rsidR="00485E3E">
        <w:rPr>
          <w:rFonts w:ascii="Times New Roman" w:hAnsi="Times New Roman" w:cs="Times New Roman"/>
          <w:sz w:val="28"/>
        </w:rPr>
        <w:t>значну</w:t>
      </w:r>
      <w:r w:rsidRPr="00E407FC">
        <w:rPr>
          <w:rFonts w:ascii="Times New Roman" w:hAnsi="Times New Roman" w:cs="Times New Roman"/>
          <w:sz w:val="28"/>
        </w:rPr>
        <w:t xml:space="preserve"> відповідальність за прийняття </w:t>
      </w:r>
      <w:r w:rsidR="00485E3E">
        <w:rPr>
          <w:rFonts w:ascii="Times New Roman" w:hAnsi="Times New Roman" w:cs="Times New Roman"/>
          <w:sz w:val="28"/>
        </w:rPr>
        <w:t xml:space="preserve">правильного чи неправильного </w:t>
      </w:r>
      <w:r w:rsidRPr="00E407FC">
        <w:rPr>
          <w:rFonts w:ascii="Times New Roman" w:hAnsi="Times New Roman" w:cs="Times New Roman"/>
          <w:sz w:val="28"/>
        </w:rPr>
        <w:t>рішення</w:t>
      </w:r>
      <w:r w:rsidR="00485E3E">
        <w:rPr>
          <w:rFonts w:ascii="Times New Roman" w:hAnsi="Times New Roman" w:cs="Times New Roman"/>
          <w:sz w:val="28"/>
        </w:rPr>
        <w:t>, тому</w:t>
      </w:r>
      <w:r w:rsidRPr="00E407FC">
        <w:rPr>
          <w:rFonts w:ascii="Times New Roman" w:hAnsi="Times New Roman" w:cs="Times New Roman"/>
          <w:sz w:val="28"/>
        </w:rPr>
        <w:t xml:space="preserve"> необхідно приділяти </w:t>
      </w:r>
      <w:r w:rsidR="00485E3E">
        <w:rPr>
          <w:rFonts w:ascii="Times New Roman" w:hAnsi="Times New Roman" w:cs="Times New Roman"/>
          <w:sz w:val="28"/>
        </w:rPr>
        <w:t xml:space="preserve">велику увагу </w:t>
      </w:r>
      <w:r w:rsidRPr="00E407FC">
        <w:rPr>
          <w:rFonts w:ascii="Times New Roman" w:hAnsi="Times New Roman" w:cs="Times New Roman"/>
          <w:sz w:val="28"/>
        </w:rPr>
        <w:t>ц</w:t>
      </w:r>
      <w:r w:rsidR="00485E3E">
        <w:rPr>
          <w:rFonts w:ascii="Times New Roman" w:hAnsi="Times New Roman" w:cs="Times New Roman"/>
          <w:sz w:val="28"/>
        </w:rPr>
        <w:t>ьому процесу</w:t>
      </w:r>
      <w:r w:rsidRPr="00E407FC">
        <w:rPr>
          <w:rFonts w:ascii="Times New Roman" w:hAnsi="Times New Roman" w:cs="Times New Roman"/>
          <w:sz w:val="28"/>
        </w:rPr>
        <w:t xml:space="preserve">. </w:t>
      </w:r>
    </w:p>
    <w:p w:rsidR="00241FC6" w:rsidRDefault="00241FC6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07FC">
        <w:rPr>
          <w:rFonts w:ascii="Times New Roman" w:hAnsi="Times New Roman" w:cs="Times New Roman"/>
          <w:sz w:val="28"/>
        </w:rPr>
        <w:t>Рішення потребує час</w:t>
      </w:r>
      <w:r w:rsidR="00485E3E">
        <w:rPr>
          <w:rFonts w:ascii="Times New Roman" w:hAnsi="Times New Roman" w:cs="Times New Roman"/>
          <w:sz w:val="28"/>
        </w:rPr>
        <w:t>у</w:t>
      </w:r>
      <w:r w:rsidRPr="00E407FC">
        <w:rPr>
          <w:rFonts w:ascii="Times New Roman" w:hAnsi="Times New Roman" w:cs="Times New Roman"/>
          <w:sz w:val="28"/>
        </w:rPr>
        <w:t xml:space="preserve"> на розробку</w:t>
      </w:r>
      <w:r w:rsidR="00485E3E">
        <w:rPr>
          <w:rFonts w:ascii="Times New Roman" w:hAnsi="Times New Roman" w:cs="Times New Roman"/>
          <w:sz w:val="28"/>
        </w:rPr>
        <w:t xml:space="preserve"> та здійснення  аргументації і вибору стосовно</w:t>
      </w:r>
      <w:r w:rsidRPr="00E407FC">
        <w:rPr>
          <w:rFonts w:ascii="Times New Roman" w:hAnsi="Times New Roman" w:cs="Times New Roman"/>
          <w:sz w:val="28"/>
        </w:rPr>
        <w:t xml:space="preserve"> декількох альтернатив та</w:t>
      </w:r>
      <w:r w:rsidR="00485E3E">
        <w:rPr>
          <w:rFonts w:ascii="Times New Roman" w:hAnsi="Times New Roman" w:cs="Times New Roman"/>
          <w:sz w:val="28"/>
        </w:rPr>
        <w:t xml:space="preserve"> й</w:t>
      </w:r>
      <w:r w:rsidRPr="00E407FC">
        <w:rPr>
          <w:rFonts w:ascii="Times New Roman" w:hAnsi="Times New Roman" w:cs="Times New Roman"/>
          <w:sz w:val="28"/>
        </w:rPr>
        <w:t xml:space="preserve"> безпосередньо процес</w:t>
      </w:r>
      <w:r w:rsidR="00485E3E">
        <w:rPr>
          <w:rFonts w:ascii="Times New Roman" w:hAnsi="Times New Roman" w:cs="Times New Roman"/>
          <w:sz w:val="28"/>
        </w:rPr>
        <w:t>у здійснення</w:t>
      </w:r>
      <w:r w:rsidRPr="00E407FC">
        <w:rPr>
          <w:rFonts w:ascii="Times New Roman" w:hAnsi="Times New Roman" w:cs="Times New Roman"/>
          <w:sz w:val="28"/>
        </w:rPr>
        <w:t xml:space="preserve"> прийняття рішення. </w:t>
      </w:r>
      <w:r w:rsidR="00485E3E">
        <w:rPr>
          <w:rFonts w:ascii="Times New Roman" w:hAnsi="Times New Roman" w:cs="Times New Roman"/>
          <w:sz w:val="28"/>
        </w:rPr>
        <w:t xml:space="preserve">У такому випадку </w:t>
      </w:r>
      <w:r w:rsidRPr="00E407FC">
        <w:rPr>
          <w:rFonts w:ascii="Times New Roman" w:hAnsi="Times New Roman" w:cs="Times New Roman"/>
          <w:sz w:val="28"/>
        </w:rPr>
        <w:t xml:space="preserve">керівництву </w:t>
      </w:r>
      <w:r w:rsidR="00485E3E" w:rsidRPr="00E407FC">
        <w:rPr>
          <w:rFonts w:ascii="Times New Roman" w:hAnsi="Times New Roman" w:cs="Times New Roman"/>
          <w:sz w:val="28"/>
        </w:rPr>
        <w:t>фірми</w:t>
      </w:r>
      <w:r w:rsidRPr="00E407FC">
        <w:rPr>
          <w:rFonts w:ascii="Times New Roman" w:hAnsi="Times New Roman" w:cs="Times New Roman"/>
          <w:sz w:val="28"/>
        </w:rPr>
        <w:t xml:space="preserve"> необхідно регламентувати </w:t>
      </w:r>
      <w:r w:rsidR="00485E3E">
        <w:rPr>
          <w:rFonts w:ascii="Times New Roman" w:hAnsi="Times New Roman" w:cs="Times New Roman"/>
          <w:sz w:val="28"/>
        </w:rPr>
        <w:t>тобто встановити</w:t>
      </w:r>
      <w:r w:rsidRPr="00E407FC">
        <w:rPr>
          <w:rFonts w:ascii="Times New Roman" w:hAnsi="Times New Roman" w:cs="Times New Roman"/>
          <w:sz w:val="28"/>
        </w:rPr>
        <w:t xml:space="preserve"> час </w:t>
      </w:r>
      <w:r w:rsidR="00485E3E">
        <w:rPr>
          <w:rFonts w:ascii="Times New Roman" w:hAnsi="Times New Roman" w:cs="Times New Roman"/>
          <w:sz w:val="28"/>
        </w:rPr>
        <w:t>та</w:t>
      </w:r>
      <w:r w:rsidRPr="00E407FC">
        <w:rPr>
          <w:rFonts w:ascii="Times New Roman" w:hAnsi="Times New Roman" w:cs="Times New Roman"/>
          <w:sz w:val="28"/>
        </w:rPr>
        <w:t xml:space="preserve"> не відволікатись на менш </w:t>
      </w:r>
      <w:r w:rsidR="00485E3E">
        <w:rPr>
          <w:rFonts w:ascii="Times New Roman" w:hAnsi="Times New Roman" w:cs="Times New Roman"/>
          <w:sz w:val="28"/>
        </w:rPr>
        <w:t xml:space="preserve">значущі питання і </w:t>
      </w:r>
      <w:r w:rsidRPr="00E407FC">
        <w:rPr>
          <w:rFonts w:ascii="Times New Roman" w:hAnsi="Times New Roman" w:cs="Times New Roman"/>
          <w:sz w:val="28"/>
        </w:rPr>
        <w:t xml:space="preserve">рішення яких повинно </w:t>
      </w:r>
      <w:r w:rsidR="00485E3E">
        <w:rPr>
          <w:rFonts w:ascii="Times New Roman" w:hAnsi="Times New Roman" w:cs="Times New Roman"/>
          <w:sz w:val="28"/>
        </w:rPr>
        <w:t xml:space="preserve">бути </w:t>
      </w:r>
      <w:r w:rsidRPr="00E407FC">
        <w:rPr>
          <w:rFonts w:ascii="Times New Roman" w:hAnsi="Times New Roman" w:cs="Times New Roman"/>
          <w:sz w:val="28"/>
        </w:rPr>
        <w:t>здійсн</w:t>
      </w:r>
      <w:r w:rsidR="00485E3E">
        <w:rPr>
          <w:rFonts w:ascii="Times New Roman" w:hAnsi="Times New Roman" w:cs="Times New Roman"/>
          <w:sz w:val="28"/>
        </w:rPr>
        <w:t>ене</w:t>
      </w:r>
      <w:r w:rsidRPr="00E407FC">
        <w:rPr>
          <w:rFonts w:ascii="Times New Roman" w:hAnsi="Times New Roman" w:cs="Times New Roman"/>
          <w:sz w:val="28"/>
        </w:rPr>
        <w:t xml:space="preserve"> безпосередньо на їхньому </w:t>
      </w:r>
      <w:r w:rsidR="00485E3E">
        <w:rPr>
          <w:rFonts w:ascii="Times New Roman" w:hAnsi="Times New Roman" w:cs="Times New Roman"/>
          <w:sz w:val="28"/>
        </w:rPr>
        <w:t xml:space="preserve">встановленому </w:t>
      </w:r>
      <w:r w:rsidRPr="00E407FC">
        <w:rPr>
          <w:rFonts w:ascii="Times New Roman" w:hAnsi="Times New Roman" w:cs="Times New Roman"/>
          <w:sz w:val="28"/>
        </w:rPr>
        <w:t>рівні.</w:t>
      </w:r>
    </w:p>
    <w:p w:rsidR="0048422F" w:rsidRDefault="0048422F" w:rsidP="0048422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 xml:space="preserve">Проведемо </w:t>
      </w:r>
      <w:r w:rsidR="00485E3E">
        <w:rPr>
          <w:rFonts w:ascii="Times New Roman" w:hAnsi="Times New Roman"/>
          <w:sz w:val="28"/>
          <w:szCs w:val="28"/>
        </w:rPr>
        <w:t>оцінку</w:t>
      </w:r>
      <w:r w:rsidRPr="00A430B0">
        <w:rPr>
          <w:rFonts w:ascii="Times New Roman" w:hAnsi="Times New Roman"/>
          <w:sz w:val="28"/>
          <w:szCs w:val="28"/>
        </w:rPr>
        <w:t xml:space="preserve"> </w:t>
      </w:r>
      <w:r w:rsidR="005C1EF6">
        <w:rPr>
          <w:rFonts w:ascii="Times New Roman" w:hAnsi="Times New Roman"/>
          <w:sz w:val="28"/>
          <w:szCs w:val="28"/>
        </w:rPr>
        <w:t>д</w:t>
      </w:r>
      <w:r w:rsidRPr="0048422F">
        <w:rPr>
          <w:rFonts w:ascii="Times New Roman" w:hAnsi="Times New Roman"/>
          <w:sz w:val="28"/>
          <w:szCs w:val="28"/>
        </w:rPr>
        <w:t>инамік</w:t>
      </w:r>
      <w:r w:rsidR="00485E3E">
        <w:rPr>
          <w:rFonts w:ascii="Times New Roman" w:hAnsi="Times New Roman"/>
          <w:sz w:val="28"/>
          <w:szCs w:val="28"/>
        </w:rPr>
        <w:t>и</w:t>
      </w:r>
      <w:r w:rsidRPr="0048422F">
        <w:rPr>
          <w:rFonts w:ascii="Times New Roman" w:hAnsi="Times New Roman"/>
          <w:sz w:val="28"/>
          <w:szCs w:val="28"/>
        </w:rPr>
        <w:t xml:space="preserve"> фінансово-економічних показників діяльності готельно-ресторанного комплексу «</w:t>
      </w:r>
      <w:proofErr w:type="spellStart"/>
      <w:r w:rsidRPr="0048422F">
        <w:rPr>
          <w:rFonts w:ascii="Times New Roman" w:hAnsi="Times New Roman"/>
          <w:sz w:val="28"/>
          <w:szCs w:val="28"/>
        </w:rPr>
        <w:t>Братіслава</w:t>
      </w:r>
      <w:proofErr w:type="spellEnd"/>
      <w:r w:rsidRPr="0048422F">
        <w:rPr>
          <w:rFonts w:ascii="Times New Roman" w:hAnsi="Times New Roman"/>
          <w:sz w:val="28"/>
          <w:szCs w:val="28"/>
        </w:rPr>
        <w:t>» за 2017 – 2018 р</w:t>
      </w:r>
      <w:r w:rsidR="005C1EF6">
        <w:rPr>
          <w:rFonts w:ascii="Times New Roman" w:hAnsi="Times New Roman"/>
          <w:sz w:val="28"/>
          <w:szCs w:val="28"/>
        </w:rPr>
        <w:t>оки</w:t>
      </w:r>
      <w:r>
        <w:rPr>
          <w:rFonts w:ascii="Times New Roman" w:hAnsi="Times New Roman"/>
          <w:sz w:val="28"/>
          <w:szCs w:val="28"/>
        </w:rPr>
        <w:t xml:space="preserve"> та виявлено, </w:t>
      </w:r>
      <w:r w:rsidRPr="00A430B0">
        <w:rPr>
          <w:rFonts w:ascii="Times New Roman" w:hAnsi="Times New Roman"/>
          <w:sz w:val="28"/>
          <w:szCs w:val="28"/>
        </w:rPr>
        <w:t>що протягом аналізованого періоду обсяг основни</w:t>
      </w:r>
      <w:r>
        <w:rPr>
          <w:rFonts w:ascii="Times New Roman" w:hAnsi="Times New Roman"/>
          <w:sz w:val="28"/>
          <w:szCs w:val="28"/>
        </w:rPr>
        <w:t xml:space="preserve">х засобів збільшився на 12,24 %, </w:t>
      </w:r>
      <w:r w:rsidR="00485E3E">
        <w:rPr>
          <w:rFonts w:ascii="Times New Roman" w:hAnsi="Times New Roman"/>
          <w:sz w:val="28"/>
          <w:szCs w:val="28"/>
        </w:rPr>
        <w:t>що</w:t>
      </w:r>
      <w:r w:rsidRPr="00A430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A430B0">
        <w:rPr>
          <w:rFonts w:ascii="Times New Roman" w:hAnsi="Times New Roman"/>
          <w:sz w:val="28"/>
          <w:szCs w:val="28"/>
        </w:rPr>
        <w:t>відчит</w:t>
      </w:r>
      <w:r>
        <w:rPr>
          <w:rFonts w:ascii="Times New Roman" w:hAnsi="Times New Roman"/>
          <w:sz w:val="28"/>
          <w:szCs w:val="28"/>
        </w:rPr>
        <w:t>ь</w:t>
      </w:r>
      <w:r w:rsidRPr="00A430B0">
        <w:rPr>
          <w:rFonts w:ascii="Times New Roman" w:hAnsi="Times New Roman"/>
          <w:sz w:val="28"/>
          <w:szCs w:val="28"/>
        </w:rPr>
        <w:t xml:space="preserve"> про збільшення обсягів виробничої діяльності</w:t>
      </w:r>
      <w:r w:rsidR="00485E3E">
        <w:rPr>
          <w:rFonts w:ascii="Times New Roman" w:hAnsi="Times New Roman"/>
          <w:sz w:val="28"/>
          <w:szCs w:val="28"/>
        </w:rPr>
        <w:t xml:space="preserve"> закладу</w:t>
      </w:r>
      <w:r w:rsidRPr="00A430B0">
        <w:rPr>
          <w:rFonts w:ascii="Times New Roman" w:hAnsi="Times New Roman"/>
          <w:sz w:val="28"/>
          <w:szCs w:val="28"/>
        </w:rPr>
        <w:t>.</w:t>
      </w:r>
    </w:p>
    <w:p w:rsidR="00BE434C" w:rsidRPr="00A430B0" w:rsidRDefault="00BE434C" w:rsidP="00BE434C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0B0">
        <w:rPr>
          <w:rFonts w:ascii="Times New Roman" w:hAnsi="Times New Roman"/>
          <w:sz w:val="28"/>
          <w:szCs w:val="28"/>
        </w:rPr>
        <w:t xml:space="preserve">За результатами </w:t>
      </w:r>
      <w:r w:rsidR="00485E3E">
        <w:rPr>
          <w:rFonts w:ascii="Times New Roman" w:hAnsi="Times New Roman"/>
          <w:sz w:val="28"/>
          <w:szCs w:val="28"/>
        </w:rPr>
        <w:t>господарювання за</w:t>
      </w:r>
      <w:r w:rsidRPr="00A430B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="00485E3E">
        <w:rPr>
          <w:rFonts w:ascii="Times New Roman" w:hAnsi="Times New Roman"/>
          <w:sz w:val="28"/>
          <w:szCs w:val="28"/>
        </w:rPr>
        <w:t xml:space="preserve"> рік заклад</w:t>
      </w:r>
      <w:r w:rsidRPr="00A430B0">
        <w:rPr>
          <w:rFonts w:ascii="Times New Roman" w:hAnsi="Times New Roman"/>
          <w:sz w:val="28"/>
          <w:szCs w:val="28"/>
        </w:rPr>
        <w:t xml:space="preserve"> вийш</w:t>
      </w:r>
      <w:r w:rsidR="00485E3E">
        <w:rPr>
          <w:rFonts w:ascii="Times New Roman" w:hAnsi="Times New Roman"/>
          <w:sz w:val="28"/>
          <w:szCs w:val="28"/>
        </w:rPr>
        <w:t>ов</w:t>
      </w:r>
      <w:r w:rsidRPr="00A430B0">
        <w:rPr>
          <w:rFonts w:ascii="Times New Roman" w:hAnsi="Times New Roman"/>
          <w:sz w:val="28"/>
          <w:szCs w:val="28"/>
        </w:rPr>
        <w:t xml:space="preserve"> на позитивний фінансовий результат діяльності, </w:t>
      </w:r>
      <w:r w:rsidR="00485E3E">
        <w:rPr>
          <w:rFonts w:ascii="Times New Roman" w:hAnsi="Times New Roman"/>
          <w:sz w:val="28"/>
          <w:szCs w:val="28"/>
        </w:rPr>
        <w:t xml:space="preserve">тобто </w:t>
      </w:r>
      <w:r w:rsidRPr="00A430B0">
        <w:rPr>
          <w:rFonts w:ascii="Times New Roman" w:hAnsi="Times New Roman"/>
          <w:sz w:val="28"/>
          <w:szCs w:val="28"/>
        </w:rPr>
        <w:t xml:space="preserve">прибуток зріс на 20,22 5 порівняно </w:t>
      </w:r>
      <w:r w:rsidR="00485E3E">
        <w:rPr>
          <w:rFonts w:ascii="Times New Roman" w:hAnsi="Times New Roman"/>
          <w:sz w:val="28"/>
          <w:szCs w:val="28"/>
        </w:rPr>
        <w:t>і</w:t>
      </w:r>
      <w:r w:rsidRPr="00A430B0">
        <w:rPr>
          <w:rFonts w:ascii="Times New Roman" w:hAnsi="Times New Roman"/>
          <w:sz w:val="28"/>
          <w:szCs w:val="28"/>
        </w:rPr>
        <w:t>з 201</w:t>
      </w:r>
      <w:r>
        <w:rPr>
          <w:rFonts w:ascii="Times New Roman" w:hAnsi="Times New Roman"/>
          <w:sz w:val="28"/>
          <w:szCs w:val="28"/>
        </w:rPr>
        <w:t>7</w:t>
      </w:r>
      <w:r w:rsidRPr="00A430B0">
        <w:rPr>
          <w:rFonts w:ascii="Times New Roman" w:hAnsi="Times New Roman"/>
          <w:sz w:val="28"/>
          <w:szCs w:val="28"/>
        </w:rPr>
        <w:t xml:space="preserve"> роком.</w:t>
      </w:r>
    </w:p>
    <w:p w:rsidR="00CF02A2" w:rsidRDefault="005C1EF6" w:rsidP="005C1EF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A430B0">
        <w:rPr>
          <w:rFonts w:ascii="Times New Roman" w:hAnsi="Times New Roman"/>
          <w:sz w:val="28"/>
          <w:szCs w:val="28"/>
        </w:rPr>
        <w:t>ротягом 201</w:t>
      </w:r>
      <w:r>
        <w:rPr>
          <w:rFonts w:ascii="Times New Roman" w:hAnsi="Times New Roman"/>
          <w:sz w:val="28"/>
          <w:szCs w:val="28"/>
        </w:rPr>
        <w:t>7</w:t>
      </w:r>
      <w:r w:rsidRPr="00A430B0">
        <w:rPr>
          <w:rFonts w:ascii="Times New Roman" w:hAnsi="Times New Roman"/>
          <w:sz w:val="28"/>
          <w:szCs w:val="28"/>
        </w:rPr>
        <w:t xml:space="preserve"> –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років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готельно-ресторанний комплекс</w:t>
      </w:r>
      <w:r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Брат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245DDF">
        <w:rPr>
          <w:rFonts w:ascii="Times New Roman" w:hAnsi="Times New Roman" w:cs="Times New Roman"/>
          <w:color w:val="000000" w:themeColor="text1"/>
          <w:sz w:val="28"/>
          <w:szCs w:val="28"/>
        </w:rPr>
        <w:t>слава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A430B0">
        <w:rPr>
          <w:rFonts w:ascii="Times New Roman" w:hAnsi="Times New Roman"/>
          <w:sz w:val="28"/>
          <w:szCs w:val="28"/>
        </w:rPr>
        <w:t xml:space="preserve"> </w:t>
      </w:r>
      <w:r w:rsidR="00485E3E">
        <w:rPr>
          <w:rFonts w:ascii="Times New Roman" w:hAnsi="Times New Roman"/>
          <w:sz w:val="28"/>
          <w:szCs w:val="28"/>
        </w:rPr>
        <w:t>здійснював свою діяльність прибутково. У</w:t>
      </w:r>
      <w:r w:rsidRPr="00A430B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7</w:t>
      </w:r>
      <w:r w:rsidRPr="00A430B0">
        <w:rPr>
          <w:rFonts w:ascii="Times New Roman" w:hAnsi="Times New Roman"/>
          <w:sz w:val="28"/>
          <w:szCs w:val="28"/>
        </w:rPr>
        <w:t xml:space="preserve"> році прибуток становив 1445 тис. грн., </w:t>
      </w:r>
      <w:r w:rsidR="00485E3E">
        <w:rPr>
          <w:rFonts w:ascii="Times New Roman" w:hAnsi="Times New Roman"/>
          <w:sz w:val="28"/>
          <w:szCs w:val="28"/>
        </w:rPr>
        <w:t xml:space="preserve">а </w:t>
      </w:r>
      <w:r w:rsidRPr="00A430B0">
        <w:rPr>
          <w:rFonts w:ascii="Times New Roman" w:hAnsi="Times New Roman"/>
          <w:sz w:val="28"/>
          <w:szCs w:val="28"/>
        </w:rPr>
        <w:t>в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оці зменшився до 1419 тис. грн.</w:t>
      </w:r>
      <w:r w:rsidR="00485E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485E3E">
        <w:rPr>
          <w:rFonts w:ascii="Times New Roman" w:hAnsi="Times New Roman"/>
          <w:sz w:val="28"/>
          <w:szCs w:val="28"/>
        </w:rPr>
        <w:t>що</w:t>
      </w:r>
      <w:r w:rsidRPr="00A430B0">
        <w:rPr>
          <w:rFonts w:ascii="Times New Roman" w:hAnsi="Times New Roman"/>
          <w:sz w:val="28"/>
          <w:szCs w:val="28"/>
        </w:rPr>
        <w:t xml:space="preserve"> свідчить про діяльність </w:t>
      </w:r>
      <w:r w:rsidR="00485E3E">
        <w:rPr>
          <w:rFonts w:ascii="Times New Roman" w:hAnsi="Times New Roman"/>
          <w:sz w:val="28"/>
          <w:szCs w:val="28"/>
        </w:rPr>
        <w:t>закладу у сторону</w:t>
      </w:r>
      <w:r w:rsidRPr="00A430B0">
        <w:rPr>
          <w:rFonts w:ascii="Times New Roman" w:hAnsi="Times New Roman"/>
          <w:sz w:val="28"/>
          <w:szCs w:val="28"/>
        </w:rPr>
        <w:t xml:space="preserve"> прибутково</w:t>
      </w:r>
      <w:r w:rsidR="00485E3E">
        <w:rPr>
          <w:rFonts w:ascii="Times New Roman" w:hAnsi="Times New Roman"/>
          <w:sz w:val="28"/>
          <w:szCs w:val="28"/>
        </w:rPr>
        <w:t>сті</w:t>
      </w:r>
      <w:r w:rsidRPr="00A430B0">
        <w:rPr>
          <w:rFonts w:ascii="Times New Roman" w:hAnsi="Times New Roman"/>
          <w:sz w:val="28"/>
          <w:szCs w:val="28"/>
        </w:rPr>
        <w:t xml:space="preserve">, хоча </w:t>
      </w:r>
      <w:r w:rsidR="00485E3E">
        <w:rPr>
          <w:rFonts w:ascii="Times New Roman" w:hAnsi="Times New Roman"/>
          <w:sz w:val="28"/>
          <w:szCs w:val="28"/>
        </w:rPr>
        <w:t>і</w:t>
      </w:r>
      <w:r w:rsidRPr="00A430B0">
        <w:rPr>
          <w:rFonts w:ascii="Times New Roman" w:hAnsi="Times New Roman"/>
          <w:sz w:val="28"/>
          <w:szCs w:val="28"/>
        </w:rPr>
        <w:t xml:space="preserve"> в 201</w:t>
      </w:r>
      <w:r>
        <w:rPr>
          <w:rFonts w:ascii="Times New Roman" w:hAnsi="Times New Roman"/>
          <w:sz w:val="28"/>
          <w:szCs w:val="28"/>
        </w:rPr>
        <w:t>8</w:t>
      </w:r>
      <w:r w:rsidRPr="00A430B0">
        <w:rPr>
          <w:rFonts w:ascii="Times New Roman" w:hAnsi="Times New Roman"/>
          <w:sz w:val="28"/>
          <w:szCs w:val="28"/>
        </w:rPr>
        <w:t xml:space="preserve"> році </w:t>
      </w:r>
      <w:r w:rsidR="00485E3E">
        <w:rPr>
          <w:rFonts w:ascii="Times New Roman" w:hAnsi="Times New Roman"/>
          <w:sz w:val="28"/>
          <w:szCs w:val="28"/>
        </w:rPr>
        <w:t>прибуток зменшився</w:t>
      </w:r>
      <w:r w:rsidRPr="00A430B0">
        <w:rPr>
          <w:rFonts w:ascii="Times New Roman" w:hAnsi="Times New Roman"/>
          <w:sz w:val="28"/>
          <w:szCs w:val="28"/>
        </w:rPr>
        <w:t xml:space="preserve"> </w:t>
      </w:r>
      <w:r w:rsidRPr="00A430B0">
        <w:rPr>
          <w:rFonts w:ascii="Times New Roman" w:hAnsi="Times New Roman"/>
          <w:sz w:val="28"/>
          <w:szCs w:val="28"/>
        </w:rPr>
        <w:lastRenderedPageBreak/>
        <w:t>відносно 201</w:t>
      </w:r>
      <w:r>
        <w:rPr>
          <w:rFonts w:ascii="Times New Roman" w:hAnsi="Times New Roman"/>
          <w:sz w:val="28"/>
          <w:szCs w:val="28"/>
        </w:rPr>
        <w:t>7</w:t>
      </w:r>
      <w:r w:rsidRPr="00A430B0">
        <w:rPr>
          <w:rFonts w:ascii="Times New Roman" w:hAnsi="Times New Roman"/>
          <w:sz w:val="28"/>
          <w:szCs w:val="28"/>
        </w:rPr>
        <w:t xml:space="preserve"> року.</w:t>
      </w:r>
      <w:r>
        <w:rPr>
          <w:rFonts w:ascii="Times New Roman" w:hAnsi="Times New Roman"/>
          <w:sz w:val="28"/>
          <w:szCs w:val="28"/>
        </w:rPr>
        <w:t xml:space="preserve"> 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 свою чергу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рівень приросту прибутку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0A20F8">
        <w:rPr>
          <w:rFonts w:ascii="Times New Roman" w:hAnsi="Times New Roman"/>
          <w:color w:val="000000"/>
          <w:sz w:val="28"/>
          <w:szCs w:val="28"/>
        </w:rPr>
        <w:t>готельно-ресторанн</w:t>
      </w:r>
      <w:r>
        <w:rPr>
          <w:rFonts w:ascii="Times New Roman" w:hAnsi="Times New Roman"/>
          <w:color w:val="000000"/>
          <w:sz w:val="28"/>
          <w:szCs w:val="28"/>
        </w:rPr>
        <w:t>ому</w:t>
      </w:r>
      <w:r w:rsidRPr="000A20F8">
        <w:rPr>
          <w:rFonts w:ascii="Times New Roman" w:hAnsi="Times New Roman"/>
          <w:color w:val="000000"/>
          <w:sz w:val="28"/>
          <w:szCs w:val="28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</w:rPr>
        <w:t>і</w:t>
      </w:r>
      <w:r w:rsidRPr="000A20F8"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spellStart"/>
      <w:r w:rsidRPr="000A20F8">
        <w:rPr>
          <w:rFonts w:ascii="Times New Roman" w:hAnsi="Times New Roman"/>
          <w:color w:val="000000"/>
          <w:sz w:val="28"/>
          <w:szCs w:val="28"/>
        </w:rPr>
        <w:t>Братіслава</w:t>
      </w:r>
      <w:proofErr w:type="spellEnd"/>
      <w:r w:rsidRPr="000A20F8">
        <w:rPr>
          <w:rFonts w:ascii="Times New Roman" w:hAnsi="Times New Roman"/>
          <w:color w:val="000000"/>
          <w:sz w:val="28"/>
          <w:szCs w:val="28"/>
        </w:rPr>
        <w:t>»</w:t>
      </w:r>
      <w:r w:rsidRPr="00C9301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знизився і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показує необхідність 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впровадження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нових мето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дик щодо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управління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закладом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зокрема, 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у 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маркетингов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ому відділі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оскільки</w:t>
      </w:r>
      <w:r w:rsidRPr="004252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діяльність підприємства з ним 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тісно </w:t>
      </w:r>
      <w:r w:rsidRPr="004842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пов’язана</w:t>
      </w:r>
      <w:r w:rsidR="00485E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5C1EF6" w:rsidRPr="00896393" w:rsidRDefault="005C1EF6" w:rsidP="005C1EF6">
      <w:pPr>
        <w:pStyle w:val="msonospacing0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а процес </w:t>
      </w:r>
      <w:r w:rsidR="00485E3E">
        <w:rPr>
          <w:rFonts w:ascii="Times New Roman" w:hAnsi="Times New Roman"/>
          <w:color w:val="000000"/>
          <w:sz w:val="28"/>
          <w:szCs w:val="28"/>
          <w:lang w:val="uk-UA"/>
        </w:rPr>
        <w:t>застосування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управлінських рішень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у 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>готельно-ресторанно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му</w:t>
      </w:r>
      <w:r w:rsidRPr="000A20F8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комплекс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і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Братіслава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впливають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індивідуальні характеристики працівників,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тому, що це підприємство відноситься до сфери гостинності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і не кожна людина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може пристосуватися до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будь-якої роботи, а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результат роботи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закладу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прямо залежить від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даного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чинника.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>озитивн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ою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сторон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ою є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робот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менеджера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, яку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оцінюють двома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способами, тобто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економічному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т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соціальному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 і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 цьому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кожен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співробітник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має змогу сам чи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 за допомогою керівника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 xml:space="preserve">закладу </w:t>
      </w:r>
      <w:r w:rsidRPr="00896393">
        <w:rPr>
          <w:rFonts w:ascii="Times New Roman" w:hAnsi="Times New Roman"/>
          <w:color w:val="000000"/>
          <w:sz w:val="28"/>
          <w:szCs w:val="28"/>
          <w:lang w:val="uk-UA"/>
        </w:rPr>
        <w:t xml:space="preserve">виявити свої помилки </w:t>
      </w:r>
      <w:r w:rsidR="007726BB">
        <w:rPr>
          <w:rFonts w:ascii="Times New Roman" w:hAnsi="Times New Roman"/>
          <w:color w:val="000000"/>
          <w:sz w:val="28"/>
          <w:szCs w:val="28"/>
          <w:lang w:val="uk-UA"/>
        </w:rPr>
        <w:t>та досягти успіху чи уникнути негативним наслідкам.</w:t>
      </w:r>
    </w:p>
    <w:p w:rsidR="006263B0" w:rsidRDefault="005C1EF6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удосконалення системи прийняття управлінських рішень </w:t>
      </w:r>
      <w:r w:rsidR="00D16A25"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="00D16A25" w:rsidRPr="000A20F8">
        <w:rPr>
          <w:rFonts w:ascii="Times New Roman" w:hAnsi="Times New Roman"/>
          <w:color w:val="000000"/>
          <w:sz w:val="28"/>
          <w:szCs w:val="28"/>
        </w:rPr>
        <w:t>готельно-ресторанно</w:t>
      </w:r>
      <w:r w:rsidR="00D16A25">
        <w:rPr>
          <w:rFonts w:ascii="Times New Roman" w:hAnsi="Times New Roman"/>
          <w:color w:val="000000"/>
          <w:sz w:val="28"/>
          <w:szCs w:val="28"/>
        </w:rPr>
        <w:t>го</w:t>
      </w:r>
      <w:r w:rsidR="00D16A25" w:rsidRPr="000A20F8">
        <w:rPr>
          <w:rFonts w:ascii="Times New Roman" w:hAnsi="Times New Roman"/>
          <w:color w:val="000000"/>
          <w:sz w:val="28"/>
          <w:szCs w:val="28"/>
        </w:rPr>
        <w:t xml:space="preserve"> комплекс</w:t>
      </w:r>
      <w:r w:rsidR="00D16A25">
        <w:rPr>
          <w:rFonts w:ascii="Times New Roman" w:hAnsi="Times New Roman"/>
          <w:color w:val="000000"/>
          <w:sz w:val="28"/>
          <w:szCs w:val="28"/>
        </w:rPr>
        <w:t>у «</w:t>
      </w:r>
      <w:proofErr w:type="spellStart"/>
      <w:r w:rsidR="00D16A25">
        <w:rPr>
          <w:rFonts w:ascii="Times New Roman" w:hAnsi="Times New Roman"/>
          <w:color w:val="000000"/>
          <w:sz w:val="28"/>
          <w:szCs w:val="28"/>
        </w:rPr>
        <w:t>Братіслава</w:t>
      </w:r>
      <w:proofErr w:type="spellEnd"/>
      <w:r w:rsidR="00D16A25">
        <w:rPr>
          <w:rFonts w:ascii="Times New Roman" w:hAnsi="Times New Roman"/>
          <w:color w:val="000000"/>
          <w:sz w:val="28"/>
          <w:szCs w:val="28"/>
        </w:rPr>
        <w:t>» с</w:t>
      </w:r>
      <w:r w:rsidR="006263B0">
        <w:rPr>
          <w:rFonts w:ascii="Times New Roman" w:hAnsi="Times New Roman" w:cs="Times New Roman"/>
          <w:sz w:val="28"/>
        </w:rPr>
        <w:t>лід застосувати наступне:</w:t>
      </w:r>
    </w:p>
    <w:p w:rsidR="006263B0" w:rsidRPr="0088187E" w:rsidRDefault="00D16A25" w:rsidP="006263B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здійснити </w:t>
      </w:r>
      <w:r w:rsidR="006263B0" w:rsidRPr="0088187E">
        <w:rPr>
          <w:b w:val="0"/>
          <w:color w:val="000000" w:themeColor="text1"/>
          <w:sz w:val="28"/>
          <w:szCs w:val="28"/>
        </w:rPr>
        <w:t>збір та аналіз більшої кількості та якісної інформації, що дозволить всебічно і глибше пізнати проблему</w:t>
      </w:r>
      <w:r>
        <w:rPr>
          <w:b w:val="0"/>
          <w:color w:val="000000" w:themeColor="text1"/>
          <w:sz w:val="28"/>
          <w:szCs w:val="28"/>
        </w:rPr>
        <w:t xml:space="preserve"> для прийняття рішення.</w:t>
      </w:r>
      <w:r w:rsidR="006263B0" w:rsidRPr="0088187E">
        <w:rPr>
          <w:b w:val="0"/>
          <w:color w:val="000000" w:themeColor="text1"/>
          <w:sz w:val="28"/>
          <w:szCs w:val="28"/>
        </w:rPr>
        <w:t>;</w:t>
      </w:r>
    </w:p>
    <w:p w:rsidR="006263B0" w:rsidRPr="0088187E" w:rsidRDefault="006263B0" w:rsidP="006263B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 w:rsidRPr="0088187E">
        <w:rPr>
          <w:b w:val="0"/>
          <w:color w:val="000000" w:themeColor="text1"/>
          <w:sz w:val="28"/>
          <w:szCs w:val="28"/>
        </w:rPr>
        <w:t>вільне обговорення і врахування будь-яких ідей по вирішенню проблеми в процесі використання методу «мозкової атаки» із залучення до процесу безпосередніх виконавців;</w:t>
      </w:r>
    </w:p>
    <w:p w:rsidR="006263B0" w:rsidRDefault="00D16A25" w:rsidP="006263B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відвідувати різноманітних тренінгів та виставок сфери гостинності;</w:t>
      </w:r>
    </w:p>
    <w:p w:rsidR="00D16A25" w:rsidRDefault="00D16A25" w:rsidP="006263B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автоматизація прийняття управлінських рішень;</w:t>
      </w:r>
    </w:p>
    <w:p w:rsidR="00D16A25" w:rsidRDefault="00D16A25" w:rsidP="006263B0">
      <w:pPr>
        <w:pStyle w:val="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426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контроль за виконанням управлінських рішень.</w:t>
      </w:r>
    </w:p>
    <w:p w:rsidR="007719F7" w:rsidRDefault="00D16A25" w:rsidP="002878B6">
      <w:pPr>
        <w:pStyle w:val="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 xml:space="preserve">Отже, </w:t>
      </w:r>
      <w:r w:rsidR="007719F7">
        <w:rPr>
          <w:b w:val="0"/>
          <w:color w:val="000000" w:themeColor="text1"/>
          <w:sz w:val="28"/>
          <w:szCs w:val="28"/>
        </w:rPr>
        <w:t>яке би рішення не прийняв керівник воно обов’язково повинно впливати позитивно на діяльність підприємства</w:t>
      </w:r>
      <w:r w:rsidR="002878B6">
        <w:rPr>
          <w:b w:val="0"/>
          <w:color w:val="000000" w:themeColor="text1"/>
          <w:sz w:val="28"/>
          <w:szCs w:val="28"/>
        </w:rPr>
        <w:t>, а</w:t>
      </w:r>
      <w:r w:rsidR="007719F7">
        <w:rPr>
          <w:b w:val="0"/>
          <w:color w:val="000000" w:themeColor="text1"/>
          <w:sz w:val="28"/>
          <w:szCs w:val="28"/>
        </w:rPr>
        <w:t xml:space="preserve"> оскільки у готельно-ресторанному бізнесі </w:t>
      </w:r>
      <w:r w:rsidR="007719F7" w:rsidRPr="00322817">
        <w:rPr>
          <w:b w:val="0"/>
          <w:color w:val="000000" w:themeColor="text1"/>
          <w:sz w:val="28"/>
          <w:szCs w:val="28"/>
        </w:rPr>
        <w:t xml:space="preserve">дуже велика конкуренція, тому </w:t>
      </w:r>
      <w:r w:rsidR="002878B6">
        <w:rPr>
          <w:b w:val="0"/>
          <w:color w:val="000000" w:themeColor="text1"/>
          <w:sz w:val="28"/>
          <w:szCs w:val="28"/>
        </w:rPr>
        <w:t>менеджеру</w:t>
      </w:r>
      <w:r w:rsidR="007719F7">
        <w:rPr>
          <w:b w:val="0"/>
          <w:color w:val="000000" w:themeColor="text1"/>
          <w:sz w:val="28"/>
          <w:szCs w:val="28"/>
        </w:rPr>
        <w:t xml:space="preserve"> необхідно</w:t>
      </w:r>
      <w:r w:rsidR="007719F7" w:rsidRPr="00322817">
        <w:rPr>
          <w:b w:val="0"/>
          <w:color w:val="000000" w:themeColor="text1"/>
          <w:sz w:val="28"/>
          <w:szCs w:val="28"/>
        </w:rPr>
        <w:t xml:space="preserve"> </w:t>
      </w:r>
      <w:r w:rsidR="002878B6">
        <w:rPr>
          <w:b w:val="0"/>
          <w:color w:val="000000" w:themeColor="text1"/>
          <w:sz w:val="28"/>
          <w:szCs w:val="28"/>
        </w:rPr>
        <w:t xml:space="preserve">приймати </w:t>
      </w:r>
      <w:r w:rsidR="007719F7">
        <w:rPr>
          <w:b w:val="0"/>
          <w:color w:val="000000" w:themeColor="text1"/>
          <w:sz w:val="28"/>
          <w:szCs w:val="28"/>
        </w:rPr>
        <w:t>управлінські рішення</w:t>
      </w:r>
      <w:r w:rsidR="002878B6">
        <w:rPr>
          <w:b w:val="0"/>
          <w:color w:val="000000" w:themeColor="text1"/>
          <w:sz w:val="28"/>
          <w:szCs w:val="28"/>
        </w:rPr>
        <w:t xml:space="preserve"> не тільки швидко, а й якісно.</w:t>
      </w:r>
    </w:p>
    <w:p w:rsidR="00CF02A2" w:rsidRPr="00E407FC" w:rsidRDefault="00CF02A2" w:rsidP="00241FC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A0B28" w:rsidRPr="009A4C58" w:rsidRDefault="00FA0B28" w:rsidP="00FA0B28">
      <w:pPr>
        <w:rPr>
          <w:rFonts w:ascii="Times New Roman" w:hAnsi="Times New Roman" w:cs="Times New Roman"/>
          <w:sz w:val="28"/>
          <w:szCs w:val="28"/>
        </w:rPr>
      </w:pPr>
      <w:r w:rsidRPr="009A4C58">
        <w:rPr>
          <w:rFonts w:ascii="Times New Roman" w:hAnsi="Times New Roman" w:cs="Times New Roman"/>
          <w:sz w:val="28"/>
          <w:szCs w:val="28"/>
        </w:rPr>
        <w:br w:type="page"/>
      </w:r>
    </w:p>
    <w:p w:rsidR="00FA0B28" w:rsidRPr="009A4C58" w:rsidRDefault="00FA0B28" w:rsidP="00FA0B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C58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ВИКОРИСТАНИХ ДЖЕРЕЛ</w:t>
      </w:r>
    </w:p>
    <w:p w:rsidR="00FA0B28" w:rsidRPr="009A4C58" w:rsidRDefault="00FA0B28" w:rsidP="00FA0B2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Господарський кодекс України від 16.01.2003. № 436-IVURL: https://zakon.rada.gov.ua/</w:t>
      </w: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ДСТУ 3862-99 “Ресторанного господарства Терміни та визначення” </w:t>
      </w:r>
      <w:r w:rsidRPr="009A4C58">
        <w:rPr>
          <w:rFonts w:ascii="Times New Roman" w:hAnsi="Times New Roman" w:cs="Times New Roman"/>
          <w:sz w:val="28"/>
          <w:szCs w:val="28"/>
        </w:rPr>
        <w:t>Від 01.07.04. К.: Держспоживстандарт України, 2004.</w:t>
      </w: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ДСТУ 3279-95 Державний стандарт України. Стандартизація послуг. Основні положення. </w:t>
      </w:r>
      <w:r w:rsidRPr="009A4C58">
        <w:rPr>
          <w:rFonts w:ascii="Times New Roman" w:hAnsi="Times New Roman" w:cs="Times New Roman"/>
          <w:sz w:val="28"/>
          <w:szCs w:val="28"/>
        </w:rPr>
        <w:t>Від 27.12.95. К.: Держспоживстандарт України, 2004. 9 с.</w:t>
      </w: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9A4C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Про затвердження Правил роботи закладів (підприємств) ресторанного господарства Мінекономіки, </w:t>
      </w:r>
      <w:proofErr w:type="spellStart"/>
      <w:r w:rsidRPr="009A4C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європ.інтеграції</w:t>
      </w:r>
      <w:proofErr w:type="spellEnd"/>
      <w:r w:rsidRPr="009A4C5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; Наказ, Правила від 24.07.2002 № 219. Дата оновлення: 24.03.2020. </w:t>
      </w:r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URL: https://zakon.rada.gov.ua/laws/show/ z0680-02</w:t>
      </w: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Архіпов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В.В. Ресторанна справа: Асортимент, технологія і управління якістю продукції в сучасному ресторані : </w:t>
      </w: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посіб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Киів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2016. 382с.</w:t>
      </w:r>
    </w:p>
    <w:p w:rsidR="00FA0B28" w:rsidRPr="009A4C58" w:rsidRDefault="00FA0B28" w:rsidP="00FA0B28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Бершадська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І. І. Методи управління прибутком підприємства. </w:t>
      </w:r>
      <w:r w:rsidRPr="009A4C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uk-UA"/>
        </w:rPr>
        <w:t>Сучасні проблеми економіки і підприємництво</w:t>
      </w:r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2017. Вип. 20. С. 181-188.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Бутко М.П. Теорія прийняття рішень. Підручник затверджений МОН України. К: ЦУЛ, 2018. 360 с.</w:t>
      </w:r>
    </w:p>
    <w:p w:rsidR="004B528E" w:rsidRDefault="00FA0B28" w:rsidP="004B528E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Голов</w:t>
      </w:r>
      <w:proofErr w:type="spellEnd"/>
      <w:r w:rsidRPr="009A4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С. Ф. Управлінський облік : підручник. Київ, 2018. 534 с.</w:t>
      </w:r>
    </w:p>
    <w:p w:rsidR="004B528E" w:rsidRPr="004B528E" w:rsidRDefault="004B528E" w:rsidP="004B528E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4B5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Інформація про готельно-ресторанний комплекс «</w:t>
      </w:r>
      <w:proofErr w:type="spellStart"/>
      <w:r w:rsidRPr="004B5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Братіслава</w:t>
      </w:r>
      <w:proofErr w:type="spellEnd"/>
      <w:r w:rsidRPr="004B52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» URL: http://www.bratislava.te.ua (дата звернення: 24.08.2019)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Ілляшенко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С. М. Управління інноваційним розвитком :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посіб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Суми: Університетська книга, 2015. 324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Ладонько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Л.С.,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Михайловська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О.В. Менеджмент: теорія і практика.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Навч.пос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К: ЦУЛ, 2015. 269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Мошек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Г.С., Ковальчук М.М.,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Поканєвич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Ю.В. Менеджмент :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посіб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К. : Ліра-К, 2015. 550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Мулик Т. О. Аналіз господарської діяльності. К: ЦУЛ, 2018. 288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Назарчук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Т.В.,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Косіюк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О.М. Менеджмент організацій: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посіб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К.: «Центр учбової літератури», 2015. 560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Негрей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М. В.,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Тужик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К. Л. Теорія прийняття рішень. Навчальний посібник. К: ЦУЛ, 2018. 272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Осовська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Г.В.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Менеждмент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Підр.4-те видання доповнене, перероблене. К: ЦУЛ, 2015. 563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tabs>
          <w:tab w:val="left" w:pos="426"/>
        </w:tabs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Петруня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Ю.Є. Прийняття управлінських рішень. Навчальний посібник.(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мяка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). К: ЦУЛ, 2017. 216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Сметанко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О.В. Моделі і методи прийняття рішень в аналізі та аудиті. Навчальний посібник рекомендовано МОН України. К: ЦУЛ, 2017. 456 с.</w:t>
      </w:r>
    </w:p>
    <w:p w:rsidR="00241FC6" w:rsidRPr="00A35470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Старченко Г.В.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Калінько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І.В., Косач І.А. Операційний менеджмент :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навч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посіб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К. : </w:t>
      </w: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КондорВидавництво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2015. 264 с.</w:t>
      </w:r>
    </w:p>
    <w:p w:rsidR="004B528E" w:rsidRPr="00241FC6" w:rsidRDefault="00241FC6" w:rsidP="00241FC6">
      <w:pPr>
        <w:pStyle w:val="a4"/>
        <w:numPr>
          <w:ilvl w:val="1"/>
          <w:numId w:val="2"/>
        </w:numPr>
        <w:shd w:val="clear" w:color="auto" w:fill="FFFFFF"/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Фаріон</w:t>
      </w:r>
      <w:proofErr w:type="spellEnd"/>
      <w:r w:rsidRPr="00A354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І.Д. Управлінський облік. К: ЦУЛ, 2018. 792 с.</w:t>
      </w:r>
    </w:p>
    <w:p w:rsidR="008F0A80" w:rsidRDefault="008F0A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A0B28" w:rsidRDefault="008F0A80" w:rsidP="00FA0B28">
      <w:pPr>
        <w:rPr>
          <w:rFonts w:ascii="Times New Roman" w:hAnsi="Times New Roman" w:cs="Times New Roman"/>
          <w:b/>
          <w:sz w:val="28"/>
          <w:szCs w:val="28"/>
        </w:rPr>
      </w:pPr>
      <w:r w:rsidRPr="008F0A80">
        <w:rPr>
          <w:rFonts w:ascii="Times New Roman" w:hAnsi="Times New Roman" w:cs="Times New Roman"/>
          <w:b/>
          <w:sz w:val="28"/>
          <w:szCs w:val="28"/>
        </w:rPr>
        <w:lastRenderedPageBreak/>
        <w:drawing>
          <wp:inline distT="0" distB="0" distL="0" distR="0" wp14:anchorId="5C243359" wp14:editId="79FCF449">
            <wp:extent cx="4299045" cy="4319614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0746" cy="433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A80" w:rsidRDefault="008F0A80" w:rsidP="00FA0B28">
      <w:pPr>
        <w:rPr>
          <w:rFonts w:ascii="Times New Roman" w:hAnsi="Times New Roman" w:cs="Times New Roman"/>
          <w:b/>
          <w:sz w:val="28"/>
          <w:szCs w:val="28"/>
        </w:rPr>
      </w:pPr>
    </w:p>
    <w:p w:rsidR="008F0A80" w:rsidRPr="009A4C58" w:rsidRDefault="008F0A80" w:rsidP="00FA0B28">
      <w:pPr>
        <w:rPr>
          <w:rFonts w:ascii="Times New Roman" w:hAnsi="Times New Roman" w:cs="Times New Roman"/>
          <w:b/>
          <w:sz w:val="28"/>
          <w:szCs w:val="28"/>
        </w:rPr>
      </w:pPr>
      <w:r w:rsidRPr="008F0A8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BFA1F68" wp14:editId="359390D4">
            <wp:extent cx="4572000" cy="3835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3388" cy="383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A80" w:rsidRPr="009A4C58" w:rsidSect="004B528E">
      <w:headerReference w:type="default" r:id="rId10"/>
      <w:pgSz w:w="11906" w:h="16838"/>
      <w:pgMar w:top="85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B3F" w:rsidRDefault="00260B3F" w:rsidP="004B528E">
      <w:pPr>
        <w:spacing w:after="0" w:line="240" w:lineRule="auto"/>
      </w:pPr>
      <w:r>
        <w:separator/>
      </w:r>
    </w:p>
  </w:endnote>
  <w:endnote w:type="continuationSeparator" w:id="0">
    <w:p w:rsidR="00260B3F" w:rsidRDefault="00260B3F" w:rsidP="004B5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B3F" w:rsidRDefault="00260B3F" w:rsidP="004B528E">
      <w:pPr>
        <w:spacing w:after="0" w:line="240" w:lineRule="auto"/>
      </w:pPr>
      <w:r>
        <w:separator/>
      </w:r>
    </w:p>
  </w:footnote>
  <w:footnote w:type="continuationSeparator" w:id="0">
    <w:p w:rsidR="00260B3F" w:rsidRDefault="00260B3F" w:rsidP="004B5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710682"/>
      <w:docPartObj>
        <w:docPartGallery w:val="Page Numbers (Top of Page)"/>
        <w:docPartUnique/>
      </w:docPartObj>
    </w:sdtPr>
    <w:sdtEndPr/>
    <w:sdtContent>
      <w:p w:rsidR="001D5AA3" w:rsidRDefault="001D5AA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A80" w:rsidRPr="008F0A80">
          <w:rPr>
            <w:noProof/>
            <w:lang w:val="ru-RU"/>
          </w:rPr>
          <w:t>34</w:t>
        </w:r>
        <w:r>
          <w:fldChar w:fldCharType="end"/>
        </w:r>
      </w:p>
    </w:sdtContent>
  </w:sdt>
  <w:p w:rsidR="001D5AA3" w:rsidRDefault="001D5AA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68A"/>
    <w:multiLevelType w:val="hybridMultilevel"/>
    <w:tmpl w:val="268881C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B01EE6"/>
    <w:multiLevelType w:val="multilevel"/>
    <w:tmpl w:val="0B56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59318E"/>
    <w:multiLevelType w:val="hybridMultilevel"/>
    <w:tmpl w:val="3CBA3E4A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4D228E"/>
    <w:multiLevelType w:val="hybridMultilevel"/>
    <w:tmpl w:val="5D9EEF20"/>
    <w:lvl w:ilvl="0" w:tplc="3AD45BF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20B03"/>
    <w:multiLevelType w:val="hybridMultilevel"/>
    <w:tmpl w:val="6CC8A6B6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2E84964"/>
    <w:multiLevelType w:val="hybridMultilevel"/>
    <w:tmpl w:val="805CB418"/>
    <w:lvl w:ilvl="0" w:tplc="F66636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4E818E9"/>
    <w:multiLevelType w:val="multilevel"/>
    <w:tmpl w:val="BD52969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3DA357AF"/>
    <w:multiLevelType w:val="multilevel"/>
    <w:tmpl w:val="337C996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41232F41"/>
    <w:multiLevelType w:val="hybridMultilevel"/>
    <w:tmpl w:val="870A061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E5007DF"/>
    <w:multiLevelType w:val="hybridMultilevel"/>
    <w:tmpl w:val="732A915E"/>
    <w:lvl w:ilvl="0" w:tplc="F666368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BA352D4"/>
    <w:multiLevelType w:val="hybridMultilevel"/>
    <w:tmpl w:val="C4F0BF28"/>
    <w:lvl w:ilvl="0" w:tplc="7DAC8F7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A29A3"/>
    <w:multiLevelType w:val="hybridMultilevel"/>
    <w:tmpl w:val="870A061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E510D3D"/>
    <w:multiLevelType w:val="hybridMultilevel"/>
    <w:tmpl w:val="311EA9F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1A12AD2"/>
    <w:multiLevelType w:val="multilevel"/>
    <w:tmpl w:val="D1A2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8403BC"/>
    <w:multiLevelType w:val="hybridMultilevel"/>
    <w:tmpl w:val="CDACEEE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13"/>
  </w:num>
  <w:num w:numId="8">
    <w:abstractNumId w:val="11"/>
  </w:num>
  <w:num w:numId="9">
    <w:abstractNumId w:val="12"/>
  </w:num>
  <w:num w:numId="10">
    <w:abstractNumId w:val="5"/>
  </w:num>
  <w:num w:numId="11">
    <w:abstractNumId w:val="8"/>
  </w:num>
  <w:num w:numId="12">
    <w:abstractNumId w:val="9"/>
  </w:num>
  <w:num w:numId="13">
    <w:abstractNumId w:val="7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3DF"/>
    <w:rsid w:val="00024A87"/>
    <w:rsid w:val="000263DF"/>
    <w:rsid w:val="00041E16"/>
    <w:rsid w:val="000A20F8"/>
    <w:rsid w:val="000F724C"/>
    <w:rsid w:val="00123277"/>
    <w:rsid w:val="001705FE"/>
    <w:rsid w:val="001C1F0E"/>
    <w:rsid w:val="001D5AA3"/>
    <w:rsid w:val="002247F0"/>
    <w:rsid w:val="00241FC6"/>
    <w:rsid w:val="00260B3F"/>
    <w:rsid w:val="002878B6"/>
    <w:rsid w:val="00292C43"/>
    <w:rsid w:val="002E1CE9"/>
    <w:rsid w:val="00322817"/>
    <w:rsid w:val="00332DA6"/>
    <w:rsid w:val="003435B2"/>
    <w:rsid w:val="0034375F"/>
    <w:rsid w:val="00430685"/>
    <w:rsid w:val="0048422F"/>
    <w:rsid w:val="00485E3E"/>
    <w:rsid w:val="004B1F94"/>
    <w:rsid w:val="004B528E"/>
    <w:rsid w:val="004B5949"/>
    <w:rsid w:val="005232FB"/>
    <w:rsid w:val="005675E2"/>
    <w:rsid w:val="005C1EF6"/>
    <w:rsid w:val="005D76D5"/>
    <w:rsid w:val="005F4CE5"/>
    <w:rsid w:val="005F6602"/>
    <w:rsid w:val="00612582"/>
    <w:rsid w:val="006263B0"/>
    <w:rsid w:val="00645844"/>
    <w:rsid w:val="00672311"/>
    <w:rsid w:val="006C0AB0"/>
    <w:rsid w:val="007262C2"/>
    <w:rsid w:val="007719F7"/>
    <w:rsid w:val="007726BB"/>
    <w:rsid w:val="007C73F0"/>
    <w:rsid w:val="007D210E"/>
    <w:rsid w:val="00815DD0"/>
    <w:rsid w:val="00832C04"/>
    <w:rsid w:val="00835AC0"/>
    <w:rsid w:val="0088187E"/>
    <w:rsid w:val="008838B9"/>
    <w:rsid w:val="008A2408"/>
    <w:rsid w:val="008C09A3"/>
    <w:rsid w:val="008E5E3D"/>
    <w:rsid w:val="008F0A80"/>
    <w:rsid w:val="008F1DBA"/>
    <w:rsid w:val="00935309"/>
    <w:rsid w:val="009D306D"/>
    <w:rsid w:val="009D4F98"/>
    <w:rsid w:val="00A0511E"/>
    <w:rsid w:val="00A14BC3"/>
    <w:rsid w:val="00A3109E"/>
    <w:rsid w:val="00AD12F5"/>
    <w:rsid w:val="00AD2CC5"/>
    <w:rsid w:val="00AE0301"/>
    <w:rsid w:val="00B11848"/>
    <w:rsid w:val="00B361D7"/>
    <w:rsid w:val="00B6378F"/>
    <w:rsid w:val="00BA75A5"/>
    <w:rsid w:val="00BC5628"/>
    <w:rsid w:val="00BE434C"/>
    <w:rsid w:val="00BE5E6A"/>
    <w:rsid w:val="00C34DC5"/>
    <w:rsid w:val="00C412BB"/>
    <w:rsid w:val="00C43795"/>
    <w:rsid w:val="00C51CB1"/>
    <w:rsid w:val="00C73937"/>
    <w:rsid w:val="00C834B5"/>
    <w:rsid w:val="00C874B5"/>
    <w:rsid w:val="00CC031D"/>
    <w:rsid w:val="00CC0AD8"/>
    <w:rsid w:val="00CC2C05"/>
    <w:rsid w:val="00CC354F"/>
    <w:rsid w:val="00CF02A2"/>
    <w:rsid w:val="00D16A25"/>
    <w:rsid w:val="00DA18E8"/>
    <w:rsid w:val="00DE7CF0"/>
    <w:rsid w:val="00E43349"/>
    <w:rsid w:val="00E667D2"/>
    <w:rsid w:val="00E76D09"/>
    <w:rsid w:val="00E96600"/>
    <w:rsid w:val="00E96939"/>
    <w:rsid w:val="00EA4784"/>
    <w:rsid w:val="00F56EA1"/>
    <w:rsid w:val="00F76B94"/>
    <w:rsid w:val="00FA0B28"/>
    <w:rsid w:val="00FA269D"/>
    <w:rsid w:val="00FB4685"/>
    <w:rsid w:val="00FE0634"/>
    <w:rsid w:val="00FE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16"/>
  </w:style>
  <w:style w:type="paragraph" w:styleId="1">
    <w:name w:val="heading 1"/>
    <w:basedOn w:val="a"/>
    <w:next w:val="a"/>
    <w:link w:val="10"/>
    <w:uiPriority w:val="9"/>
    <w:qFormat/>
    <w:rsid w:val="00FA0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0B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41E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1E1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nhideWhenUsed/>
    <w:rsid w:val="005675E2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A0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A0B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FA0B28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FA0B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rsid w:val="00FA0B28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apple-converted-space">
    <w:name w:val="apple-converted-space"/>
    <w:rsid w:val="00FA0B28"/>
  </w:style>
  <w:style w:type="character" w:styleId="a5">
    <w:name w:val="Strong"/>
    <w:uiPriority w:val="22"/>
    <w:qFormat/>
    <w:rsid w:val="00FA0B28"/>
    <w:rPr>
      <w:b/>
      <w:bCs/>
    </w:rPr>
  </w:style>
  <w:style w:type="character" w:customStyle="1" w:styleId="small-header">
    <w:name w:val="small-header"/>
    <w:rsid w:val="00FA0B28"/>
  </w:style>
  <w:style w:type="table" w:styleId="a6">
    <w:name w:val="Table Grid"/>
    <w:basedOn w:val="a1"/>
    <w:uiPriority w:val="59"/>
    <w:rsid w:val="00FA0B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FA0B28"/>
    <w:rPr>
      <w:color w:val="0000FF"/>
      <w:u w:val="single"/>
    </w:rPr>
  </w:style>
  <w:style w:type="character" w:styleId="a8">
    <w:name w:val="Placeholder Text"/>
    <w:basedOn w:val="a0"/>
    <w:uiPriority w:val="99"/>
    <w:semiHidden/>
    <w:rsid w:val="00FA0B28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A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0B2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qFormat/>
    <w:rsid w:val="00FA0B28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c">
    <w:name w:val="Подзаголовок Знак"/>
    <w:basedOn w:val="a0"/>
    <w:link w:val="ab"/>
    <w:rsid w:val="00FA0B28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d">
    <w:name w:val="header"/>
    <w:basedOn w:val="a"/>
    <w:link w:val="ae"/>
    <w:uiPriority w:val="99"/>
    <w:unhideWhenUsed/>
    <w:rsid w:val="00FA0B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A0B28"/>
  </w:style>
  <w:style w:type="paragraph" w:styleId="af">
    <w:name w:val="footer"/>
    <w:basedOn w:val="a"/>
    <w:link w:val="af0"/>
    <w:uiPriority w:val="99"/>
    <w:unhideWhenUsed/>
    <w:rsid w:val="00FA0B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A0B28"/>
  </w:style>
  <w:style w:type="paragraph" w:customStyle="1" w:styleId="msonospacing0">
    <w:name w:val="msonospacing"/>
    <w:rsid w:val="00B361D7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E16"/>
  </w:style>
  <w:style w:type="paragraph" w:styleId="1">
    <w:name w:val="heading 1"/>
    <w:basedOn w:val="a"/>
    <w:next w:val="a"/>
    <w:link w:val="10"/>
    <w:uiPriority w:val="9"/>
    <w:qFormat/>
    <w:rsid w:val="00FA0B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0B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41E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1E1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nhideWhenUsed/>
    <w:rsid w:val="005675E2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A0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A0B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FA0B28"/>
    <w:pPr>
      <w:ind w:left="720"/>
      <w:contextualSpacing/>
    </w:pPr>
  </w:style>
  <w:style w:type="paragraph" w:styleId="HTML">
    <w:name w:val="HTML Preformatted"/>
    <w:basedOn w:val="a"/>
    <w:link w:val="HTML0"/>
    <w:unhideWhenUsed/>
    <w:rsid w:val="00FA0B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rsid w:val="00FA0B28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apple-converted-space">
    <w:name w:val="apple-converted-space"/>
    <w:rsid w:val="00FA0B28"/>
  </w:style>
  <w:style w:type="character" w:styleId="a5">
    <w:name w:val="Strong"/>
    <w:uiPriority w:val="22"/>
    <w:qFormat/>
    <w:rsid w:val="00FA0B28"/>
    <w:rPr>
      <w:b/>
      <w:bCs/>
    </w:rPr>
  </w:style>
  <w:style w:type="character" w:customStyle="1" w:styleId="small-header">
    <w:name w:val="small-header"/>
    <w:rsid w:val="00FA0B28"/>
  </w:style>
  <w:style w:type="table" w:styleId="a6">
    <w:name w:val="Table Grid"/>
    <w:basedOn w:val="a1"/>
    <w:uiPriority w:val="59"/>
    <w:rsid w:val="00FA0B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FA0B28"/>
    <w:rPr>
      <w:color w:val="0000FF"/>
      <w:u w:val="single"/>
    </w:rPr>
  </w:style>
  <w:style w:type="character" w:styleId="a8">
    <w:name w:val="Placeholder Text"/>
    <w:basedOn w:val="a0"/>
    <w:uiPriority w:val="99"/>
    <w:semiHidden/>
    <w:rsid w:val="00FA0B28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FA0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A0B2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qFormat/>
    <w:rsid w:val="00FA0B28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c">
    <w:name w:val="Подзаголовок Знак"/>
    <w:basedOn w:val="a0"/>
    <w:link w:val="ab"/>
    <w:rsid w:val="00FA0B28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d">
    <w:name w:val="header"/>
    <w:basedOn w:val="a"/>
    <w:link w:val="ae"/>
    <w:uiPriority w:val="99"/>
    <w:unhideWhenUsed/>
    <w:rsid w:val="00FA0B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A0B28"/>
  </w:style>
  <w:style w:type="paragraph" w:styleId="af">
    <w:name w:val="footer"/>
    <w:basedOn w:val="a"/>
    <w:link w:val="af0"/>
    <w:uiPriority w:val="99"/>
    <w:unhideWhenUsed/>
    <w:rsid w:val="00FA0B2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A0B28"/>
  </w:style>
  <w:style w:type="paragraph" w:customStyle="1" w:styleId="msonospacing0">
    <w:name w:val="msonospacing"/>
    <w:rsid w:val="00B361D7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34</Pages>
  <Words>34357</Words>
  <Characters>19584</Characters>
  <Application>Microsoft Office Word</Application>
  <DocSecurity>0</DocSecurity>
  <Lines>163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2020-03-19T15:48:00Z</dcterms:created>
  <dcterms:modified xsi:type="dcterms:W3CDTF">2020-05-26T21:47:00Z</dcterms:modified>
</cp:coreProperties>
</file>