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048B" w:rsidRPr="00F81E4C" w:rsidRDefault="001B048B" w:rsidP="00C644D7">
      <w:pPr>
        <w:spacing w:line="360" w:lineRule="auto"/>
        <w:ind w:firstLine="567"/>
        <w:jc w:val="center"/>
        <w:rPr>
          <w:b/>
          <w:bCs/>
          <w:color w:val="000000"/>
          <w:sz w:val="28"/>
          <w:szCs w:val="28"/>
          <w:lang w:val="uk-UA"/>
        </w:rPr>
      </w:pPr>
      <w:r w:rsidRPr="00F81E4C">
        <w:rPr>
          <w:b/>
          <w:bCs/>
          <w:color w:val="000000"/>
          <w:sz w:val="28"/>
          <w:szCs w:val="28"/>
          <w:lang w:val="uk-UA"/>
        </w:rPr>
        <w:t>РОЗДІЛ 1. ТЕОРЕТИЧНІ АСПЕКТИ ОРГАНІЗАЦІЇ І ТЕХНОЛОГІЇ ПРИЙОМУ ТА РОЗМІЩЕННЯ ТУРИСТІВ У ЗАСОБАХ РОЗМІЩЕННЯ</w:t>
      </w:r>
    </w:p>
    <w:p w:rsidR="00D34BAB" w:rsidRPr="00F81E4C" w:rsidRDefault="00D34BAB" w:rsidP="001B048B">
      <w:pPr>
        <w:spacing w:line="360" w:lineRule="auto"/>
        <w:ind w:firstLine="567"/>
        <w:rPr>
          <w:bCs/>
          <w:color w:val="000000"/>
          <w:sz w:val="28"/>
          <w:szCs w:val="28"/>
          <w:lang w:val="uk-UA"/>
        </w:rPr>
      </w:pPr>
    </w:p>
    <w:p w:rsidR="001B048B" w:rsidRPr="00F81E4C" w:rsidRDefault="001B048B" w:rsidP="004324D8">
      <w:pPr>
        <w:spacing w:line="360" w:lineRule="auto"/>
        <w:ind w:firstLine="709"/>
        <w:jc w:val="both"/>
        <w:rPr>
          <w:b/>
          <w:bCs/>
          <w:color w:val="000000"/>
          <w:sz w:val="28"/>
          <w:szCs w:val="28"/>
          <w:lang w:val="uk-UA"/>
        </w:rPr>
      </w:pPr>
      <w:r w:rsidRPr="00F81E4C">
        <w:rPr>
          <w:b/>
          <w:bCs/>
          <w:color w:val="000000"/>
          <w:sz w:val="28"/>
          <w:szCs w:val="28"/>
          <w:lang w:val="uk-UA"/>
        </w:rPr>
        <w:t xml:space="preserve">1.1 </w:t>
      </w:r>
      <w:r w:rsidRPr="00F81E4C">
        <w:rPr>
          <w:b/>
          <w:bCs/>
          <w:sz w:val="28"/>
          <w:szCs w:val="28"/>
          <w:lang w:val="uk-UA"/>
        </w:rPr>
        <w:t>Поняття та класифікація закладів готельного господарства</w:t>
      </w:r>
    </w:p>
    <w:p w:rsidR="00DD663F" w:rsidRPr="00F81E4C" w:rsidRDefault="00745DFF" w:rsidP="004324D8">
      <w:pPr>
        <w:widowControl w:val="0"/>
        <w:shd w:val="clear" w:color="auto" w:fill="FFFFFF"/>
        <w:spacing w:line="360" w:lineRule="auto"/>
        <w:ind w:firstLine="709"/>
        <w:jc w:val="both"/>
        <w:rPr>
          <w:sz w:val="28"/>
          <w:szCs w:val="28"/>
          <w:lang w:val="uk-UA"/>
        </w:rPr>
      </w:pPr>
      <w:r w:rsidRPr="00F81E4C">
        <w:rPr>
          <w:sz w:val="28"/>
          <w:szCs w:val="28"/>
          <w:lang w:val="uk-UA"/>
        </w:rPr>
        <w:t xml:space="preserve">Готельний бізнес є одним з ключових елементів сучасного підприємництва, особливо значущим у контексті розширення територіальних рамок ділових, політичних, наукових комунікацій; розвитку спорту та туризму, а також підвищення якості життя населення. Готельний бізнес, як у вітчизняній, так і світовій практиці – перспективна сфера підприємницької діяльності, яка зосереджує в собі значний потенціал для розвитку як на регіональному, державному, так і на міжнародному рівнях та здатна приносити стійкий доход. </w:t>
      </w:r>
    </w:p>
    <w:p w:rsidR="00745DFF" w:rsidRPr="00F81E4C" w:rsidRDefault="00745DFF" w:rsidP="004324D8">
      <w:pPr>
        <w:widowControl w:val="0"/>
        <w:shd w:val="clear" w:color="auto" w:fill="FFFFFF"/>
        <w:spacing w:line="360" w:lineRule="auto"/>
        <w:ind w:firstLine="709"/>
        <w:jc w:val="both"/>
        <w:rPr>
          <w:sz w:val="28"/>
          <w:szCs w:val="28"/>
          <w:lang w:val="uk-UA"/>
        </w:rPr>
      </w:pPr>
      <w:r w:rsidRPr="00F81E4C">
        <w:rPr>
          <w:sz w:val="28"/>
          <w:szCs w:val="28"/>
          <w:lang w:val="uk-UA"/>
        </w:rPr>
        <w:t>Розвиток готельного бізнесу забезпечується набором ефективних стратегічних і тактичних заходів, орієнтованих на сформовану кон’юнктуру окремих сегментів ринку. При цьому стратегічні заходи є домінуючим фактором у плануванні діяльності підприємницьких структур, особливо тих, діяльність яких супроводжує високий рівень нововведень, висока ризиковість, значна потреба в адаптації до змін ринкового середовища</w:t>
      </w:r>
      <w:r w:rsidR="00DA0D0D" w:rsidRPr="00DA0D0D">
        <w:rPr>
          <w:sz w:val="28"/>
          <w:szCs w:val="28"/>
          <w:lang w:val="uk-UA"/>
        </w:rPr>
        <w:t xml:space="preserve"> </w:t>
      </w:r>
      <w:r w:rsidRPr="00F81E4C">
        <w:rPr>
          <w:sz w:val="28"/>
          <w:szCs w:val="28"/>
          <w:lang w:val="uk-UA"/>
        </w:rPr>
        <w:t>[</w:t>
      </w:r>
      <w:r w:rsidR="0035217B">
        <w:rPr>
          <w:sz w:val="28"/>
          <w:szCs w:val="28"/>
          <w:lang w:val="uk-UA"/>
        </w:rPr>
        <w:t>23</w:t>
      </w:r>
      <w:r w:rsidRPr="00F81E4C">
        <w:rPr>
          <w:sz w:val="28"/>
          <w:szCs w:val="28"/>
          <w:lang w:val="uk-UA"/>
        </w:rPr>
        <w:t xml:space="preserve">, c.102]. </w:t>
      </w:r>
    </w:p>
    <w:p w:rsidR="00745DFF" w:rsidRPr="00F81E4C" w:rsidRDefault="00745DFF" w:rsidP="004324D8">
      <w:pPr>
        <w:widowControl w:val="0"/>
        <w:shd w:val="clear" w:color="auto" w:fill="FFFFFF"/>
        <w:spacing w:line="360" w:lineRule="auto"/>
        <w:ind w:firstLine="709"/>
        <w:jc w:val="both"/>
        <w:rPr>
          <w:color w:val="333333"/>
          <w:sz w:val="28"/>
          <w:szCs w:val="28"/>
          <w:lang w:val="uk-UA" w:eastAsia="uk-UA"/>
        </w:rPr>
      </w:pPr>
      <w:r w:rsidRPr="00F81E4C">
        <w:rPr>
          <w:sz w:val="28"/>
          <w:szCs w:val="28"/>
          <w:lang w:val="uk-UA"/>
        </w:rPr>
        <w:t xml:space="preserve">У сучасній структурі готельних підприємств поряд з типовими </w:t>
      </w:r>
      <w:proofErr w:type="spellStart"/>
      <w:r w:rsidRPr="00F81E4C">
        <w:rPr>
          <w:sz w:val="28"/>
          <w:szCs w:val="28"/>
          <w:lang w:val="uk-UA"/>
        </w:rPr>
        <w:t>повносервісними</w:t>
      </w:r>
      <w:proofErr w:type="spellEnd"/>
      <w:r w:rsidRPr="00F81E4C">
        <w:rPr>
          <w:sz w:val="28"/>
          <w:szCs w:val="28"/>
          <w:lang w:val="uk-UA"/>
        </w:rPr>
        <w:t xml:space="preserve"> готелями активно розвиваються спеціалізовані заклади розміщення, орієнтовані на обслуговування певного сегмента туристичного ринку. Спеціалізовані підприємства, згідно з профілем виробничої діяльності, орієнтуються на обслуговування певної категорії гостей, формують вузький перелік послуг, наприклад, орієнтований на клієнтів, що беруть участь у конференціях, конгресах, проводять активний відпочинок та ін. Головне завдання спеціалізованих підприємств полягає у створенні максимального задоволення і комфорту під час відпочинку [</w:t>
      </w:r>
      <w:r w:rsidR="0035217B">
        <w:rPr>
          <w:sz w:val="28"/>
          <w:szCs w:val="28"/>
          <w:lang w:val="uk-UA"/>
        </w:rPr>
        <w:t>15</w:t>
      </w:r>
      <w:r w:rsidRPr="00F81E4C">
        <w:rPr>
          <w:sz w:val="28"/>
          <w:szCs w:val="28"/>
          <w:lang w:val="uk-UA"/>
        </w:rPr>
        <w:t>, c.38].</w:t>
      </w:r>
    </w:p>
    <w:p w:rsidR="00745DFF" w:rsidRPr="00F81E4C" w:rsidRDefault="00745DFF" w:rsidP="004324D8">
      <w:pPr>
        <w:widowControl w:val="0"/>
        <w:shd w:val="clear" w:color="auto" w:fill="FFFFFF"/>
        <w:spacing w:line="360" w:lineRule="auto"/>
        <w:ind w:firstLine="709"/>
        <w:jc w:val="both"/>
        <w:rPr>
          <w:color w:val="333333"/>
          <w:sz w:val="28"/>
          <w:szCs w:val="28"/>
          <w:lang w:val="uk-UA" w:eastAsia="uk-UA"/>
        </w:rPr>
      </w:pPr>
      <w:r w:rsidRPr="00F81E4C">
        <w:rPr>
          <w:color w:val="333333"/>
          <w:sz w:val="28"/>
          <w:szCs w:val="28"/>
          <w:lang w:val="uk-UA" w:eastAsia="uk-UA"/>
        </w:rPr>
        <w:t>Оскільки поняття класифікації, категоризації та сертифікації готелів пов’язані з визначенням стандартів якості готельних послуг, то в умовах відсутності єдиного підходу до класифікації готелів можна виділити такі тенденції у системах класифікації готелів [</w:t>
      </w:r>
      <w:r w:rsidR="0035217B">
        <w:rPr>
          <w:color w:val="333333"/>
          <w:sz w:val="28"/>
          <w:szCs w:val="28"/>
          <w:lang w:val="uk-UA" w:eastAsia="uk-UA"/>
        </w:rPr>
        <w:t>1</w:t>
      </w:r>
      <w:r w:rsidRPr="00F81E4C">
        <w:rPr>
          <w:color w:val="333333"/>
          <w:sz w:val="28"/>
          <w:szCs w:val="28"/>
          <w:lang w:val="uk-UA" w:eastAsia="uk-UA"/>
        </w:rPr>
        <w:t>, c.33]:</w:t>
      </w:r>
    </w:p>
    <w:p w:rsidR="00745DFF" w:rsidRPr="00F81E4C" w:rsidRDefault="00745DFF" w:rsidP="004324D8">
      <w:pPr>
        <w:widowControl w:val="0"/>
        <w:shd w:val="clear" w:color="auto" w:fill="FFFFFF"/>
        <w:spacing w:line="360" w:lineRule="auto"/>
        <w:ind w:firstLine="709"/>
        <w:jc w:val="both"/>
        <w:rPr>
          <w:color w:val="333333"/>
          <w:sz w:val="28"/>
          <w:szCs w:val="28"/>
          <w:lang w:val="uk-UA" w:eastAsia="uk-UA"/>
        </w:rPr>
      </w:pPr>
      <w:r w:rsidRPr="00F81E4C">
        <w:rPr>
          <w:color w:val="333333"/>
          <w:sz w:val="28"/>
          <w:szCs w:val="28"/>
          <w:lang w:val="uk-UA" w:eastAsia="uk-UA"/>
        </w:rPr>
        <w:lastRenderedPageBreak/>
        <w:t>1. Комплексність програм визначення рівня якості послуг готелю, яка залежить від диверсифікованості готельного сектора з точки зору попиту і пропозиції готельних послуг.</w:t>
      </w:r>
    </w:p>
    <w:p w:rsidR="00745DFF" w:rsidRPr="00F81E4C" w:rsidRDefault="00745DFF" w:rsidP="004324D8">
      <w:pPr>
        <w:widowControl w:val="0"/>
        <w:shd w:val="clear" w:color="auto" w:fill="FFFFFF"/>
        <w:spacing w:line="360" w:lineRule="auto"/>
        <w:ind w:firstLine="709"/>
        <w:jc w:val="both"/>
        <w:rPr>
          <w:color w:val="333333"/>
          <w:sz w:val="28"/>
          <w:szCs w:val="28"/>
          <w:lang w:val="uk-UA" w:eastAsia="uk-UA"/>
        </w:rPr>
      </w:pPr>
      <w:r w:rsidRPr="00F81E4C">
        <w:rPr>
          <w:color w:val="333333"/>
          <w:sz w:val="28"/>
          <w:szCs w:val="28"/>
          <w:lang w:val="uk-UA" w:eastAsia="uk-UA"/>
        </w:rPr>
        <w:t xml:space="preserve">2. Наявність широкого спектру програм класифікації та стандартизації якості готельних послуг, які декларуються державними органами та приватними експертними компаніями, які не тільки ілюструють різні бачення щодо споживчого сприйняття готелю, але й часто один і той самий готель відносять до різного класу (наприклад мережа </w:t>
      </w:r>
      <w:proofErr w:type="spellStart"/>
      <w:r w:rsidRPr="00F81E4C">
        <w:rPr>
          <w:color w:val="333333"/>
          <w:sz w:val="28"/>
          <w:szCs w:val="28"/>
          <w:lang w:val="uk-UA" w:eastAsia="uk-UA"/>
        </w:rPr>
        <w:t>Ritz</w:t>
      </w:r>
      <w:proofErr w:type="spellEnd"/>
      <w:r w:rsidRPr="00F81E4C">
        <w:rPr>
          <w:color w:val="333333"/>
          <w:sz w:val="28"/>
          <w:szCs w:val="28"/>
          <w:lang w:val="uk-UA" w:eastAsia="uk-UA"/>
        </w:rPr>
        <w:t xml:space="preserve"> </w:t>
      </w:r>
      <w:proofErr w:type="spellStart"/>
      <w:r w:rsidRPr="00F81E4C">
        <w:rPr>
          <w:color w:val="333333"/>
          <w:sz w:val="28"/>
          <w:szCs w:val="28"/>
          <w:lang w:val="uk-UA" w:eastAsia="uk-UA"/>
        </w:rPr>
        <w:t>Carlton</w:t>
      </w:r>
      <w:proofErr w:type="spellEnd"/>
      <w:r w:rsidRPr="00F81E4C">
        <w:rPr>
          <w:color w:val="333333"/>
          <w:sz w:val="28"/>
          <w:szCs w:val="28"/>
          <w:lang w:val="uk-UA" w:eastAsia="uk-UA"/>
        </w:rPr>
        <w:t xml:space="preserve"> </w:t>
      </w:r>
      <w:proofErr w:type="spellStart"/>
      <w:r w:rsidRPr="00F81E4C">
        <w:rPr>
          <w:color w:val="333333"/>
          <w:sz w:val="28"/>
          <w:szCs w:val="28"/>
          <w:lang w:val="uk-UA" w:eastAsia="uk-UA"/>
        </w:rPr>
        <w:t>hotels</w:t>
      </w:r>
      <w:proofErr w:type="spellEnd"/>
      <w:r w:rsidRPr="00F81E4C">
        <w:rPr>
          <w:color w:val="333333"/>
          <w:sz w:val="28"/>
          <w:szCs w:val="28"/>
          <w:lang w:val="uk-UA" w:eastAsia="uk-UA"/>
        </w:rPr>
        <w:t>, яка за різними програмами отримує 5* або 4*).</w:t>
      </w:r>
    </w:p>
    <w:p w:rsidR="00745DFF" w:rsidRPr="00F81E4C" w:rsidRDefault="00745DFF" w:rsidP="004324D8">
      <w:pPr>
        <w:widowControl w:val="0"/>
        <w:shd w:val="clear" w:color="auto" w:fill="FFFFFF"/>
        <w:spacing w:line="360" w:lineRule="auto"/>
        <w:ind w:firstLine="709"/>
        <w:jc w:val="both"/>
        <w:rPr>
          <w:color w:val="333333"/>
          <w:sz w:val="28"/>
          <w:szCs w:val="28"/>
          <w:lang w:val="uk-UA" w:eastAsia="uk-UA"/>
        </w:rPr>
      </w:pPr>
      <w:r w:rsidRPr="00F81E4C">
        <w:rPr>
          <w:color w:val="333333"/>
          <w:sz w:val="28"/>
          <w:szCs w:val="28"/>
          <w:lang w:val="uk-UA" w:eastAsia="uk-UA"/>
        </w:rPr>
        <w:t>3. Можливість країнами і регіонами вибирати різні підходи до стандартизації якості залежно від особливостей обраної системи класифікації (за кількістю рівнів, символами, оцінками тощо) та характеру програми  сертифікації (державні, приватні).</w:t>
      </w:r>
    </w:p>
    <w:p w:rsidR="00745DFF" w:rsidRPr="00F81E4C" w:rsidRDefault="00745DFF" w:rsidP="004324D8">
      <w:pPr>
        <w:widowControl w:val="0"/>
        <w:shd w:val="clear" w:color="auto" w:fill="FFFFFF"/>
        <w:spacing w:line="360" w:lineRule="auto"/>
        <w:ind w:firstLine="709"/>
        <w:jc w:val="both"/>
        <w:rPr>
          <w:color w:val="333333"/>
          <w:sz w:val="28"/>
          <w:szCs w:val="28"/>
          <w:lang w:val="uk-UA" w:eastAsia="uk-UA"/>
        </w:rPr>
      </w:pPr>
      <w:r w:rsidRPr="00F81E4C">
        <w:rPr>
          <w:color w:val="333333"/>
          <w:sz w:val="28"/>
          <w:szCs w:val="28"/>
          <w:lang w:val="uk-UA" w:eastAsia="uk-UA"/>
        </w:rPr>
        <w:t>4. Зростання ролі Інтернет-ресурсів у формуванні рейтингу готелів та як способу отримання перевіреної досвідом попередніх споживачів  інформації про якість готельних послуг.</w:t>
      </w:r>
    </w:p>
    <w:p w:rsidR="00745DFF" w:rsidRPr="00F81E4C" w:rsidRDefault="00745DFF" w:rsidP="004324D8">
      <w:pPr>
        <w:widowControl w:val="0"/>
        <w:shd w:val="clear" w:color="auto" w:fill="FFFFFF"/>
        <w:spacing w:line="360" w:lineRule="auto"/>
        <w:ind w:firstLine="709"/>
        <w:jc w:val="both"/>
        <w:rPr>
          <w:color w:val="333333"/>
          <w:sz w:val="28"/>
          <w:szCs w:val="28"/>
          <w:lang w:val="uk-UA" w:eastAsia="uk-UA"/>
        </w:rPr>
      </w:pPr>
      <w:r w:rsidRPr="00F81E4C">
        <w:rPr>
          <w:color w:val="333333"/>
          <w:sz w:val="28"/>
          <w:szCs w:val="28"/>
          <w:lang w:val="uk-UA" w:eastAsia="uk-UA"/>
        </w:rPr>
        <w:t>5. Тенденція до формування рейтингу готелів на основі єдиного символу/ критерію якості готельних послуг у межах уніфікованої шкали.</w:t>
      </w:r>
    </w:p>
    <w:p w:rsidR="00745DFF" w:rsidRPr="00F81E4C" w:rsidRDefault="00745DFF" w:rsidP="004324D8">
      <w:pPr>
        <w:widowControl w:val="0"/>
        <w:shd w:val="clear" w:color="auto" w:fill="FFFFFF"/>
        <w:spacing w:line="360" w:lineRule="auto"/>
        <w:ind w:firstLine="709"/>
        <w:jc w:val="both"/>
        <w:rPr>
          <w:color w:val="333333"/>
          <w:sz w:val="28"/>
          <w:szCs w:val="28"/>
          <w:lang w:val="uk-UA" w:eastAsia="uk-UA"/>
        </w:rPr>
      </w:pPr>
      <w:r w:rsidRPr="00F81E4C">
        <w:rPr>
          <w:color w:val="333333"/>
          <w:sz w:val="28"/>
          <w:szCs w:val="28"/>
          <w:lang w:val="uk-UA" w:eastAsia="uk-UA"/>
        </w:rPr>
        <w:t xml:space="preserve">6. Визначення рейтингу готелю за оцінкою впливових організацій –експертів  у сфері гостинності: </w:t>
      </w:r>
      <w:proofErr w:type="spellStart"/>
      <w:r w:rsidRPr="00F81E4C">
        <w:rPr>
          <w:color w:val="333333"/>
          <w:sz w:val="28"/>
          <w:szCs w:val="28"/>
          <w:lang w:val="uk-UA" w:eastAsia="uk-UA"/>
        </w:rPr>
        <w:t>Malcolm</w:t>
      </w:r>
      <w:proofErr w:type="spellEnd"/>
      <w:r w:rsidRPr="00F81E4C">
        <w:rPr>
          <w:color w:val="333333"/>
          <w:sz w:val="28"/>
          <w:szCs w:val="28"/>
          <w:lang w:val="uk-UA" w:eastAsia="uk-UA"/>
        </w:rPr>
        <w:t xml:space="preserve"> </w:t>
      </w:r>
      <w:proofErr w:type="spellStart"/>
      <w:r w:rsidRPr="00F81E4C">
        <w:rPr>
          <w:color w:val="333333"/>
          <w:sz w:val="28"/>
          <w:szCs w:val="28"/>
          <w:lang w:val="uk-UA" w:eastAsia="uk-UA"/>
        </w:rPr>
        <w:t>Baldrige</w:t>
      </w:r>
      <w:proofErr w:type="spellEnd"/>
      <w:r w:rsidRPr="00F81E4C">
        <w:rPr>
          <w:color w:val="333333"/>
          <w:sz w:val="28"/>
          <w:szCs w:val="28"/>
          <w:lang w:val="uk-UA" w:eastAsia="uk-UA"/>
        </w:rPr>
        <w:t xml:space="preserve"> </w:t>
      </w:r>
      <w:proofErr w:type="spellStart"/>
      <w:r w:rsidRPr="00F81E4C">
        <w:rPr>
          <w:color w:val="333333"/>
          <w:sz w:val="28"/>
          <w:szCs w:val="28"/>
          <w:lang w:val="uk-UA" w:eastAsia="uk-UA"/>
        </w:rPr>
        <w:t>National</w:t>
      </w:r>
      <w:proofErr w:type="spellEnd"/>
      <w:r w:rsidRPr="00F81E4C">
        <w:rPr>
          <w:color w:val="333333"/>
          <w:sz w:val="28"/>
          <w:szCs w:val="28"/>
          <w:lang w:val="uk-UA" w:eastAsia="uk-UA"/>
        </w:rPr>
        <w:t xml:space="preserve"> </w:t>
      </w:r>
      <w:proofErr w:type="spellStart"/>
      <w:r w:rsidRPr="00F81E4C">
        <w:rPr>
          <w:color w:val="333333"/>
          <w:sz w:val="28"/>
          <w:szCs w:val="28"/>
          <w:lang w:val="uk-UA" w:eastAsia="uk-UA"/>
        </w:rPr>
        <w:t>Quality</w:t>
      </w:r>
      <w:proofErr w:type="spellEnd"/>
      <w:r w:rsidRPr="00F81E4C">
        <w:rPr>
          <w:color w:val="333333"/>
          <w:sz w:val="28"/>
          <w:szCs w:val="28"/>
          <w:lang w:val="uk-UA" w:eastAsia="uk-UA"/>
        </w:rPr>
        <w:t xml:space="preserve"> </w:t>
      </w:r>
      <w:proofErr w:type="spellStart"/>
      <w:r w:rsidRPr="00F81E4C">
        <w:rPr>
          <w:color w:val="333333"/>
          <w:sz w:val="28"/>
          <w:szCs w:val="28"/>
          <w:lang w:val="uk-UA" w:eastAsia="uk-UA"/>
        </w:rPr>
        <w:t>Award</w:t>
      </w:r>
      <w:proofErr w:type="spellEnd"/>
      <w:r w:rsidRPr="00F81E4C">
        <w:rPr>
          <w:color w:val="333333"/>
          <w:sz w:val="28"/>
          <w:szCs w:val="28"/>
          <w:lang w:val="uk-UA" w:eastAsia="uk-UA"/>
        </w:rPr>
        <w:t xml:space="preserve"> (MBNQA), </w:t>
      </w:r>
      <w:proofErr w:type="spellStart"/>
      <w:r w:rsidRPr="00F81E4C">
        <w:rPr>
          <w:color w:val="333333"/>
          <w:sz w:val="28"/>
          <w:szCs w:val="28"/>
          <w:lang w:val="uk-UA" w:eastAsia="uk-UA"/>
        </w:rPr>
        <w:t>the</w:t>
      </w:r>
      <w:proofErr w:type="spellEnd"/>
      <w:r w:rsidRPr="00F81E4C">
        <w:rPr>
          <w:color w:val="333333"/>
          <w:sz w:val="28"/>
          <w:szCs w:val="28"/>
          <w:lang w:val="uk-UA" w:eastAsia="uk-UA"/>
        </w:rPr>
        <w:t xml:space="preserve"> </w:t>
      </w:r>
      <w:proofErr w:type="spellStart"/>
      <w:r w:rsidRPr="00F81E4C">
        <w:rPr>
          <w:color w:val="333333"/>
          <w:sz w:val="28"/>
          <w:szCs w:val="28"/>
          <w:lang w:val="uk-UA" w:eastAsia="uk-UA"/>
        </w:rPr>
        <w:t>Six</w:t>
      </w:r>
      <w:proofErr w:type="spellEnd"/>
      <w:r w:rsidRPr="00F81E4C">
        <w:rPr>
          <w:color w:val="333333"/>
          <w:sz w:val="28"/>
          <w:szCs w:val="28"/>
          <w:lang w:val="uk-UA" w:eastAsia="uk-UA"/>
        </w:rPr>
        <w:t xml:space="preserve"> </w:t>
      </w:r>
      <w:proofErr w:type="spellStart"/>
      <w:r w:rsidRPr="00F81E4C">
        <w:rPr>
          <w:color w:val="333333"/>
          <w:sz w:val="28"/>
          <w:szCs w:val="28"/>
          <w:lang w:val="uk-UA" w:eastAsia="uk-UA"/>
        </w:rPr>
        <w:t>Sigma</w:t>
      </w:r>
      <w:proofErr w:type="spellEnd"/>
      <w:r w:rsidRPr="00F81E4C">
        <w:rPr>
          <w:color w:val="333333"/>
          <w:sz w:val="28"/>
          <w:szCs w:val="28"/>
          <w:lang w:val="uk-UA" w:eastAsia="uk-UA"/>
        </w:rPr>
        <w:t xml:space="preserve"> </w:t>
      </w:r>
      <w:proofErr w:type="spellStart"/>
      <w:r w:rsidRPr="00F81E4C">
        <w:rPr>
          <w:color w:val="333333"/>
          <w:sz w:val="28"/>
          <w:szCs w:val="28"/>
          <w:lang w:val="uk-UA" w:eastAsia="uk-UA"/>
        </w:rPr>
        <w:t>Award</w:t>
      </w:r>
      <w:proofErr w:type="spellEnd"/>
      <w:r w:rsidRPr="00F81E4C">
        <w:rPr>
          <w:color w:val="333333"/>
          <w:sz w:val="28"/>
          <w:szCs w:val="28"/>
          <w:lang w:val="uk-UA" w:eastAsia="uk-UA"/>
        </w:rPr>
        <w:t xml:space="preserve"> у США, </w:t>
      </w:r>
      <w:proofErr w:type="spellStart"/>
      <w:r w:rsidRPr="00F81E4C">
        <w:rPr>
          <w:color w:val="333333"/>
          <w:sz w:val="28"/>
          <w:szCs w:val="28"/>
          <w:lang w:val="uk-UA" w:eastAsia="uk-UA"/>
        </w:rPr>
        <w:t>European</w:t>
      </w:r>
      <w:proofErr w:type="spellEnd"/>
      <w:r w:rsidRPr="00F81E4C">
        <w:rPr>
          <w:color w:val="333333"/>
          <w:sz w:val="28"/>
          <w:szCs w:val="28"/>
          <w:lang w:val="uk-UA" w:eastAsia="uk-UA"/>
        </w:rPr>
        <w:t xml:space="preserve"> </w:t>
      </w:r>
      <w:proofErr w:type="spellStart"/>
      <w:r w:rsidRPr="00F81E4C">
        <w:rPr>
          <w:color w:val="333333"/>
          <w:sz w:val="28"/>
          <w:szCs w:val="28"/>
          <w:lang w:val="uk-UA" w:eastAsia="uk-UA"/>
        </w:rPr>
        <w:t>Foundation</w:t>
      </w:r>
      <w:proofErr w:type="spellEnd"/>
      <w:r w:rsidRPr="00F81E4C">
        <w:rPr>
          <w:color w:val="333333"/>
          <w:sz w:val="28"/>
          <w:szCs w:val="28"/>
          <w:lang w:val="uk-UA" w:eastAsia="uk-UA"/>
        </w:rPr>
        <w:t xml:space="preserve"> </w:t>
      </w:r>
      <w:proofErr w:type="spellStart"/>
      <w:r w:rsidRPr="00F81E4C">
        <w:rPr>
          <w:color w:val="333333"/>
          <w:sz w:val="28"/>
          <w:szCs w:val="28"/>
          <w:lang w:val="uk-UA" w:eastAsia="uk-UA"/>
        </w:rPr>
        <w:t>for</w:t>
      </w:r>
      <w:proofErr w:type="spellEnd"/>
      <w:r w:rsidRPr="00F81E4C">
        <w:rPr>
          <w:color w:val="333333"/>
          <w:sz w:val="28"/>
          <w:szCs w:val="28"/>
          <w:lang w:val="uk-UA" w:eastAsia="uk-UA"/>
        </w:rPr>
        <w:t xml:space="preserve"> </w:t>
      </w:r>
      <w:proofErr w:type="spellStart"/>
      <w:r w:rsidRPr="00F81E4C">
        <w:rPr>
          <w:color w:val="333333"/>
          <w:sz w:val="28"/>
          <w:szCs w:val="28"/>
          <w:lang w:val="uk-UA" w:eastAsia="uk-UA"/>
        </w:rPr>
        <w:t>Quality</w:t>
      </w:r>
      <w:proofErr w:type="spellEnd"/>
      <w:r w:rsidRPr="00F81E4C">
        <w:rPr>
          <w:color w:val="333333"/>
          <w:sz w:val="28"/>
          <w:szCs w:val="28"/>
          <w:lang w:val="uk-UA" w:eastAsia="uk-UA"/>
        </w:rPr>
        <w:t xml:space="preserve"> </w:t>
      </w:r>
      <w:proofErr w:type="spellStart"/>
      <w:r w:rsidRPr="00F81E4C">
        <w:rPr>
          <w:color w:val="333333"/>
          <w:sz w:val="28"/>
          <w:szCs w:val="28"/>
          <w:lang w:val="uk-UA" w:eastAsia="uk-UA"/>
        </w:rPr>
        <w:t>Management</w:t>
      </w:r>
      <w:proofErr w:type="spellEnd"/>
      <w:r w:rsidRPr="00F81E4C">
        <w:rPr>
          <w:color w:val="333333"/>
          <w:sz w:val="28"/>
          <w:szCs w:val="28"/>
          <w:lang w:val="uk-UA" w:eastAsia="uk-UA"/>
        </w:rPr>
        <w:t xml:space="preserve"> </w:t>
      </w:r>
      <w:proofErr w:type="spellStart"/>
      <w:r w:rsidRPr="00F81E4C">
        <w:rPr>
          <w:color w:val="333333"/>
          <w:sz w:val="28"/>
          <w:szCs w:val="28"/>
          <w:lang w:val="uk-UA" w:eastAsia="uk-UA"/>
        </w:rPr>
        <w:t>Award</w:t>
      </w:r>
      <w:proofErr w:type="spellEnd"/>
      <w:r w:rsidRPr="00F81E4C">
        <w:rPr>
          <w:color w:val="333333"/>
          <w:sz w:val="28"/>
          <w:szCs w:val="28"/>
          <w:lang w:val="uk-UA" w:eastAsia="uk-UA"/>
        </w:rPr>
        <w:t xml:space="preserve"> (EFQM) у країнах ЄС. </w:t>
      </w:r>
    </w:p>
    <w:p w:rsidR="00745DFF" w:rsidRPr="00F81E4C" w:rsidRDefault="00745DFF" w:rsidP="004324D8">
      <w:pPr>
        <w:widowControl w:val="0"/>
        <w:shd w:val="clear" w:color="auto" w:fill="FFFFFF"/>
        <w:spacing w:line="360" w:lineRule="auto"/>
        <w:ind w:firstLine="709"/>
        <w:jc w:val="both"/>
        <w:rPr>
          <w:color w:val="333333"/>
          <w:sz w:val="28"/>
          <w:szCs w:val="28"/>
          <w:lang w:val="uk-UA" w:eastAsia="uk-UA"/>
        </w:rPr>
      </w:pPr>
      <w:r w:rsidRPr="00F81E4C">
        <w:rPr>
          <w:color w:val="333333"/>
          <w:sz w:val="28"/>
          <w:szCs w:val="28"/>
          <w:lang w:val="uk-UA" w:eastAsia="uk-UA"/>
        </w:rPr>
        <w:t xml:space="preserve">7. Система визначення рейтингу готелю за його належністю до готельної мережі. В даному випадку до уваги береться сприйняття бренду, який синтезує такі важливі оціночні критерії: якість, додаткова цінність, лояльність споживачів. </w:t>
      </w:r>
    </w:p>
    <w:p w:rsidR="00745DFF" w:rsidRPr="00F81E4C" w:rsidRDefault="00745DFF" w:rsidP="004324D8">
      <w:pPr>
        <w:widowControl w:val="0"/>
        <w:shd w:val="clear" w:color="auto" w:fill="FFFFFF"/>
        <w:spacing w:line="360" w:lineRule="auto"/>
        <w:ind w:firstLine="709"/>
        <w:jc w:val="both"/>
        <w:rPr>
          <w:color w:val="333333"/>
          <w:sz w:val="28"/>
          <w:szCs w:val="28"/>
          <w:lang w:val="uk-UA" w:eastAsia="uk-UA"/>
        </w:rPr>
      </w:pPr>
      <w:r w:rsidRPr="00F81E4C">
        <w:rPr>
          <w:color w:val="333333"/>
          <w:sz w:val="28"/>
          <w:szCs w:val="28"/>
          <w:lang w:val="uk-UA" w:eastAsia="uk-UA"/>
        </w:rPr>
        <w:t xml:space="preserve">За даними міжнародної дослідницької компанії MKG </w:t>
      </w:r>
      <w:proofErr w:type="spellStart"/>
      <w:r w:rsidRPr="00F81E4C">
        <w:rPr>
          <w:color w:val="333333"/>
          <w:sz w:val="28"/>
          <w:szCs w:val="28"/>
          <w:lang w:val="uk-UA" w:eastAsia="uk-UA"/>
        </w:rPr>
        <w:t>Hospitality</w:t>
      </w:r>
      <w:proofErr w:type="spellEnd"/>
      <w:r w:rsidRPr="00F81E4C">
        <w:rPr>
          <w:color w:val="333333"/>
          <w:sz w:val="28"/>
          <w:szCs w:val="28"/>
          <w:lang w:val="uk-UA" w:eastAsia="uk-UA"/>
        </w:rPr>
        <w:t xml:space="preserve"> найбільші готельні ланцюги  світу представляють компанії: </w:t>
      </w:r>
      <w:proofErr w:type="spellStart"/>
      <w:r w:rsidRPr="00F81E4C">
        <w:rPr>
          <w:color w:val="333333"/>
          <w:sz w:val="28"/>
          <w:szCs w:val="28"/>
          <w:lang w:val="uk-UA" w:eastAsia="uk-UA"/>
        </w:rPr>
        <w:t>InterContinental</w:t>
      </w:r>
      <w:proofErr w:type="spellEnd"/>
      <w:r w:rsidRPr="00F81E4C">
        <w:rPr>
          <w:color w:val="333333"/>
          <w:sz w:val="28"/>
          <w:szCs w:val="28"/>
          <w:lang w:val="uk-UA" w:eastAsia="uk-UA"/>
        </w:rPr>
        <w:t xml:space="preserve"> </w:t>
      </w:r>
      <w:proofErr w:type="spellStart"/>
      <w:r w:rsidRPr="00F81E4C">
        <w:rPr>
          <w:color w:val="333333"/>
          <w:sz w:val="28"/>
          <w:szCs w:val="28"/>
          <w:lang w:val="uk-UA" w:eastAsia="uk-UA"/>
        </w:rPr>
        <w:t>Hotel</w:t>
      </w:r>
      <w:proofErr w:type="spellEnd"/>
      <w:r w:rsidRPr="00F81E4C">
        <w:rPr>
          <w:color w:val="333333"/>
          <w:sz w:val="28"/>
          <w:szCs w:val="28"/>
          <w:lang w:val="uk-UA" w:eastAsia="uk-UA"/>
        </w:rPr>
        <w:t xml:space="preserve"> </w:t>
      </w:r>
      <w:proofErr w:type="spellStart"/>
      <w:r w:rsidRPr="00F81E4C">
        <w:rPr>
          <w:color w:val="333333"/>
          <w:sz w:val="28"/>
          <w:szCs w:val="28"/>
          <w:lang w:val="uk-UA" w:eastAsia="uk-UA"/>
        </w:rPr>
        <w:t>Group</w:t>
      </w:r>
      <w:proofErr w:type="spellEnd"/>
      <w:r w:rsidRPr="00F81E4C">
        <w:rPr>
          <w:color w:val="333333"/>
          <w:sz w:val="28"/>
          <w:szCs w:val="28"/>
          <w:lang w:val="uk-UA" w:eastAsia="uk-UA"/>
        </w:rPr>
        <w:t xml:space="preserve">, </w:t>
      </w:r>
      <w:proofErr w:type="spellStart"/>
      <w:r w:rsidRPr="00F81E4C">
        <w:rPr>
          <w:color w:val="333333"/>
          <w:sz w:val="28"/>
          <w:szCs w:val="28"/>
          <w:lang w:val="uk-UA" w:eastAsia="uk-UA"/>
        </w:rPr>
        <w:t>Hilton</w:t>
      </w:r>
      <w:proofErr w:type="spellEnd"/>
      <w:r w:rsidRPr="00F81E4C">
        <w:rPr>
          <w:color w:val="333333"/>
          <w:sz w:val="28"/>
          <w:szCs w:val="28"/>
          <w:lang w:val="uk-UA" w:eastAsia="uk-UA"/>
        </w:rPr>
        <w:t xml:space="preserve">, </w:t>
      </w:r>
      <w:proofErr w:type="spellStart"/>
      <w:r w:rsidRPr="00F81E4C">
        <w:rPr>
          <w:color w:val="333333"/>
          <w:sz w:val="28"/>
          <w:szCs w:val="28"/>
          <w:lang w:val="uk-UA" w:eastAsia="uk-UA"/>
        </w:rPr>
        <w:t>Marriott</w:t>
      </w:r>
      <w:proofErr w:type="spellEnd"/>
      <w:r w:rsidRPr="00F81E4C">
        <w:rPr>
          <w:color w:val="333333"/>
          <w:sz w:val="28"/>
          <w:szCs w:val="28"/>
          <w:lang w:val="uk-UA" w:eastAsia="uk-UA"/>
        </w:rPr>
        <w:t xml:space="preserve"> </w:t>
      </w:r>
      <w:proofErr w:type="spellStart"/>
      <w:r w:rsidRPr="00F81E4C">
        <w:rPr>
          <w:color w:val="333333"/>
          <w:sz w:val="28"/>
          <w:szCs w:val="28"/>
          <w:lang w:val="uk-UA" w:eastAsia="uk-UA"/>
        </w:rPr>
        <w:t>International</w:t>
      </w:r>
      <w:proofErr w:type="spellEnd"/>
      <w:r w:rsidRPr="00F81E4C">
        <w:rPr>
          <w:color w:val="333333"/>
          <w:sz w:val="28"/>
          <w:szCs w:val="28"/>
          <w:lang w:val="uk-UA" w:eastAsia="uk-UA"/>
        </w:rPr>
        <w:t xml:space="preserve">, </w:t>
      </w:r>
      <w:proofErr w:type="spellStart"/>
      <w:r w:rsidRPr="00F81E4C">
        <w:rPr>
          <w:color w:val="333333"/>
          <w:sz w:val="28"/>
          <w:szCs w:val="28"/>
          <w:lang w:val="uk-UA" w:eastAsia="uk-UA"/>
        </w:rPr>
        <w:t>Wyndham</w:t>
      </w:r>
      <w:proofErr w:type="spellEnd"/>
      <w:r w:rsidRPr="00F81E4C">
        <w:rPr>
          <w:color w:val="333333"/>
          <w:sz w:val="28"/>
          <w:szCs w:val="28"/>
          <w:lang w:val="uk-UA" w:eastAsia="uk-UA"/>
        </w:rPr>
        <w:t xml:space="preserve"> </w:t>
      </w:r>
      <w:proofErr w:type="spellStart"/>
      <w:r w:rsidRPr="00F81E4C">
        <w:rPr>
          <w:color w:val="333333"/>
          <w:sz w:val="28"/>
          <w:szCs w:val="28"/>
          <w:lang w:val="uk-UA" w:eastAsia="uk-UA"/>
        </w:rPr>
        <w:t>Hotel</w:t>
      </w:r>
      <w:proofErr w:type="spellEnd"/>
      <w:r w:rsidRPr="00F81E4C">
        <w:rPr>
          <w:color w:val="333333"/>
          <w:sz w:val="28"/>
          <w:szCs w:val="28"/>
          <w:lang w:val="uk-UA" w:eastAsia="uk-UA"/>
        </w:rPr>
        <w:t xml:space="preserve"> </w:t>
      </w:r>
      <w:proofErr w:type="spellStart"/>
      <w:r w:rsidRPr="00F81E4C">
        <w:rPr>
          <w:color w:val="333333"/>
          <w:sz w:val="28"/>
          <w:szCs w:val="28"/>
          <w:lang w:val="uk-UA" w:eastAsia="uk-UA"/>
        </w:rPr>
        <w:t>Group</w:t>
      </w:r>
      <w:proofErr w:type="spellEnd"/>
      <w:r w:rsidRPr="00F81E4C">
        <w:rPr>
          <w:color w:val="333333"/>
          <w:sz w:val="28"/>
          <w:szCs w:val="28"/>
          <w:lang w:val="uk-UA" w:eastAsia="uk-UA"/>
        </w:rPr>
        <w:t xml:space="preserve">,  </w:t>
      </w:r>
      <w:proofErr w:type="spellStart"/>
      <w:r w:rsidRPr="00F81E4C">
        <w:rPr>
          <w:color w:val="333333"/>
          <w:sz w:val="28"/>
          <w:szCs w:val="28"/>
          <w:lang w:val="uk-UA" w:eastAsia="uk-UA"/>
        </w:rPr>
        <w:t>Choice</w:t>
      </w:r>
      <w:proofErr w:type="spellEnd"/>
      <w:r w:rsidRPr="00F81E4C">
        <w:rPr>
          <w:color w:val="333333"/>
          <w:sz w:val="28"/>
          <w:szCs w:val="28"/>
          <w:lang w:val="uk-UA" w:eastAsia="uk-UA"/>
        </w:rPr>
        <w:t xml:space="preserve"> </w:t>
      </w:r>
      <w:proofErr w:type="spellStart"/>
      <w:r w:rsidRPr="00F81E4C">
        <w:rPr>
          <w:color w:val="333333"/>
          <w:sz w:val="28"/>
          <w:szCs w:val="28"/>
          <w:lang w:val="uk-UA" w:eastAsia="uk-UA"/>
        </w:rPr>
        <w:t>Hotels</w:t>
      </w:r>
      <w:proofErr w:type="spellEnd"/>
      <w:r w:rsidRPr="00F81E4C">
        <w:rPr>
          <w:color w:val="333333"/>
          <w:sz w:val="28"/>
          <w:szCs w:val="28"/>
          <w:lang w:val="uk-UA" w:eastAsia="uk-UA"/>
        </w:rPr>
        <w:t xml:space="preserve">, </w:t>
      </w:r>
      <w:proofErr w:type="spellStart"/>
      <w:r w:rsidRPr="00F81E4C">
        <w:rPr>
          <w:color w:val="333333"/>
          <w:sz w:val="28"/>
          <w:szCs w:val="28"/>
          <w:lang w:val="uk-UA" w:eastAsia="uk-UA"/>
        </w:rPr>
        <w:t>Accor</w:t>
      </w:r>
      <w:proofErr w:type="spellEnd"/>
      <w:r w:rsidRPr="00F81E4C">
        <w:rPr>
          <w:color w:val="333333"/>
          <w:sz w:val="28"/>
          <w:szCs w:val="28"/>
          <w:lang w:val="uk-UA" w:eastAsia="uk-UA"/>
        </w:rPr>
        <w:t xml:space="preserve"> </w:t>
      </w:r>
      <w:proofErr w:type="spellStart"/>
      <w:r w:rsidRPr="00F81E4C">
        <w:rPr>
          <w:color w:val="333333"/>
          <w:sz w:val="28"/>
          <w:szCs w:val="28"/>
          <w:lang w:val="uk-UA" w:eastAsia="uk-UA"/>
        </w:rPr>
        <w:t>Group</w:t>
      </w:r>
      <w:proofErr w:type="spellEnd"/>
      <w:r w:rsidRPr="00F81E4C">
        <w:rPr>
          <w:color w:val="333333"/>
          <w:sz w:val="28"/>
          <w:szCs w:val="28"/>
          <w:lang w:val="uk-UA" w:eastAsia="uk-UA"/>
        </w:rPr>
        <w:t xml:space="preserve">, </w:t>
      </w:r>
      <w:proofErr w:type="spellStart"/>
      <w:r w:rsidRPr="00F81E4C">
        <w:rPr>
          <w:color w:val="333333"/>
          <w:sz w:val="28"/>
          <w:szCs w:val="28"/>
          <w:lang w:val="uk-UA" w:eastAsia="uk-UA"/>
        </w:rPr>
        <w:t>Starwood</w:t>
      </w:r>
      <w:proofErr w:type="spellEnd"/>
      <w:r w:rsidRPr="00F81E4C">
        <w:rPr>
          <w:color w:val="333333"/>
          <w:sz w:val="28"/>
          <w:szCs w:val="28"/>
          <w:lang w:val="uk-UA" w:eastAsia="uk-UA"/>
        </w:rPr>
        <w:t xml:space="preserve"> </w:t>
      </w:r>
      <w:proofErr w:type="spellStart"/>
      <w:r w:rsidRPr="00F81E4C">
        <w:rPr>
          <w:color w:val="333333"/>
          <w:sz w:val="28"/>
          <w:szCs w:val="28"/>
          <w:lang w:val="uk-UA" w:eastAsia="uk-UA"/>
        </w:rPr>
        <w:t>Hotels</w:t>
      </w:r>
      <w:proofErr w:type="spellEnd"/>
      <w:r w:rsidRPr="00F81E4C">
        <w:rPr>
          <w:color w:val="333333"/>
          <w:sz w:val="28"/>
          <w:szCs w:val="28"/>
          <w:lang w:val="uk-UA" w:eastAsia="uk-UA"/>
        </w:rPr>
        <w:t xml:space="preserve"> </w:t>
      </w:r>
      <w:proofErr w:type="spellStart"/>
      <w:r w:rsidRPr="00F81E4C">
        <w:rPr>
          <w:color w:val="333333"/>
          <w:sz w:val="28"/>
          <w:szCs w:val="28"/>
          <w:lang w:val="uk-UA" w:eastAsia="uk-UA"/>
        </w:rPr>
        <w:t>Resorts</w:t>
      </w:r>
      <w:proofErr w:type="spellEnd"/>
      <w:r w:rsidRPr="00F81E4C">
        <w:rPr>
          <w:color w:val="333333"/>
          <w:sz w:val="28"/>
          <w:szCs w:val="28"/>
          <w:lang w:val="uk-UA" w:eastAsia="uk-UA"/>
        </w:rPr>
        <w:t xml:space="preserve">, </w:t>
      </w:r>
      <w:proofErr w:type="spellStart"/>
      <w:r w:rsidRPr="00F81E4C">
        <w:rPr>
          <w:color w:val="333333"/>
          <w:sz w:val="28"/>
          <w:szCs w:val="28"/>
          <w:lang w:val="uk-UA" w:eastAsia="uk-UA"/>
        </w:rPr>
        <w:t>Starwood</w:t>
      </w:r>
      <w:proofErr w:type="spellEnd"/>
      <w:r w:rsidRPr="00F81E4C">
        <w:rPr>
          <w:color w:val="333333"/>
          <w:sz w:val="28"/>
          <w:szCs w:val="28"/>
          <w:lang w:val="uk-UA" w:eastAsia="uk-UA"/>
        </w:rPr>
        <w:t xml:space="preserve"> </w:t>
      </w:r>
      <w:proofErr w:type="spellStart"/>
      <w:r w:rsidRPr="00F81E4C">
        <w:rPr>
          <w:color w:val="333333"/>
          <w:sz w:val="28"/>
          <w:szCs w:val="28"/>
          <w:lang w:val="uk-UA" w:eastAsia="uk-UA"/>
        </w:rPr>
        <w:t>Hotels</w:t>
      </w:r>
      <w:proofErr w:type="spellEnd"/>
      <w:r w:rsidRPr="00F81E4C">
        <w:rPr>
          <w:color w:val="333333"/>
          <w:sz w:val="28"/>
          <w:szCs w:val="28"/>
          <w:lang w:val="uk-UA" w:eastAsia="uk-UA"/>
        </w:rPr>
        <w:t xml:space="preserve"> </w:t>
      </w:r>
      <w:proofErr w:type="spellStart"/>
      <w:r w:rsidRPr="00F81E4C">
        <w:rPr>
          <w:color w:val="333333"/>
          <w:sz w:val="28"/>
          <w:szCs w:val="28"/>
          <w:lang w:val="uk-UA" w:eastAsia="uk-UA"/>
        </w:rPr>
        <w:t>Resorts</w:t>
      </w:r>
      <w:proofErr w:type="spellEnd"/>
      <w:r w:rsidRPr="00F81E4C">
        <w:rPr>
          <w:color w:val="333333"/>
          <w:sz w:val="28"/>
          <w:szCs w:val="28"/>
          <w:lang w:val="uk-UA" w:eastAsia="uk-UA"/>
        </w:rPr>
        <w:t xml:space="preserve">, </w:t>
      </w:r>
      <w:proofErr w:type="spellStart"/>
      <w:r w:rsidRPr="00F81E4C">
        <w:rPr>
          <w:color w:val="333333"/>
          <w:sz w:val="28"/>
          <w:szCs w:val="28"/>
          <w:lang w:val="uk-UA" w:eastAsia="uk-UA"/>
        </w:rPr>
        <w:t>Home</w:t>
      </w:r>
      <w:proofErr w:type="spellEnd"/>
      <w:r w:rsidRPr="00F81E4C">
        <w:rPr>
          <w:color w:val="333333"/>
          <w:sz w:val="28"/>
          <w:szCs w:val="28"/>
          <w:lang w:val="uk-UA" w:eastAsia="uk-UA"/>
        </w:rPr>
        <w:t xml:space="preserve"> </w:t>
      </w:r>
      <w:proofErr w:type="spellStart"/>
      <w:r w:rsidRPr="00F81E4C">
        <w:rPr>
          <w:color w:val="333333"/>
          <w:sz w:val="28"/>
          <w:szCs w:val="28"/>
          <w:lang w:val="uk-UA" w:eastAsia="uk-UA"/>
        </w:rPr>
        <w:t>Inns</w:t>
      </w:r>
      <w:proofErr w:type="spellEnd"/>
      <w:r w:rsidRPr="00F81E4C">
        <w:rPr>
          <w:color w:val="333333"/>
          <w:sz w:val="28"/>
          <w:szCs w:val="28"/>
          <w:lang w:val="uk-UA" w:eastAsia="uk-UA"/>
        </w:rPr>
        <w:t xml:space="preserve">, </w:t>
      </w:r>
      <w:proofErr w:type="spellStart"/>
      <w:r w:rsidRPr="00F81E4C">
        <w:rPr>
          <w:color w:val="333333"/>
          <w:sz w:val="28"/>
          <w:szCs w:val="28"/>
          <w:lang w:val="uk-UA" w:eastAsia="uk-UA"/>
        </w:rPr>
        <w:lastRenderedPageBreak/>
        <w:t>Carlson</w:t>
      </w:r>
      <w:proofErr w:type="spellEnd"/>
      <w:r w:rsidRPr="00F81E4C">
        <w:rPr>
          <w:color w:val="333333"/>
          <w:sz w:val="28"/>
          <w:szCs w:val="28"/>
          <w:lang w:val="uk-UA" w:eastAsia="uk-UA"/>
        </w:rPr>
        <w:t xml:space="preserve"> [</w:t>
      </w:r>
      <w:r w:rsidR="0035217B">
        <w:rPr>
          <w:color w:val="333333"/>
          <w:sz w:val="28"/>
          <w:szCs w:val="28"/>
          <w:lang w:val="uk-UA" w:eastAsia="uk-UA"/>
        </w:rPr>
        <w:t>11</w:t>
      </w:r>
      <w:r w:rsidRPr="00F81E4C">
        <w:rPr>
          <w:color w:val="333333"/>
          <w:sz w:val="28"/>
          <w:szCs w:val="28"/>
          <w:lang w:val="uk-UA" w:eastAsia="uk-UA"/>
        </w:rPr>
        <w:t>, c.7].</w:t>
      </w:r>
    </w:p>
    <w:p w:rsidR="00745DFF" w:rsidRPr="00F81E4C" w:rsidRDefault="00745DFF" w:rsidP="004324D8">
      <w:pPr>
        <w:widowControl w:val="0"/>
        <w:shd w:val="clear" w:color="auto" w:fill="FFFFFF"/>
        <w:tabs>
          <w:tab w:val="left" w:pos="993"/>
        </w:tabs>
        <w:spacing w:line="360" w:lineRule="auto"/>
        <w:ind w:firstLine="709"/>
        <w:jc w:val="both"/>
        <w:rPr>
          <w:color w:val="333333"/>
          <w:sz w:val="28"/>
          <w:szCs w:val="28"/>
          <w:lang w:val="uk-UA" w:eastAsia="uk-UA"/>
        </w:rPr>
      </w:pPr>
      <w:r w:rsidRPr="00F81E4C">
        <w:rPr>
          <w:color w:val="333333"/>
          <w:sz w:val="28"/>
          <w:szCs w:val="28"/>
          <w:lang w:val="uk-UA" w:eastAsia="uk-UA"/>
        </w:rPr>
        <w:t xml:space="preserve">8. Наявність великої кількості туристичних веб-сайтів, котрі публікують різноманітну інформацію про готелі та формують свої власні рейтинги якості готельного обслуговування на основі статистики відгуків споживачів. Наприклад, всесвітньовідомий лідер </w:t>
      </w:r>
      <w:proofErr w:type="spellStart"/>
      <w:r w:rsidRPr="00F81E4C">
        <w:rPr>
          <w:color w:val="333333"/>
          <w:sz w:val="28"/>
          <w:szCs w:val="28"/>
          <w:lang w:val="uk-UA" w:eastAsia="uk-UA"/>
        </w:rPr>
        <w:t>on-line</w:t>
      </w:r>
      <w:proofErr w:type="spellEnd"/>
      <w:r w:rsidRPr="00F81E4C">
        <w:rPr>
          <w:color w:val="333333"/>
          <w:sz w:val="28"/>
          <w:szCs w:val="28"/>
          <w:lang w:val="uk-UA" w:eastAsia="uk-UA"/>
        </w:rPr>
        <w:t xml:space="preserve"> бронювання </w:t>
      </w:r>
      <w:r w:rsidR="00430E30">
        <w:rPr>
          <w:color w:val="333333"/>
          <w:sz w:val="28"/>
          <w:szCs w:val="28"/>
          <w:lang w:val="en-GB" w:eastAsia="uk-UA"/>
        </w:rPr>
        <w:t>Booking</w:t>
      </w:r>
      <w:r w:rsidRPr="00F81E4C">
        <w:rPr>
          <w:color w:val="333333"/>
          <w:sz w:val="28"/>
          <w:szCs w:val="28"/>
          <w:lang w:val="uk-UA" w:eastAsia="uk-UA"/>
        </w:rPr>
        <w:t xml:space="preserve"> започаткував власні щорічні дослідження на предмет визначення найкращих готелів світу на основі статистичного аналізу даних бронювання готелів Згідно проведених досліджень лідерами світового ринку готельного господарства виявились 650 готелів, що репрезентують 295 міст у 74 країнах світу, з них: 28% розташовані у США, 25% – у Європі, 19% – у Азії, 3% – у Південні</w:t>
      </w:r>
      <w:r w:rsidR="0035217B">
        <w:rPr>
          <w:color w:val="333333"/>
          <w:sz w:val="28"/>
          <w:szCs w:val="28"/>
          <w:lang w:val="uk-UA" w:eastAsia="uk-UA"/>
        </w:rPr>
        <w:t>й Африці, 25% – у інших країнах</w:t>
      </w:r>
      <w:r w:rsidRPr="00F81E4C">
        <w:rPr>
          <w:color w:val="333333"/>
          <w:sz w:val="28"/>
          <w:szCs w:val="28"/>
          <w:lang w:val="uk-UA" w:eastAsia="uk-UA"/>
        </w:rPr>
        <w:t xml:space="preserve"> [</w:t>
      </w:r>
      <w:r w:rsidR="0035217B">
        <w:rPr>
          <w:color w:val="333333"/>
          <w:sz w:val="28"/>
          <w:szCs w:val="28"/>
          <w:lang w:val="uk-UA" w:eastAsia="uk-UA"/>
        </w:rPr>
        <w:t>8, с.105</w:t>
      </w:r>
      <w:r w:rsidRPr="00F81E4C">
        <w:rPr>
          <w:color w:val="333333"/>
          <w:sz w:val="28"/>
          <w:szCs w:val="28"/>
          <w:lang w:val="uk-UA" w:eastAsia="uk-UA"/>
        </w:rPr>
        <w:t>]</w:t>
      </w:r>
      <w:r w:rsidR="0035217B">
        <w:rPr>
          <w:color w:val="333333"/>
          <w:sz w:val="28"/>
          <w:szCs w:val="28"/>
          <w:lang w:val="uk-UA" w:eastAsia="uk-UA"/>
        </w:rPr>
        <w:t>.</w:t>
      </w:r>
    </w:p>
    <w:p w:rsidR="00745DFF" w:rsidRPr="00F81E4C" w:rsidRDefault="00745DFF" w:rsidP="004324D8">
      <w:pPr>
        <w:widowControl w:val="0"/>
        <w:shd w:val="clear" w:color="auto" w:fill="FFFFFF"/>
        <w:tabs>
          <w:tab w:val="left" w:pos="993"/>
        </w:tabs>
        <w:spacing w:line="360" w:lineRule="auto"/>
        <w:ind w:firstLine="709"/>
        <w:jc w:val="both"/>
        <w:rPr>
          <w:color w:val="333333"/>
          <w:sz w:val="28"/>
          <w:szCs w:val="28"/>
          <w:lang w:val="uk-UA" w:eastAsia="uk-UA"/>
        </w:rPr>
      </w:pPr>
      <w:r w:rsidRPr="00F81E4C">
        <w:rPr>
          <w:color w:val="333333"/>
          <w:sz w:val="28"/>
          <w:szCs w:val="28"/>
          <w:lang w:val="uk-UA" w:eastAsia="uk-UA"/>
        </w:rPr>
        <w:t>Також дослідження засвідчили, що:</w:t>
      </w:r>
    </w:p>
    <w:p w:rsidR="00745DFF" w:rsidRPr="00F81E4C" w:rsidRDefault="00745DFF" w:rsidP="004324D8">
      <w:pPr>
        <w:widowControl w:val="0"/>
        <w:numPr>
          <w:ilvl w:val="0"/>
          <w:numId w:val="2"/>
        </w:numPr>
        <w:shd w:val="clear" w:color="auto" w:fill="FFFFFF"/>
        <w:tabs>
          <w:tab w:val="left" w:pos="993"/>
        </w:tabs>
        <w:spacing w:line="360" w:lineRule="auto"/>
        <w:ind w:left="0" w:firstLine="709"/>
        <w:jc w:val="both"/>
        <w:rPr>
          <w:color w:val="333333"/>
          <w:sz w:val="28"/>
          <w:szCs w:val="28"/>
          <w:lang w:val="uk-UA" w:eastAsia="uk-UA"/>
        </w:rPr>
      </w:pPr>
      <w:r w:rsidRPr="00F81E4C">
        <w:rPr>
          <w:color w:val="333333"/>
          <w:sz w:val="28"/>
          <w:szCs w:val="28"/>
          <w:lang w:val="uk-UA" w:eastAsia="uk-UA"/>
        </w:rPr>
        <w:t>у виборі готелю його «</w:t>
      </w:r>
      <w:proofErr w:type="spellStart"/>
      <w:r w:rsidRPr="00F81E4C">
        <w:rPr>
          <w:color w:val="333333"/>
          <w:sz w:val="28"/>
          <w:szCs w:val="28"/>
          <w:lang w:val="uk-UA" w:eastAsia="uk-UA"/>
        </w:rPr>
        <w:t>зірковість</w:t>
      </w:r>
      <w:proofErr w:type="spellEnd"/>
      <w:r w:rsidRPr="00F81E4C">
        <w:rPr>
          <w:color w:val="333333"/>
          <w:sz w:val="28"/>
          <w:szCs w:val="28"/>
          <w:lang w:val="uk-UA" w:eastAsia="uk-UA"/>
        </w:rPr>
        <w:t>» не має особливого значення (тільки 35% готелів-переможців належать до категорії  «</w:t>
      </w:r>
      <w:proofErr w:type="spellStart"/>
      <w:r w:rsidRPr="00F81E4C">
        <w:rPr>
          <w:color w:val="333333"/>
          <w:sz w:val="28"/>
          <w:szCs w:val="28"/>
          <w:lang w:val="uk-UA" w:eastAsia="uk-UA"/>
        </w:rPr>
        <w:t>Luxury</w:t>
      </w:r>
      <w:proofErr w:type="spellEnd"/>
      <w:r w:rsidRPr="00F81E4C">
        <w:rPr>
          <w:color w:val="333333"/>
          <w:sz w:val="28"/>
          <w:szCs w:val="28"/>
          <w:lang w:val="uk-UA" w:eastAsia="uk-UA"/>
        </w:rPr>
        <w:t>»);</w:t>
      </w:r>
    </w:p>
    <w:p w:rsidR="00745DFF" w:rsidRPr="00F81E4C" w:rsidRDefault="00745DFF" w:rsidP="004324D8">
      <w:pPr>
        <w:widowControl w:val="0"/>
        <w:numPr>
          <w:ilvl w:val="0"/>
          <w:numId w:val="2"/>
        </w:numPr>
        <w:shd w:val="clear" w:color="auto" w:fill="FFFFFF"/>
        <w:tabs>
          <w:tab w:val="left" w:pos="993"/>
        </w:tabs>
        <w:spacing w:line="360" w:lineRule="auto"/>
        <w:ind w:left="0" w:firstLine="709"/>
        <w:jc w:val="both"/>
        <w:rPr>
          <w:color w:val="333333"/>
          <w:sz w:val="28"/>
          <w:szCs w:val="28"/>
          <w:lang w:val="uk-UA" w:eastAsia="uk-UA"/>
        </w:rPr>
      </w:pPr>
      <w:r w:rsidRPr="00F81E4C">
        <w:rPr>
          <w:color w:val="333333"/>
          <w:sz w:val="28"/>
          <w:szCs w:val="28"/>
          <w:lang w:val="uk-UA" w:eastAsia="uk-UA"/>
        </w:rPr>
        <w:t>зростає популярність «зелених» готелів, що впроваджують у своїй діяльності концепцію сталого розвитку туризму (17% готелів-переможців у порівнянні з 8%);</w:t>
      </w:r>
    </w:p>
    <w:p w:rsidR="00745DFF" w:rsidRPr="00F81E4C" w:rsidRDefault="00745DFF" w:rsidP="004324D8">
      <w:pPr>
        <w:widowControl w:val="0"/>
        <w:numPr>
          <w:ilvl w:val="0"/>
          <w:numId w:val="2"/>
        </w:numPr>
        <w:shd w:val="clear" w:color="auto" w:fill="FFFFFF"/>
        <w:tabs>
          <w:tab w:val="left" w:pos="993"/>
        </w:tabs>
        <w:spacing w:line="360" w:lineRule="auto"/>
        <w:ind w:left="0" w:firstLine="709"/>
        <w:jc w:val="both"/>
        <w:rPr>
          <w:color w:val="333333"/>
          <w:sz w:val="28"/>
          <w:szCs w:val="28"/>
          <w:lang w:val="uk-UA" w:eastAsia="uk-UA"/>
        </w:rPr>
      </w:pPr>
      <w:r w:rsidRPr="00F81E4C">
        <w:rPr>
          <w:color w:val="333333"/>
          <w:sz w:val="28"/>
          <w:szCs w:val="28"/>
          <w:lang w:val="uk-UA" w:eastAsia="uk-UA"/>
        </w:rPr>
        <w:t>зростає частка «сімейних» готелів (117 готелів-переможців презентують сегмент організації сімейного (родинного) відпочинку).</w:t>
      </w:r>
    </w:p>
    <w:p w:rsidR="00DD663F" w:rsidRPr="00F81E4C" w:rsidRDefault="00745DFF" w:rsidP="004324D8">
      <w:pPr>
        <w:widowControl w:val="0"/>
        <w:shd w:val="clear" w:color="auto" w:fill="FFFFFF"/>
        <w:tabs>
          <w:tab w:val="left" w:pos="993"/>
        </w:tabs>
        <w:spacing w:line="360" w:lineRule="auto"/>
        <w:ind w:firstLine="709"/>
        <w:jc w:val="both"/>
        <w:rPr>
          <w:color w:val="333333"/>
          <w:sz w:val="28"/>
          <w:szCs w:val="28"/>
          <w:lang w:val="uk-UA" w:eastAsia="uk-UA"/>
        </w:rPr>
      </w:pPr>
      <w:r w:rsidRPr="00F81E4C">
        <w:rPr>
          <w:color w:val="333333"/>
          <w:sz w:val="28"/>
          <w:szCs w:val="28"/>
          <w:lang w:val="uk-UA" w:eastAsia="uk-UA"/>
        </w:rPr>
        <w:t>Все це, без сумніву, ускладнює процес єдиної класифікації підприємств готельного господарства. Дослідження та аналіз світової практики дозволили виокремити найпоширеніші системами класифікації. Так, у європейських країнах готелі, як правило класифікують за принципом «</w:t>
      </w:r>
      <w:proofErr w:type="spellStart"/>
      <w:r w:rsidRPr="00F81E4C">
        <w:rPr>
          <w:color w:val="333333"/>
          <w:sz w:val="28"/>
          <w:szCs w:val="28"/>
          <w:lang w:val="uk-UA" w:eastAsia="uk-UA"/>
        </w:rPr>
        <w:t>зірковості</w:t>
      </w:r>
      <w:proofErr w:type="spellEnd"/>
      <w:r w:rsidRPr="00F81E4C">
        <w:rPr>
          <w:color w:val="333333"/>
          <w:sz w:val="28"/>
          <w:szCs w:val="28"/>
          <w:lang w:val="uk-UA" w:eastAsia="uk-UA"/>
        </w:rPr>
        <w:t xml:space="preserve">», де 5* – ознака найвищої якості. </w:t>
      </w:r>
    </w:p>
    <w:p w:rsidR="00DD663F" w:rsidRPr="00F81E4C" w:rsidRDefault="00745DFF" w:rsidP="00745DFF">
      <w:pPr>
        <w:widowControl w:val="0"/>
        <w:shd w:val="clear" w:color="auto" w:fill="FFFFFF"/>
        <w:tabs>
          <w:tab w:val="left" w:pos="993"/>
        </w:tabs>
        <w:spacing w:line="360" w:lineRule="auto"/>
        <w:ind w:firstLine="709"/>
        <w:jc w:val="both"/>
        <w:rPr>
          <w:color w:val="333333"/>
          <w:sz w:val="28"/>
          <w:szCs w:val="28"/>
          <w:lang w:val="uk-UA" w:eastAsia="uk-UA"/>
        </w:rPr>
      </w:pPr>
      <w:r w:rsidRPr="00F81E4C">
        <w:rPr>
          <w:color w:val="333333"/>
          <w:sz w:val="28"/>
          <w:szCs w:val="28"/>
          <w:lang w:val="uk-UA" w:eastAsia="uk-UA"/>
        </w:rPr>
        <w:t>Винятками є Греція (система «букв»), Велика Британія (система «корон» або «ключів»), Італія, Іспанія (система «розрядів»), де поряд з новими тенденціями до категоризації готелів за рівнем «</w:t>
      </w:r>
      <w:proofErr w:type="spellStart"/>
      <w:r w:rsidRPr="00F81E4C">
        <w:rPr>
          <w:color w:val="333333"/>
          <w:sz w:val="28"/>
          <w:szCs w:val="28"/>
          <w:lang w:val="uk-UA" w:eastAsia="uk-UA"/>
        </w:rPr>
        <w:t>зірковості</w:t>
      </w:r>
      <w:proofErr w:type="spellEnd"/>
      <w:r w:rsidRPr="00F81E4C">
        <w:rPr>
          <w:color w:val="333333"/>
          <w:sz w:val="28"/>
          <w:szCs w:val="28"/>
          <w:lang w:val="uk-UA" w:eastAsia="uk-UA"/>
        </w:rPr>
        <w:t xml:space="preserve">» використовуються наведені традиційні моделі. </w:t>
      </w:r>
    </w:p>
    <w:p w:rsidR="00745DFF" w:rsidRPr="00F81E4C" w:rsidRDefault="00745DFF" w:rsidP="00745DFF">
      <w:pPr>
        <w:widowControl w:val="0"/>
        <w:shd w:val="clear" w:color="auto" w:fill="FFFFFF"/>
        <w:tabs>
          <w:tab w:val="left" w:pos="993"/>
        </w:tabs>
        <w:spacing w:line="360" w:lineRule="auto"/>
        <w:ind w:firstLine="709"/>
        <w:jc w:val="both"/>
        <w:rPr>
          <w:color w:val="333333"/>
          <w:sz w:val="28"/>
          <w:szCs w:val="28"/>
          <w:lang w:val="uk-UA" w:eastAsia="uk-UA"/>
        </w:rPr>
      </w:pPr>
      <w:r w:rsidRPr="00F81E4C">
        <w:rPr>
          <w:color w:val="333333"/>
          <w:sz w:val="28"/>
          <w:szCs w:val="28"/>
          <w:lang w:val="uk-UA" w:eastAsia="uk-UA"/>
        </w:rPr>
        <w:t>У Індії і країнах Азії поширеною є система «балів», у Австралії, Канаді – система «зірок» та «</w:t>
      </w:r>
      <w:proofErr w:type="spellStart"/>
      <w:r w:rsidRPr="00F81E4C">
        <w:rPr>
          <w:color w:val="333333"/>
          <w:sz w:val="28"/>
          <w:szCs w:val="28"/>
          <w:lang w:val="uk-UA" w:eastAsia="uk-UA"/>
        </w:rPr>
        <w:t>напівзірок</w:t>
      </w:r>
      <w:proofErr w:type="spellEnd"/>
      <w:r w:rsidRPr="00F81E4C">
        <w:rPr>
          <w:color w:val="333333"/>
          <w:sz w:val="28"/>
          <w:szCs w:val="28"/>
          <w:lang w:val="uk-UA" w:eastAsia="uk-UA"/>
        </w:rPr>
        <w:t xml:space="preserve">», у США – система «зірок» або «діамантів», у </w:t>
      </w:r>
      <w:r w:rsidRPr="00F81E4C">
        <w:rPr>
          <w:color w:val="333333"/>
          <w:sz w:val="28"/>
          <w:szCs w:val="28"/>
          <w:lang w:val="uk-UA" w:eastAsia="uk-UA"/>
        </w:rPr>
        <w:lastRenderedPageBreak/>
        <w:t xml:space="preserve">Китаї – система «зірок». Загалом у світовій практиці є два підходи до формування системи класифікації готелів: на підставі визначених органами державного управління стандартів категоризації  та формування системи стандартів спеціалізованими спілками </w:t>
      </w:r>
      <w:proofErr w:type="spellStart"/>
      <w:r w:rsidRPr="00F81E4C">
        <w:rPr>
          <w:color w:val="333333"/>
          <w:sz w:val="28"/>
          <w:szCs w:val="28"/>
          <w:lang w:val="uk-UA" w:eastAsia="uk-UA"/>
        </w:rPr>
        <w:t>готельєрів</w:t>
      </w:r>
      <w:proofErr w:type="spellEnd"/>
      <w:r w:rsidRPr="00F81E4C">
        <w:rPr>
          <w:color w:val="333333"/>
          <w:sz w:val="28"/>
          <w:szCs w:val="28"/>
          <w:lang w:val="uk-UA" w:eastAsia="uk-UA"/>
        </w:rPr>
        <w:t xml:space="preserve"> та експертними організаціями.</w:t>
      </w:r>
    </w:p>
    <w:p w:rsidR="00745DFF" w:rsidRPr="00F81E4C" w:rsidRDefault="00745DFF" w:rsidP="00745DFF">
      <w:pPr>
        <w:widowControl w:val="0"/>
        <w:shd w:val="clear" w:color="auto" w:fill="FFFFFF"/>
        <w:spacing w:line="360" w:lineRule="auto"/>
        <w:ind w:firstLine="709"/>
        <w:jc w:val="both"/>
        <w:rPr>
          <w:color w:val="333333"/>
          <w:sz w:val="28"/>
          <w:szCs w:val="28"/>
          <w:lang w:val="uk-UA" w:eastAsia="uk-UA"/>
        </w:rPr>
      </w:pPr>
      <w:r w:rsidRPr="00F81E4C">
        <w:rPr>
          <w:color w:val="333333"/>
          <w:sz w:val="28"/>
          <w:szCs w:val="28"/>
          <w:lang w:val="uk-UA" w:eastAsia="uk-UA"/>
        </w:rPr>
        <w:t>Відповідно до таких підходів країни можна поділити на три групи:</w:t>
      </w:r>
    </w:p>
    <w:p w:rsidR="00745DFF" w:rsidRPr="00F81E4C" w:rsidRDefault="00745DFF" w:rsidP="00745DFF">
      <w:pPr>
        <w:widowControl w:val="0"/>
        <w:shd w:val="clear" w:color="auto" w:fill="FFFFFF"/>
        <w:spacing w:line="360" w:lineRule="auto"/>
        <w:ind w:firstLine="709"/>
        <w:jc w:val="both"/>
        <w:rPr>
          <w:color w:val="333333"/>
          <w:sz w:val="28"/>
          <w:szCs w:val="28"/>
          <w:lang w:val="uk-UA" w:eastAsia="uk-UA"/>
        </w:rPr>
      </w:pPr>
      <w:r w:rsidRPr="00F81E4C">
        <w:rPr>
          <w:color w:val="333333"/>
          <w:sz w:val="28"/>
          <w:szCs w:val="28"/>
          <w:lang w:val="uk-UA" w:eastAsia="uk-UA"/>
        </w:rPr>
        <w:t>1. Група країн, у яких відсутня жодна рейтингова система – це країни Скандинавії  (</w:t>
      </w:r>
      <w:hyperlink r:id="rId9" w:tooltip="Дания" w:history="1">
        <w:r w:rsidRPr="00F81E4C">
          <w:rPr>
            <w:sz w:val="28"/>
            <w:szCs w:val="28"/>
            <w:shd w:val="clear" w:color="auto" w:fill="FFFFFF"/>
            <w:lang w:val="uk-UA" w:eastAsia="uk-UA"/>
          </w:rPr>
          <w:t>Данія</w:t>
        </w:r>
      </w:hyperlink>
      <w:r w:rsidRPr="00F81E4C">
        <w:rPr>
          <w:color w:val="333333"/>
          <w:sz w:val="28"/>
          <w:szCs w:val="28"/>
          <w:shd w:val="clear" w:color="auto" w:fill="FFFFFF"/>
          <w:lang w:val="uk-UA" w:eastAsia="uk-UA"/>
        </w:rPr>
        <w:t>, </w:t>
      </w:r>
      <w:hyperlink r:id="rId10" w:tooltip="Швеция" w:history="1">
        <w:r w:rsidRPr="00F81E4C">
          <w:rPr>
            <w:sz w:val="28"/>
            <w:szCs w:val="28"/>
            <w:shd w:val="clear" w:color="auto" w:fill="FFFFFF"/>
            <w:lang w:val="uk-UA" w:eastAsia="uk-UA"/>
          </w:rPr>
          <w:t>Швеція</w:t>
        </w:r>
      </w:hyperlink>
      <w:r w:rsidRPr="00F81E4C">
        <w:rPr>
          <w:color w:val="333333"/>
          <w:sz w:val="28"/>
          <w:szCs w:val="28"/>
          <w:shd w:val="clear" w:color="auto" w:fill="FFFFFF"/>
          <w:lang w:val="uk-UA" w:eastAsia="uk-UA"/>
        </w:rPr>
        <w:t> і </w:t>
      </w:r>
      <w:hyperlink r:id="rId11" w:tooltip="Норвегия" w:history="1">
        <w:r w:rsidRPr="00F81E4C">
          <w:rPr>
            <w:sz w:val="28"/>
            <w:szCs w:val="28"/>
            <w:shd w:val="clear" w:color="auto" w:fill="FFFFFF"/>
            <w:lang w:val="uk-UA" w:eastAsia="uk-UA"/>
          </w:rPr>
          <w:t>Норвегія</w:t>
        </w:r>
      </w:hyperlink>
      <w:r w:rsidRPr="00F81E4C">
        <w:rPr>
          <w:color w:val="333333"/>
          <w:sz w:val="28"/>
          <w:szCs w:val="28"/>
          <w:shd w:val="clear" w:color="auto" w:fill="FFFFFF"/>
          <w:lang w:val="uk-UA" w:eastAsia="uk-UA"/>
        </w:rPr>
        <w:t>), Фінляндія, Ісландія, Гренландія</w:t>
      </w:r>
      <w:r w:rsidRPr="00F81E4C">
        <w:rPr>
          <w:color w:val="333333"/>
          <w:sz w:val="28"/>
          <w:szCs w:val="28"/>
          <w:lang w:val="uk-UA" w:eastAsia="uk-UA"/>
        </w:rPr>
        <w:t>. У цих країнах відсутність системи класифікації мотивується принципом свободи ринку без будь-якої форми втручання і контролю з боку держави.</w:t>
      </w:r>
    </w:p>
    <w:p w:rsidR="00745DFF" w:rsidRPr="00F81E4C" w:rsidRDefault="00745DFF" w:rsidP="00745DFF">
      <w:pPr>
        <w:widowControl w:val="0"/>
        <w:shd w:val="clear" w:color="auto" w:fill="FFFFFF"/>
        <w:spacing w:line="360" w:lineRule="auto"/>
        <w:ind w:firstLine="709"/>
        <w:jc w:val="both"/>
        <w:rPr>
          <w:color w:val="333333"/>
          <w:sz w:val="28"/>
          <w:szCs w:val="28"/>
          <w:lang w:val="uk-UA" w:eastAsia="uk-UA"/>
        </w:rPr>
      </w:pPr>
      <w:r w:rsidRPr="00F81E4C">
        <w:rPr>
          <w:color w:val="333333"/>
          <w:sz w:val="28"/>
          <w:szCs w:val="28"/>
          <w:lang w:val="uk-UA" w:eastAsia="uk-UA"/>
        </w:rPr>
        <w:t>2. Група країн, які не мають офіційно затвердженої системи класифікації готелів, але використовують неформальну систему класифікації, яка визначається впливовими експертними агентствами (Велика Британія, Німеччина, частково Данія, США, Канада).</w:t>
      </w:r>
    </w:p>
    <w:p w:rsidR="00745DFF" w:rsidRPr="00F81E4C" w:rsidRDefault="00745DFF" w:rsidP="00745DFF">
      <w:pPr>
        <w:widowControl w:val="0"/>
        <w:shd w:val="clear" w:color="auto" w:fill="FFFFFF"/>
        <w:spacing w:line="360" w:lineRule="auto"/>
        <w:ind w:firstLine="709"/>
        <w:jc w:val="both"/>
        <w:rPr>
          <w:color w:val="333333"/>
          <w:sz w:val="28"/>
          <w:szCs w:val="28"/>
          <w:lang w:val="uk-UA" w:eastAsia="uk-UA"/>
        </w:rPr>
      </w:pPr>
      <w:r w:rsidRPr="00F81E4C">
        <w:rPr>
          <w:color w:val="333333"/>
          <w:sz w:val="28"/>
          <w:szCs w:val="28"/>
          <w:lang w:val="uk-UA" w:eastAsia="uk-UA"/>
        </w:rPr>
        <w:t>3. Група країн, яка використовує офіційно затверджену урядом (або місцевим/регіональним органом самоврядування) систему класифікації (Франція, Італія, Іспанія,  Нідерланди, Греція, Люксембург) [</w:t>
      </w:r>
      <w:r w:rsidR="0035217B">
        <w:rPr>
          <w:color w:val="333333"/>
          <w:sz w:val="28"/>
          <w:szCs w:val="28"/>
          <w:lang w:val="uk-UA" w:eastAsia="uk-UA"/>
        </w:rPr>
        <w:t>17</w:t>
      </w:r>
      <w:r w:rsidRPr="00F81E4C">
        <w:rPr>
          <w:color w:val="333333"/>
          <w:sz w:val="28"/>
          <w:szCs w:val="28"/>
          <w:lang w:val="uk-UA" w:eastAsia="uk-UA"/>
        </w:rPr>
        <w:t>, c.23].</w:t>
      </w:r>
    </w:p>
    <w:p w:rsidR="00745DFF" w:rsidRPr="00F81E4C" w:rsidRDefault="00745DFF" w:rsidP="00745DFF">
      <w:pPr>
        <w:widowControl w:val="0"/>
        <w:shd w:val="clear" w:color="auto" w:fill="FFFFFF"/>
        <w:spacing w:line="360" w:lineRule="auto"/>
        <w:ind w:firstLine="709"/>
        <w:jc w:val="both"/>
        <w:rPr>
          <w:color w:val="333333"/>
          <w:sz w:val="28"/>
          <w:szCs w:val="28"/>
          <w:lang w:val="uk-UA" w:eastAsia="uk-UA"/>
        </w:rPr>
      </w:pPr>
      <w:r w:rsidRPr="00F81E4C">
        <w:rPr>
          <w:color w:val="333333"/>
          <w:sz w:val="28"/>
          <w:szCs w:val="28"/>
          <w:lang w:val="uk-UA" w:eastAsia="uk-UA"/>
        </w:rPr>
        <w:t xml:space="preserve">Аналіз підходів до категоризації готелів засвідчив, що для більшості країн характерним є оцінка таких критеріїв: технічних характеристик готелю, переліку послуг та цінової політики. У меншій мірі аналізуються якісні параметри асортименту послуг. У цілому можна визначити такі спільні для кожного підходу критерії категоризації: - якість послуг (пріоритетний, але на практиці реального оцінювання дуже суб’єктивний параметр); - загальна характеристика будівлі; - зал рецепції; - додаткові послуги та зручності, які пропонуються за додаткову плату або вже включені в вартість розміщення; - номерний фонд; - туалетні та ванні кімнати, душові; - послуги харчування; - рівень професіоналізму персоналу. </w:t>
      </w:r>
    </w:p>
    <w:p w:rsidR="004B33E2" w:rsidRPr="00F81E4C" w:rsidRDefault="004B33E2" w:rsidP="00DD663F">
      <w:pPr>
        <w:spacing w:line="360" w:lineRule="auto"/>
        <w:ind w:firstLine="709"/>
        <w:jc w:val="both"/>
        <w:rPr>
          <w:b/>
          <w:bCs/>
          <w:color w:val="000000"/>
          <w:sz w:val="28"/>
          <w:szCs w:val="28"/>
          <w:lang w:val="uk-UA"/>
        </w:rPr>
      </w:pPr>
    </w:p>
    <w:p w:rsidR="001B048B" w:rsidRPr="00F81E4C" w:rsidRDefault="001B048B" w:rsidP="00DD663F">
      <w:pPr>
        <w:spacing w:line="360" w:lineRule="auto"/>
        <w:ind w:firstLine="709"/>
        <w:jc w:val="both"/>
        <w:rPr>
          <w:b/>
          <w:bCs/>
          <w:color w:val="000000"/>
          <w:sz w:val="28"/>
          <w:szCs w:val="28"/>
          <w:lang w:val="uk-UA"/>
        </w:rPr>
      </w:pPr>
      <w:r w:rsidRPr="00F81E4C">
        <w:rPr>
          <w:b/>
          <w:bCs/>
          <w:color w:val="000000"/>
          <w:sz w:val="28"/>
          <w:szCs w:val="28"/>
          <w:lang w:val="uk-UA"/>
        </w:rPr>
        <w:t>1.2 Технологія організації прийому та розміщення туристів у засобах розміщення</w:t>
      </w:r>
    </w:p>
    <w:p w:rsidR="00745DFF" w:rsidRDefault="00745DFF" w:rsidP="00DD663F">
      <w:pPr>
        <w:spacing w:line="360" w:lineRule="auto"/>
        <w:ind w:firstLine="709"/>
        <w:jc w:val="both"/>
        <w:rPr>
          <w:sz w:val="28"/>
          <w:szCs w:val="28"/>
          <w:lang w:val="uk-UA"/>
        </w:rPr>
      </w:pPr>
      <w:r w:rsidRPr="00F81E4C">
        <w:rPr>
          <w:sz w:val="28"/>
          <w:szCs w:val="28"/>
          <w:lang w:val="uk-UA"/>
        </w:rPr>
        <w:lastRenderedPageBreak/>
        <w:t xml:space="preserve">Процес прийому й обслуговування </w:t>
      </w:r>
      <w:r w:rsidR="007D6B16">
        <w:rPr>
          <w:sz w:val="28"/>
          <w:szCs w:val="28"/>
          <w:lang w:val="uk-UA"/>
        </w:rPr>
        <w:t>туристів</w:t>
      </w:r>
      <w:r w:rsidRPr="00F81E4C">
        <w:rPr>
          <w:sz w:val="28"/>
          <w:szCs w:val="28"/>
          <w:lang w:val="uk-UA"/>
        </w:rPr>
        <w:t xml:space="preserve"> у готелі можна представити у вигляді наступного</w:t>
      </w:r>
      <w:r w:rsidR="00477B16" w:rsidRPr="00F81E4C">
        <w:rPr>
          <w:sz w:val="28"/>
          <w:szCs w:val="28"/>
          <w:lang w:val="uk-UA"/>
        </w:rPr>
        <w:t xml:space="preserve"> технологічного ланцюга (рис. 1.1</w:t>
      </w:r>
      <w:r w:rsidRPr="00F81E4C">
        <w:rPr>
          <w:sz w:val="28"/>
          <w:szCs w:val="28"/>
          <w:lang w:val="uk-UA"/>
        </w:rPr>
        <w:t xml:space="preserve">). </w:t>
      </w:r>
    </w:p>
    <w:p w:rsidR="009F6199" w:rsidRDefault="00B9658E" w:rsidP="00B9658E">
      <w:pPr>
        <w:spacing w:line="360" w:lineRule="auto"/>
        <w:jc w:val="both"/>
        <w:rPr>
          <w:sz w:val="28"/>
          <w:szCs w:val="28"/>
          <w:lang w:val="uk-UA"/>
        </w:rPr>
      </w:pPr>
      <w:r>
        <w:rPr>
          <w:noProof/>
          <w:sz w:val="28"/>
          <w:szCs w:val="28"/>
          <w:lang w:val="uk-UA" w:eastAsia="uk-UA"/>
        </w:rPr>
        <mc:AlternateContent>
          <mc:Choice Requires="wpc">
            <w:drawing>
              <wp:inline distT="0" distB="0" distL="0" distR="0">
                <wp:extent cx="6038850" cy="3200400"/>
                <wp:effectExtent l="0" t="0" r="19050" b="19050"/>
                <wp:docPr id="2" name="Полотно 2"/>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3" name="Скругленный прямоугольник 3"/>
                        <wps:cNvSpPr/>
                        <wps:spPr>
                          <a:xfrm>
                            <a:off x="1295400" y="0"/>
                            <a:ext cx="1676400" cy="714375"/>
                          </a:xfrm>
                          <a:prstGeom prst="roundRect">
                            <a:avLst/>
                          </a:prstGeom>
                        </wps:spPr>
                        <wps:style>
                          <a:lnRef idx="2">
                            <a:schemeClr val="dk1"/>
                          </a:lnRef>
                          <a:fillRef idx="1">
                            <a:schemeClr val="lt1"/>
                          </a:fillRef>
                          <a:effectRef idx="0">
                            <a:schemeClr val="dk1"/>
                          </a:effectRef>
                          <a:fontRef idx="minor">
                            <a:schemeClr val="dk1"/>
                          </a:fontRef>
                        </wps:style>
                        <wps:txbx>
                          <w:txbxContent>
                            <w:p w:rsidR="009911A5" w:rsidRPr="00B9658E" w:rsidRDefault="009911A5" w:rsidP="00B9658E">
                              <w:pPr>
                                <w:jc w:val="center"/>
                                <w:rPr>
                                  <w:lang w:val="uk-UA"/>
                                </w:rPr>
                              </w:pPr>
                              <w:r>
                                <w:rPr>
                                  <w:lang w:val="uk-UA"/>
                                </w:rPr>
                                <w:t>Облік і реєстрація гостей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9" name="Скругленный прямоугольник 119"/>
                        <wps:cNvSpPr/>
                        <wps:spPr>
                          <a:xfrm>
                            <a:off x="3067050" y="19050"/>
                            <a:ext cx="1676400" cy="771525"/>
                          </a:xfrm>
                          <a:prstGeom prst="roundRect">
                            <a:avLst/>
                          </a:prstGeom>
                        </wps:spPr>
                        <wps:style>
                          <a:lnRef idx="2">
                            <a:schemeClr val="dk1"/>
                          </a:lnRef>
                          <a:fillRef idx="1">
                            <a:schemeClr val="lt1"/>
                          </a:fillRef>
                          <a:effectRef idx="0">
                            <a:schemeClr val="dk1"/>
                          </a:effectRef>
                          <a:fontRef idx="minor">
                            <a:schemeClr val="dk1"/>
                          </a:fontRef>
                        </wps:style>
                        <wps:txbx>
                          <w:txbxContent>
                            <w:p w:rsidR="009911A5" w:rsidRDefault="009911A5" w:rsidP="00B9658E">
                              <w:pPr>
                                <w:pStyle w:val="a8"/>
                                <w:spacing w:before="0" w:beforeAutospacing="0" w:after="0" w:afterAutospacing="0"/>
                                <w:jc w:val="center"/>
                              </w:pPr>
                              <w:r>
                                <w:t>Забезпечення безпеки проживання, збереження майна</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4" name="Прямоугольник 4"/>
                        <wps:cNvSpPr/>
                        <wps:spPr>
                          <a:xfrm>
                            <a:off x="0" y="1247775"/>
                            <a:ext cx="1428750" cy="809625"/>
                          </a:xfrm>
                          <a:prstGeom prst="rect">
                            <a:avLst/>
                          </a:prstGeom>
                        </wps:spPr>
                        <wps:style>
                          <a:lnRef idx="2">
                            <a:schemeClr val="dk1"/>
                          </a:lnRef>
                          <a:fillRef idx="1">
                            <a:schemeClr val="lt1"/>
                          </a:fillRef>
                          <a:effectRef idx="0">
                            <a:schemeClr val="dk1"/>
                          </a:effectRef>
                          <a:fontRef idx="minor">
                            <a:schemeClr val="dk1"/>
                          </a:fontRef>
                        </wps:style>
                        <wps:txbx>
                          <w:txbxContent>
                            <w:p w:rsidR="009911A5" w:rsidRPr="00B9658E" w:rsidRDefault="009911A5" w:rsidP="00B9658E">
                              <w:pPr>
                                <w:jc w:val="center"/>
                                <w:rPr>
                                  <w:lang w:val="uk-UA"/>
                                </w:rPr>
                              </w:pPr>
                              <w:proofErr w:type="spellStart"/>
                              <w:r>
                                <w:rPr>
                                  <w:lang w:val="uk-UA"/>
                                </w:rPr>
                                <w:t>Аквізиція</w:t>
                              </w:r>
                              <w:proofErr w:type="spellEnd"/>
                              <w:r>
                                <w:rPr>
                                  <w:lang w:val="uk-UA"/>
                                </w:rPr>
                                <w:t xml:space="preserve"> туристів. Бронювання номерів і місць.</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Прямая со стрелкой 5"/>
                        <wps:cNvCnPr>
                          <a:stCxn id="4" idx="3"/>
                        </wps:cNvCnPr>
                        <wps:spPr>
                          <a:xfrm>
                            <a:off x="1428750" y="1652588"/>
                            <a:ext cx="266700" cy="476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6" name="Прямоугольник 6"/>
                        <wps:cNvSpPr/>
                        <wps:spPr>
                          <a:xfrm>
                            <a:off x="1695450" y="1247775"/>
                            <a:ext cx="1371600" cy="809625"/>
                          </a:xfrm>
                          <a:prstGeom prst="rect">
                            <a:avLst/>
                          </a:prstGeom>
                        </wps:spPr>
                        <wps:style>
                          <a:lnRef idx="2">
                            <a:schemeClr val="dk1"/>
                          </a:lnRef>
                          <a:fillRef idx="1">
                            <a:schemeClr val="lt1"/>
                          </a:fillRef>
                          <a:effectRef idx="0">
                            <a:schemeClr val="dk1"/>
                          </a:effectRef>
                          <a:fontRef idx="minor">
                            <a:schemeClr val="dk1"/>
                          </a:fontRef>
                        </wps:style>
                        <wps:txbx>
                          <w:txbxContent>
                            <w:p w:rsidR="009911A5" w:rsidRPr="00B9658E" w:rsidRDefault="009911A5" w:rsidP="00B9658E">
                              <w:pPr>
                                <w:jc w:val="center"/>
                                <w:rPr>
                                  <w:lang w:val="uk-UA"/>
                                </w:rPr>
                              </w:pPr>
                              <w:r>
                                <w:rPr>
                                  <w:lang w:val="uk-UA"/>
                                </w:rPr>
                                <w:t>Приймо гостей. Оформлення документів на проживання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3" name="Прямоугольник 123"/>
                        <wps:cNvSpPr/>
                        <wps:spPr>
                          <a:xfrm>
                            <a:off x="3313725" y="1247775"/>
                            <a:ext cx="1239225" cy="809625"/>
                          </a:xfrm>
                          <a:prstGeom prst="rect">
                            <a:avLst/>
                          </a:prstGeom>
                        </wps:spPr>
                        <wps:style>
                          <a:lnRef idx="2">
                            <a:schemeClr val="dk1"/>
                          </a:lnRef>
                          <a:fillRef idx="1">
                            <a:schemeClr val="lt1"/>
                          </a:fillRef>
                          <a:effectRef idx="0">
                            <a:schemeClr val="dk1"/>
                          </a:effectRef>
                          <a:fontRef idx="minor">
                            <a:schemeClr val="dk1"/>
                          </a:fontRef>
                        </wps:style>
                        <wps:txbx>
                          <w:txbxContent>
                            <w:p w:rsidR="009911A5" w:rsidRDefault="009911A5" w:rsidP="00B9658E">
                              <w:pPr>
                                <w:pStyle w:val="a8"/>
                                <w:spacing w:before="0" w:beforeAutospacing="0" w:after="0" w:afterAutospacing="0"/>
                                <w:jc w:val="center"/>
                              </w:pPr>
                              <w:r>
                                <w:t>Організація проживання гостей</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24" name="Прямоугольник 124"/>
                        <wps:cNvSpPr/>
                        <wps:spPr>
                          <a:xfrm>
                            <a:off x="4800600" y="1247775"/>
                            <a:ext cx="1238250" cy="809625"/>
                          </a:xfrm>
                          <a:prstGeom prst="rect">
                            <a:avLst/>
                          </a:prstGeom>
                        </wps:spPr>
                        <wps:style>
                          <a:lnRef idx="2">
                            <a:schemeClr val="dk1"/>
                          </a:lnRef>
                          <a:fillRef idx="1">
                            <a:schemeClr val="lt1"/>
                          </a:fillRef>
                          <a:effectRef idx="0">
                            <a:schemeClr val="dk1"/>
                          </a:effectRef>
                          <a:fontRef idx="minor">
                            <a:schemeClr val="dk1"/>
                          </a:fontRef>
                        </wps:style>
                        <wps:txbx>
                          <w:txbxContent>
                            <w:p w:rsidR="009911A5" w:rsidRDefault="009911A5" w:rsidP="00B9658E">
                              <w:pPr>
                                <w:pStyle w:val="a8"/>
                                <w:spacing w:before="0" w:beforeAutospacing="0" w:after="0" w:afterAutospacing="0"/>
                                <w:jc w:val="center"/>
                              </w:pPr>
                              <w:r>
                                <w:t>Організація виїзду гостя</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 name="Прямая со стрелкой 8"/>
                        <wps:cNvCnPr>
                          <a:stCxn id="3" idx="2"/>
                        </wps:cNvCnPr>
                        <wps:spPr>
                          <a:xfrm>
                            <a:off x="2133600" y="714375"/>
                            <a:ext cx="0" cy="5334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9" name="Прямая со стрелкой 9"/>
                        <wps:cNvCnPr>
                          <a:endCxn id="123" idx="0"/>
                        </wps:cNvCnPr>
                        <wps:spPr>
                          <a:xfrm>
                            <a:off x="3933338" y="790575"/>
                            <a:ext cx="0" cy="4572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0" name="Прямая со стрелкой 10"/>
                        <wps:cNvCnPr>
                          <a:endCxn id="123" idx="1"/>
                        </wps:cNvCnPr>
                        <wps:spPr>
                          <a:xfrm>
                            <a:off x="3067050" y="1652588"/>
                            <a:ext cx="24667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1" name="Прямая со стрелкой 11"/>
                        <wps:cNvCnPr/>
                        <wps:spPr>
                          <a:xfrm>
                            <a:off x="4552950" y="1657350"/>
                            <a:ext cx="24765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2" name="Прямоугольник 12"/>
                        <wps:cNvSpPr/>
                        <wps:spPr>
                          <a:xfrm>
                            <a:off x="1428750" y="2447925"/>
                            <a:ext cx="1638300" cy="752475"/>
                          </a:xfrm>
                          <a:prstGeom prst="rect">
                            <a:avLst/>
                          </a:prstGeom>
                        </wps:spPr>
                        <wps:style>
                          <a:lnRef idx="2">
                            <a:schemeClr val="dk1"/>
                          </a:lnRef>
                          <a:fillRef idx="1">
                            <a:schemeClr val="lt1"/>
                          </a:fillRef>
                          <a:effectRef idx="0">
                            <a:schemeClr val="dk1"/>
                          </a:effectRef>
                          <a:fontRef idx="minor">
                            <a:schemeClr val="dk1"/>
                          </a:fontRef>
                        </wps:style>
                        <wps:txbx>
                          <w:txbxContent>
                            <w:p w:rsidR="009911A5" w:rsidRPr="00816A53" w:rsidRDefault="009911A5" w:rsidP="00816A53">
                              <w:pPr>
                                <w:jc w:val="center"/>
                                <w:rPr>
                                  <w:lang w:val="uk-UA"/>
                                </w:rPr>
                              </w:pPr>
                              <w:r>
                                <w:rPr>
                                  <w:lang w:val="uk-UA"/>
                                </w:rPr>
                                <w:t>Розрахунки за проживання та послуги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1" name="Прямоугольник 131"/>
                        <wps:cNvSpPr/>
                        <wps:spPr>
                          <a:xfrm>
                            <a:off x="3228000" y="2447925"/>
                            <a:ext cx="1638300" cy="752475"/>
                          </a:xfrm>
                          <a:prstGeom prst="rect">
                            <a:avLst/>
                          </a:prstGeom>
                        </wps:spPr>
                        <wps:style>
                          <a:lnRef idx="2">
                            <a:schemeClr val="dk1"/>
                          </a:lnRef>
                          <a:fillRef idx="1">
                            <a:schemeClr val="lt1"/>
                          </a:fillRef>
                          <a:effectRef idx="0">
                            <a:schemeClr val="dk1"/>
                          </a:effectRef>
                          <a:fontRef idx="minor">
                            <a:schemeClr val="dk1"/>
                          </a:fontRef>
                        </wps:style>
                        <wps:txbx>
                          <w:txbxContent>
                            <w:p w:rsidR="009911A5" w:rsidRDefault="009911A5" w:rsidP="00816A53">
                              <w:pPr>
                                <w:pStyle w:val="a8"/>
                                <w:spacing w:before="0" w:beforeAutospacing="0" w:after="0" w:afterAutospacing="0"/>
                                <w:jc w:val="center"/>
                              </w:pPr>
                              <w:r>
                                <w:t>Надання додаткових послуг. Інформація та реклама</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3" name="Прямая со стрелкой 13"/>
                        <wps:cNvCnPr>
                          <a:stCxn id="12" idx="0"/>
                        </wps:cNvCnPr>
                        <wps:spPr>
                          <a:xfrm flipV="1">
                            <a:off x="2247900" y="2057400"/>
                            <a:ext cx="0" cy="3905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4" name="Прямая со стрелкой 14"/>
                        <wps:cNvCnPr>
                          <a:endCxn id="123" idx="2"/>
                        </wps:cNvCnPr>
                        <wps:spPr>
                          <a:xfrm flipV="1">
                            <a:off x="3933338" y="2057400"/>
                            <a:ext cx="0" cy="3905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c:wpc>
                  </a:graphicData>
                </a:graphic>
              </wp:inline>
            </w:drawing>
          </mc:Choice>
          <mc:Fallback xmlns:w15="http://schemas.microsoft.com/office/word/2012/wordml">
            <w:pict>
              <v:group id="Полотно 2" o:spid="_x0000_s1026" editas="canvas" style="width:475.5pt;height:252pt;mso-position-horizontal-relative:char;mso-position-vertical-relative:line" coordsize="60388,320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0388;height:32004;visibility:visible;mso-wrap-style:square">
                  <v:fill o:detectmouseclick="t"/>
                  <v:path o:connecttype="none"/>
                </v:shape>
                <v:roundrect id="Скругленный прямоугольник 3" o:spid="_x0000_s1028" style="position:absolute;left:12954;width:16764;height:714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7t3y8MA&#10;AADaAAAADwAAAGRycy9kb3ducmV2LnhtbESPQWvCQBSE70L/w/IKvenGFopEN0FailUQMa09P7Kv&#10;2dTs25BdTfrvXUHwOMzMN8wiH2wjztT52rGC6SQBQVw6XXOl4PvrYzwD4QOyxsYxKfgnD3n2MFpg&#10;ql3PezoXoRIRwj5FBSaENpXSl4Ys+olriaP36zqLIcqukrrDPsJtI5+T5FVarDkuGGzpzVB5LE5W&#10;wc/SrXbytNkejqYI5m/N/ft0pdTT47Ccgwg0hHv41v7UCl7geiXeAJl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7t3y8MAAADaAAAADwAAAAAAAAAAAAAAAACYAgAAZHJzL2Rv&#10;d25yZXYueG1sUEsFBgAAAAAEAAQA9QAAAIgDAAAAAA==&#10;" fillcolor="white [3201]" strokecolor="black [3200]" strokeweight="1pt">
                  <v:stroke joinstyle="miter"/>
                  <v:textbox>
                    <w:txbxContent>
                      <w:p w:rsidR="009911A5" w:rsidRPr="00B9658E" w:rsidRDefault="009911A5" w:rsidP="00B9658E">
                        <w:pPr>
                          <w:jc w:val="center"/>
                          <w:rPr>
                            <w:lang w:val="uk-UA"/>
                          </w:rPr>
                        </w:pPr>
                        <w:r>
                          <w:rPr>
                            <w:lang w:val="uk-UA"/>
                          </w:rPr>
                          <w:t>Облік і реєстрація гостей</w:t>
                        </w:r>
                      </w:p>
                    </w:txbxContent>
                  </v:textbox>
                </v:roundrect>
                <v:roundrect id="Скругленный прямоугольник 119" o:spid="_x0000_s1029" style="position:absolute;left:30670;top:190;width:16764;height:771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8vP8IA&#10;AADcAAAADwAAAGRycy9kb3ducmV2LnhtbERPS2vCQBC+C/0PyxS86SYepEZXkZbiA4o0rZ6H7JhN&#10;zc6G7GrSf98VhN7m43vOYtXbWtyo9ZVjBek4AUFcOF1xqeD76330AsIHZI21Y1LwSx5Wy6fBAjPt&#10;Ov6kWx5KEUPYZ6jAhNBkUvrCkEU/dg1x5M6utRgibEupW+xiuK3lJEmm0mLFscFgQ6+Gikt+tQpO&#10;a7c5yOv+43gxeTA/O+7e0o1Sw+d+PQcRqA//4od7q+P8dAb3Z+IFcvk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6/y8/wgAAANwAAAAPAAAAAAAAAAAAAAAAAJgCAABkcnMvZG93&#10;bnJldi54bWxQSwUGAAAAAAQABAD1AAAAhwMAAAAA&#10;" fillcolor="white [3201]" strokecolor="black [3200]" strokeweight="1pt">
                  <v:stroke joinstyle="miter"/>
                  <v:textbox>
                    <w:txbxContent>
                      <w:p w:rsidR="009911A5" w:rsidRDefault="009911A5" w:rsidP="00B9658E">
                        <w:pPr>
                          <w:pStyle w:val="a8"/>
                          <w:spacing w:before="0" w:beforeAutospacing="0" w:after="0" w:afterAutospacing="0"/>
                          <w:jc w:val="center"/>
                        </w:pPr>
                        <w:r>
                          <w:t>Забезпечення безпеки проживання, збереження майна</w:t>
                        </w:r>
                      </w:p>
                    </w:txbxContent>
                  </v:textbox>
                </v:roundrect>
                <v:rect id="Прямоугольник 4" o:spid="_x0000_s1030" style="position:absolute;top:12477;width:14287;height:80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LVwTsMA&#10;AADaAAAADwAAAGRycy9kb3ducmV2LnhtbESPQWvCQBSE7wX/w/KE3urGUqxN3QSRCoJSaeyhx0f2&#10;mQSzb8PumsR/7xYKPQ4z8w2zykfTip6cbywrmM8SEMSl1Q1XCr5P26clCB+QNbaWScGNPOTZ5GGF&#10;qbYDf1FfhEpECPsUFdQhdKmUvqzJoJ/Zjjh6Z+sMhihdJbXDIcJNK5+TZCENNhwXauxoU1N5Ka5G&#10;gT02t3bt3j77A73+7I8hGcbFh1KP03H9DiLQGP7Df+2dVvACv1fiDZDZ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LVwTsMAAADaAAAADwAAAAAAAAAAAAAAAACYAgAAZHJzL2Rv&#10;d25yZXYueG1sUEsFBgAAAAAEAAQA9QAAAIgDAAAAAA==&#10;" fillcolor="white [3201]" strokecolor="black [3200]" strokeweight="1pt">
                  <v:textbox>
                    <w:txbxContent>
                      <w:p w:rsidR="009911A5" w:rsidRPr="00B9658E" w:rsidRDefault="009911A5" w:rsidP="00B9658E">
                        <w:pPr>
                          <w:jc w:val="center"/>
                          <w:rPr>
                            <w:lang w:val="uk-UA"/>
                          </w:rPr>
                        </w:pPr>
                        <w:proofErr w:type="spellStart"/>
                        <w:r>
                          <w:rPr>
                            <w:lang w:val="uk-UA"/>
                          </w:rPr>
                          <w:t>Аквізиція</w:t>
                        </w:r>
                        <w:proofErr w:type="spellEnd"/>
                        <w:r>
                          <w:rPr>
                            <w:lang w:val="uk-UA"/>
                          </w:rPr>
                          <w:t xml:space="preserve"> туристів. Бронювання номерів і місць.</w:t>
                        </w:r>
                      </w:p>
                    </w:txbxContent>
                  </v:textbox>
                </v:rect>
                <v:shapetype id="_x0000_t32" coordsize="21600,21600" o:spt="32" o:oned="t" path="m,l21600,21600e" filled="f">
                  <v:path arrowok="t" fillok="f" o:connecttype="none"/>
                  <o:lock v:ext="edit" shapetype="t"/>
                </v:shapetype>
                <v:shape id="Прямая со стрелкой 5" o:spid="_x0000_s1031" type="#_x0000_t32" style="position:absolute;left:14287;top:16525;width:2667;height:4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QfZMMAAADaAAAADwAAAGRycy9kb3ducmV2LnhtbESPzWrDMBCE74W+g9hCbo2cgE3rRjb5&#10;IeDm1iT0vFhb28RaOZZiO29fBQo9DjPzDbPKJ9OKgXrXWFawmEcgiEurG64UnE/71zcQziNrbC2T&#10;gjs5yLPnpxWm2o78RcPRVyJA2KWooPa+S6V0ZU0G3dx2xMH7sb1BH2RfSd3jGOCmlcsoSqTBhsNC&#10;jR1tayovx5tRMKL/ft+sq+t2s/sspri9JqfzQanZy7T+AOFp8v/hv3ahFcTwuBJugMx+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WkH2TDAAAA2gAAAA8AAAAAAAAAAAAA&#10;AAAAoQIAAGRycy9kb3ducmV2LnhtbFBLBQYAAAAABAAEAPkAAACRAwAAAAA=&#10;" strokecolor="black [3200]" strokeweight=".5pt">
                  <v:stroke endarrow="block" joinstyle="miter"/>
                </v:shape>
                <v:rect id="Прямоугольник 6" o:spid="_x0000_s1032" style="position:absolute;left:16954;top:12477;width:13716;height:80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tLosMA&#10;AADaAAAADwAAAGRycy9kb3ducmV2LnhtbESPT4vCMBTE7wt+h/AEb2uqh+5ajSKiILis+Ofg8dE8&#10;22LzUpLY1m+/WVjY4zAzv2EWq97UoiXnK8sKJuMEBHFudcWFgutl9/4JwgdkjbVlUvAiD6vl4G2B&#10;mbYdn6g9h0JECPsMFZQhNJmUPi/JoB/bhjh6d+sMhihdIbXDLsJNLadJkkqDFceFEhvalJQ/zk+j&#10;wB6rV712s+/2iz5uh2NIuj7dKjUa9us5iEB9+A//tfdaQQq/V+INkM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ytLosMAAADaAAAADwAAAAAAAAAAAAAAAACYAgAAZHJzL2Rv&#10;d25yZXYueG1sUEsFBgAAAAAEAAQA9QAAAIgDAAAAAA==&#10;" fillcolor="white [3201]" strokecolor="black [3200]" strokeweight="1pt">
                  <v:textbox>
                    <w:txbxContent>
                      <w:p w:rsidR="009911A5" w:rsidRPr="00B9658E" w:rsidRDefault="009911A5" w:rsidP="00B9658E">
                        <w:pPr>
                          <w:jc w:val="center"/>
                          <w:rPr>
                            <w:lang w:val="uk-UA"/>
                          </w:rPr>
                        </w:pPr>
                        <w:r>
                          <w:rPr>
                            <w:lang w:val="uk-UA"/>
                          </w:rPr>
                          <w:t>Приймо гостей. Оформлення документів на проживання</w:t>
                        </w:r>
                      </w:p>
                    </w:txbxContent>
                  </v:textbox>
                </v:rect>
                <v:rect id="Прямоугольник 123" o:spid="_x0000_s1033" style="position:absolute;left:33137;top:12477;width:12392;height:80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6CfVcMA&#10;AADcAAAADwAAAGRycy9kb3ducmV2LnhtbERPS2vCQBC+F/oflin0Vje1YDW6CSIKgqXi4+BxyI5J&#10;aHY27K5J/PfdQsHbfHzPWeSDaURHzteWFbyPEhDEhdU1lwrOp83bFIQPyBoby6TgTh7y7Plpgam2&#10;PR+oO4ZSxBD2KSqoQmhTKX1RkUE/si1x5K7WGQwRulJqh30MN40cJ8lEGqw5NlTY0qqi4ud4Mwrs&#10;vr43Szf77r7o87Lbh6QfJmulXl+G5RxEoCE8xP/urY7zxx/w90y8QGa/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6CfVcMAAADcAAAADwAAAAAAAAAAAAAAAACYAgAAZHJzL2Rv&#10;d25yZXYueG1sUEsFBgAAAAAEAAQA9QAAAIgDAAAAAA==&#10;" fillcolor="white [3201]" strokecolor="black [3200]" strokeweight="1pt">
                  <v:textbox>
                    <w:txbxContent>
                      <w:p w:rsidR="009911A5" w:rsidRDefault="009911A5" w:rsidP="00B9658E">
                        <w:pPr>
                          <w:pStyle w:val="a8"/>
                          <w:spacing w:before="0" w:beforeAutospacing="0" w:after="0" w:afterAutospacing="0"/>
                          <w:jc w:val="center"/>
                        </w:pPr>
                        <w:r>
                          <w:t>Організація проживання гостей</w:t>
                        </w:r>
                      </w:p>
                    </w:txbxContent>
                  </v:textbox>
                </v:rect>
                <v:rect id="Прямоугольник 124" o:spid="_x0000_s1034" style="position:absolute;left:48006;top:12477;width:12382;height:80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kHIcMA&#10;AADcAAAADwAAAGRycy9kb3ducmV2LnhtbERPS2vCQBC+F/oflin0VjeVYjW6CSIKgqXi4+BxyI5J&#10;aHY27K5J/PfdQsHbfHzPWeSDaURHzteWFbyPEhDEhdU1lwrOp83bFIQPyBoby6TgTh7y7Plpgam2&#10;PR+oO4ZSxBD2KSqoQmhTKX1RkUE/si1x5K7WGQwRulJqh30MN40cJ8lEGqw5NlTY0qqi4ud4Mwrs&#10;vr43Szf77r7o87Lbh6QfJmulXl+G5RxEoCE8xP/urY7zxx/w90y8QGa/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EkHIcMAAADcAAAADwAAAAAAAAAAAAAAAACYAgAAZHJzL2Rv&#10;d25yZXYueG1sUEsFBgAAAAAEAAQA9QAAAIgDAAAAAA==&#10;" fillcolor="white [3201]" strokecolor="black [3200]" strokeweight="1pt">
                  <v:textbox>
                    <w:txbxContent>
                      <w:p w:rsidR="009911A5" w:rsidRDefault="009911A5" w:rsidP="00B9658E">
                        <w:pPr>
                          <w:pStyle w:val="a8"/>
                          <w:spacing w:before="0" w:beforeAutospacing="0" w:after="0" w:afterAutospacing="0"/>
                          <w:jc w:val="center"/>
                        </w:pPr>
                        <w:r>
                          <w:t>Організація виїзду гостя</w:t>
                        </w:r>
                      </w:p>
                    </w:txbxContent>
                  </v:textbox>
                </v:rect>
                <v:shape id="Прямая со стрелкой 8" o:spid="_x0000_s1035" type="#_x0000_t32" style="position:absolute;left:21336;top:7143;width:0;height:533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6Ww+rwAAADaAAAADwAAAGRycy9kb3ducmV2LnhtbERPyQrCMBC9C/5DGMGbpgqKVqO4IKg3&#10;FzwPzdgWm0ltoq1/bw6Cx8fb58vGFOJNlcstKxj0IxDEidU5pwqul11vAsJ5ZI2FZVLwIQfLRbs1&#10;x1jbmk/0PvtUhBB2MSrIvC9jKV2SkUHXtyVx4O62MugDrFKpK6xDuCnkMIrG0mDOoSHDkjYZJY/z&#10;yyio0d+m61X63Ky3h30zKp7jy/WoVLfTrGYgPDX+L/6591pB2BquhBsgF18A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m6Ww+rwAAADaAAAADwAAAAAAAAAAAAAAAAChAgAA&#10;ZHJzL2Rvd25yZXYueG1sUEsFBgAAAAAEAAQA+QAAAIoDAAAAAA==&#10;" strokecolor="black [3200]" strokeweight=".5pt">
                  <v:stroke endarrow="block" joinstyle="miter"/>
                </v:shape>
                <v:shape id="Прямая со стрелкой 9" o:spid="_x0000_s1036" type="#_x0000_t32" style="position:absolute;left:39333;top:7905;width:0;height:457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OkVYcIAAADaAAAADwAAAGRycy9kb3ducmV2LnhtbESPQWvCQBSE74X+h+UVvNVNC0qNrmIi&#10;gvXWKJ4f2WcSzL5NsmsS/31XKPQ4zMw3zGozmlr01LnKsoKPaQSCOLe64kLB+bR//wLhPLLG2jIp&#10;eJCDzfr1ZYWxtgP/UJ/5QgQIuxgVlN43sZQuL8mgm9qGOHhX2xn0QXaF1B0OAW5q+RlFc2mw4rBQ&#10;YkNpSfktuxsFA/rLItkWbZrsvg/jrG7np/NRqcnbuF2C8DT6//Bf+6AVLOB5JdwAuf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OkVYcIAAADaAAAADwAAAAAAAAAAAAAA&#10;AAChAgAAZHJzL2Rvd25yZXYueG1sUEsFBgAAAAAEAAQA+QAAAJADAAAAAA==&#10;" strokecolor="black [3200]" strokeweight=".5pt">
                  <v:stroke endarrow="block" joinstyle="miter"/>
                </v:shape>
                <v:shape id="Прямая со стрелкой 10" o:spid="_x0000_s1037" type="#_x0000_t32" style="position:absolute;left:30670;top:16525;width:246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miJYsMAAADbAAAADwAAAGRycy9kb3ducmV2LnhtbESPT4vCQAzF78J+hyELe9OpCytaHUVd&#10;FtSbf/AcOrEtdjK1M2vrtzcHwVvCe3nvl9mic5W6UxNKzwaGgwQUceZtybmB0/GvPwYVIrLFyjMZ&#10;eFCAxfyjN8PU+pb3dD/EXEkIhxQNFDHWqdYhK8hhGPiaWLSLbxxGWZtc2wZbCXeV/k6SkXZYsjQU&#10;WNO6oOx6+HcGWoznyWqZ39ar3+2m+6luo+NpZ8zXZ7ecgorUxbf5db2xgi/08osMoOd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JoiWLDAAAA2wAAAA8AAAAAAAAAAAAA&#10;AAAAoQIAAGRycy9kb3ducmV2LnhtbFBLBQYAAAAABAAEAPkAAACRAwAAAAA=&#10;" strokecolor="black [3200]" strokeweight=".5pt">
                  <v:stroke endarrow="block" joinstyle="miter"/>
                </v:shape>
                <v:shape id="Прямая со стрелкой 11" o:spid="_x0000_s1038" type="#_x0000_t32" style="position:absolute;left:45529;top:16573;width:247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Qs+cEAAADbAAAADwAAAGRycy9kb3ducmV2LnhtbERPTWvCQBC9C/0PywjedJOCYlM3IVoE&#10;25sm9Dxkp0kwOxuzWxP/fbdQ6G0e73N22WQ6cafBtZYVxKsIBHFldcu1grI4LrcgnEfW2FkmBQ9y&#10;kKVPsx0m2o58pvvF1yKEsEtQQeN9n0jpqoYMupXtiQP3ZQeDPsChlnrAMYSbTj5H0UYabDk0NNjT&#10;oaHqevk2Ckb0ny/7vL4d9m/vp2nd3TZF+aHUYj7lryA8Tf5f/Oc+6TA/ht9fwgEy/Q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dJCz5wQAAANsAAAAPAAAAAAAAAAAAAAAA&#10;AKECAABkcnMvZG93bnJldi54bWxQSwUGAAAAAAQABAD5AAAAjwMAAAAA&#10;" strokecolor="black [3200]" strokeweight=".5pt">
                  <v:stroke endarrow="block" joinstyle="miter"/>
                </v:shape>
                <v:rect id="Прямоугольник 12" o:spid="_x0000_s1039" style="position:absolute;left:14287;top:24479;width:16383;height:7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CwIMMIA&#10;AADbAAAADwAAAGRycy9kb3ducmV2LnhtbERPS2vCQBC+C/6HZQq96aY5pJq6ioiC0NKg7aHHITtN&#10;QrOzYXfN4993CwVv8/E9Z7MbTSt6cr6xrOBpmYAgLq1uuFLw+XFarED4gKyxtUwKJvKw285nG8y1&#10;HfhC/TVUIoawz1FBHUKXS+nLmgz6pe2II/dtncEQoaukdjjEcNPKNEkyabDh2FBjR4eayp/rzSiw&#10;RTO1e7d+79/o+eu1CMkwZkelHh/G/QuIQGO4i//dZx3np/D3SzxAb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LAgwwgAAANsAAAAPAAAAAAAAAAAAAAAAAJgCAABkcnMvZG93&#10;bnJldi54bWxQSwUGAAAAAAQABAD1AAAAhwMAAAAA&#10;" fillcolor="white [3201]" strokecolor="black [3200]" strokeweight="1pt">
                  <v:textbox>
                    <w:txbxContent>
                      <w:p w:rsidR="009911A5" w:rsidRPr="00816A53" w:rsidRDefault="009911A5" w:rsidP="00816A53">
                        <w:pPr>
                          <w:jc w:val="center"/>
                          <w:rPr>
                            <w:lang w:val="uk-UA"/>
                          </w:rPr>
                        </w:pPr>
                        <w:r>
                          <w:rPr>
                            <w:lang w:val="uk-UA"/>
                          </w:rPr>
                          <w:t>Розрахунки за проживання та послуги</w:t>
                        </w:r>
                      </w:p>
                    </w:txbxContent>
                  </v:textbox>
                </v:rect>
                <v:rect id="Прямоугольник 131" o:spid="_x0000_s1040" style="position:absolute;left:32280;top:24479;width:16383;height:7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cyZMIA&#10;AADcAAAADwAAAGRycy9kb3ducmV2LnhtbERPTWvCQBC9F/oflil4qxsVbI2uIsWCoFQaPXgcsmMS&#10;mp0Nu9sk/ntXELzN433OYtWbWrTkfGVZwWiYgCDOra64UHA6fr9/gvABWWNtmRRcycNq+fqywFTb&#10;jn+pzUIhYgj7FBWUITSplD4vyaAf2oY4chfrDIYIXSG1wy6Gm1qOk2QqDVYcG0ps6Kuk/C/7Nwrs&#10;obrWazf7aff0cd4dQtL1041Sg7d+PQcRqA9P8cO91XH+ZAT3Z+IFcn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5zJkwgAAANwAAAAPAAAAAAAAAAAAAAAAAJgCAABkcnMvZG93&#10;bnJldi54bWxQSwUGAAAAAAQABAD1AAAAhwMAAAAA&#10;" fillcolor="white [3201]" strokecolor="black [3200]" strokeweight="1pt">
                  <v:textbox>
                    <w:txbxContent>
                      <w:p w:rsidR="009911A5" w:rsidRDefault="009911A5" w:rsidP="00816A53">
                        <w:pPr>
                          <w:pStyle w:val="a8"/>
                          <w:spacing w:before="0" w:beforeAutospacing="0" w:after="0" w:afterAutospacing="0"/>
                          <w:jc w:val="center"/>
                        </w:pPr>
                        <w:r>
                          <w:t>Надання додаткових послуг. Інформація та реклама</w:t>
                        </w:r>
                      </w:p>
                    </w:txbxContent>
                  </v:textbox>
                </v:rect>
                <v:shape id="Прямая со стрелкой 13" o:spid="_x0000_s1041" type="#_x0000_t32" style="position:absolute;left:22479;top:20574;width:0;height:390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5hRY8EAAADbAAAADwAAAGRycy9kb3ducmV2LnhtbERPTWvCQBC9F/oflhG8FN3USJXUVUql&#10;tFdTEb2N2WkSzM6GzFbTf98VBG/zeJ+zWPWuUWfqpPZs4HmcgCIuvK25NLD9/hjNQUlAtth4JgN/&#10;JLBaPj4sMLP+whs656FUMYQlQwNVCG2mtRQVOZSxb4kj9+M7hyHCrtS2w0sMd42eJMmLdlhzbKiw&#10;pfeKilP+6wykYSqTzXQ/k/xQHp/sOk1l92nMcNC/vYIK1Ie7+Ob+snF+Ctdf4gF6+Q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DmFFjwQAAANsAAAAPAAAAAAAAAAAAAAAA&#10;AKECAABkcnMvZG93bnJldi54bWxQSwUGAAAAAAQABAD5AAAAjwMAAAAA&#10;" strokecolor="black [3200]" strokeweight=".5pt">
                  <v:stroke endarrow="block" joinstyle="miter"/>
                </v:shape>
                <v:shape id="Прямая со стрелкой 14" o:spid="_x0000_s1042" type="#_x0000_t32" style="position:absolute;left:39333;top:20574;width:0;height:390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HJF8IAAADbAAAADwAAAGRycy9kb3ducmV2LnhtbERPTWvCQBC9C/6HZQQvUjc1oS3RVaRS&#10;2qtpKe1tmh2TYHY2ZLaa/vuuIHibx/uc1WZwrTpRL41nA/fzBBRx6W3DlYGP95e7J1ASkC22nsnA&#10;Hwls1uPRCnPrz7ynUxEqFUNYcjRQh9DlWktZk0OZ+444cgffOwwR9pW2PZ5juGv1IkketMOGY0ON&#10;HT3XVB6LX2cgDZks9tnXoxTf1c/M7tJUPl+NmU6G7RJUoCHcxFf3m43zM7j8Eg/Q6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HHJF8IAAADbAAAADwAAAAAAAAAAAAAA&#10;AAChAgAAZHJzL2Rvd25yZXYueG1sUEsFBgAAAAAEAAQA+QAAAJADAAAAAA==&#10;" strokecolor="black [3200]" strokeweight=".5pt">
                  <v:stroke endarrow="block" joinstyle="miter"/>
                </v:shape>
                <w10:anchorlock/>
              </v:group>
            </w:pict>
          </mc:Fallback>
        </mc:AlternateContent>
      </w:r>
    </w:p>
    <w:p w:rsidR="00477B16" w:rsidRPr="00F81E4C" w:rsidRDefault="00745DFF" w:rsidP="00DD663F">
      <w:pPr>
        <w:spacing w:line="360" w:lineRule="auto"/>
        <w:ind w:firstLine="709"/>
        <w:jc w:val="center"/>
        <w:rPr>
          <w:sz w:val="28"/>
          <w:szCs w:val="28"/>
          <w:lang w:val="uk-UA"/>
        </w:rPr>
      </w:pPr>
      <w:r w:rsidRPr="00F81E4C">
        <w:rPr>
          <w:sz w:val="28"/>
          <w:szCs w:val="28"/>
          <w:lang w:val="uk-UA"/>
        </w:rPr>
        <w:t>Рис. 1</w:t>
      </w:r>
      <w:r w:rsidR="00477B16" w:rsidRPr="00F81E4C">
        <w:rPr>
          <w:sz w:val="28"/>
          <w:szCs w:val="28"/>
          <w:lang w:val="uk-UA"/>
        </w:rPr>
        <w:t>.1.</w:t>
      </w:r>
      <w:r w:rsidRPr="00F81E4C">
        <w:rPr>
          <w:sz w:val="28"/>
          <w:szCs w:val="28"/>
          <w:lang w:val="uk-UA"/>
        </w:rPr>
        <w:t xml:space="preserve"> Технологічний процес прийому й обслуговування </w:t>
      </w:r>
      <w:r w:rsidR="007D6B16">
        <w:rPr>
          <w:sz w:val="28"/>
          <w:szCs w:val="28"/>
          <w:lang w:val="uk-UA"/>
        </w:rPr>
        <w:t>туристів</w:t>
      </w:r>
      <w:r w:rsidRPr="00F81E4C">
        <w:rPr>
          <w:sz w:val="28"/>
          <w:szCs w:val="28"/>
          <w:lang w:val="uk-UA"/>
        </w:rPr>
        <w:t xml:space="preserve"> </w:t>
      </w:r>
    </w:p>
    <w:p w:rsidR="00745DFF" w:rsidRPr="00DA43A5" w:rsidRDefault="00745DFF" w:rsidP="00DD663F">
      <w:pPr>
        <w:spacing w:line="360" w:lineRule="auto"/>
        <w:ind w:firstLine="709"/>
        <w:jc w:val="center"/>
        <w:rPr>
          <w:sz w:val="28"/>
          <w:szCs w:val="28"/>
        </w:rPr>
      </w:pPr>
      <w:r w:rsidRPr="00F81E4C">
        <w:rPr>
          <w:sz w:val="28"/>
          <w:szCs w:val="28"/>
          <w:lang w:val="uk-UA"/>
        </w:rPr>
        <w:t>у готел</w:t>
      </w:r>
      <w:r w:rsidR="00857FBA">
        <w:rPr>
          <w:sz w:val="28"/>
          <w:szCs w:val="28"/>
          <w:lang w:val="uk-UA"/>
        </w:rPr>
        <w:t>ьному закладі</w:t>
      </w:r>
      <w:r w:rsidR="0035217B">
        <w:rPr>
          <w:sz w:val="28"/>
          <w:szCs w:val="28"/>
          <w:lang w:val="uk-UA"/>
        </w:rPr>
        <w:t xml:space="preserve"> </w:t>
      </w:r>
      <w:r w:rsidR="0035217B" w:rsidRPr="00DA43A5">
        <w:rPr>
          <w:sz w:val="28"/>
          <w:szCs w:val="28"/>
        </w:rPr>
        <w:t xml:space="preserve">[19, </w:t>
      </w:r>
      <w:r w:rsidR="0035217B">
        <w:rPr>
          <w:sz w:val="28"/>
          <w:szCs w:val="28"/>
          <w:lang w:val="en-GB"/>
        </w:rPr>
        <w:t>c</w:t>
      </w:r>
      <w:r w:rsidR="0035217B" w:rsidRPr="00DA43A5">
        <w:rPr>
          <w:sz w:val="28"/>
          <w:szCs w:val="28"/>
        </w:rPr>
        <w:t>.117]</w:t>
      </w:r>
    </w:p>
    <w:p w:rsidR="00DD663F" w:rsidRPr="00F81E4C" w:rsidRDefault="00DD663F" w:rsidP="00DD663F">
      <w:pPr>
        <w:spacing w:line="360" w:lineRule="auto"/>
        <w:ind w:firstLine="709"/>
        <w:jc w:val="both"/>
        <w:rPr>
          <w:sz w:val="28"/>
          <w:szCs w:val="28"/>
          <w:lang w:val="uk-UA"/>
        </w:rPr>
      </w:pPr>
    </w:p>
    <w:p w:rsidR="00ED3D03" w:rsidRPr="00F81E4C" w:rsidRDefault="00ED3D03" w:rsidP="00ED3D03">
      <w:pPr>
        <w:spacing w:line="360" w:lineRule="auto"/>
        <w:ind w:firstLine="709"/>
        <w:jc w:val="both"/>
        <w:rPr>
          <w:sz w:val="28"/>
          <w:szCs w:val="28"/>
          <w:lang w:val="uk-UA"/>
        </w:rPr>
      </w:pPr>
      <w:r w:rsidRPr="00F81E4C">
        <w:rPr>
          <w:sz w:val="28"/>
          <w:szCs w:val="28"/>
          <w:lang w:val="uk-UA"/>
        </w:rPr>
        <w:t xml:space="preserve">За винятком організації надання додаткових послуг всі інші ланки технологічного ланцюга забезпечують надання основної послуги – проживання. </w:t>
      </w:r>
    </w:p>
    <w:p w:rsidR="00ED3D03" w:rsidRDefault="00ED3D03" w:rsidP="00ED3D03">
      <w:pPr>
        <w:spacing w:line="360" w:lineRule="auto"/>
        <w:ind w:firstLine="709"/>
        <w:jc w:val="both"/>
        <w:rPr>
          <w:sz w:val="28"/>
          <w:szCs w:val="28"/>
          <w:lang w:val="uk-UA"/>
        </w:rPr>
      </w:pPr>
      <w:r w:rsidRPr="00F81E4C">
        <w:rPr>
          <w:sz w:val="28"/>
          <w:szCs w:val="28"/>
          <w:lang w:val="uk-UA"/>
        </w:rPr>
        <w:t xml:space="preserve">Додаткові послуги готелю будуть розглянуті в окремому розділі. </w:t>
      </w:r>
      <w:proofErr w:type="spellStart"/>
      <w:r w:rsidRPr="00F81E4C">
        <w:rPr>
          <w:sz w:val="28"/>
          <w:szCs w:val="28"/>
          <w:lang w:val="uk-UA"/>
        </w:rPr>
        <w:t>Аквізиція</w:t>
      </w:r>
      <w:proofErr w:type="spellEnd"/>
      <w:r w:rsidRPr="00F81E4C">
        <w:rPr>
          <w:sz w:val="28"/>
          <w:szCs w:val="28"/>
          <w:lang w:val="uk-UA"/>
        </w:rPr>
        <w:t xml:space="preserve"> (залучення) </w:t>
      </w:r>
      <w:r w:rsidR="007D6B16">
        <w:rPr>
          <w:sz w:val="28"/>
          <w:szCs w:val="28"/>
          <w:lang w:val="uk-UA"/>
        </w:rPr>
        <w:t xml:space="preserve">туристів </w:t>
      </w:r>
      <w:r w:rsidRPr="00F81E4C">
        <w:rPr>
          <w:sz w:val="28"/>
          <w:szCs w:val="28"/>
          <w:lang w:val="uk-UA"/>
        </w:rPr>
        <w:t xml:space="preserve">відбувається в основному шляхом бронювання номерів і місць у готелі. Це передбачає роботу з замовленнями на поселення, контроль за проходженням замовлень, їх виконанням або ануляцією, забезпечення завантаження готелю, обсягу роботи з поселення </w:t>
      </w:r>
      <w:r w:rsidR="007D6B16">
        <w:rPr>
          <w:sz w:val="28"/>
          <w:szCs w:val="28"/>
          <w:lang w:val="uk-UA"/>
        </w:rPr>
        <w:t xml:space="preserve">туристів </w:t>
      </w:r>
      <w:r w:rsidRPr="00F81E4C">
        <w:rPr>
          <w:sz w:val="28"/>
          <w:szCs w:val="28"/>
          <w:lang w:val="uk-UA"/>
        </w:rPr>
        <w:t xml:space="preserve">на визначений термін (місяць, квартал) й на поточну добу, ведення відповідної документації. </w:t>
      </w:r>
    </w:p>
    <w:p w:rsidR="00DD663F" w:rsidRPr="00F81E4C" w:rsidRDefault="00745DFF" w:rsidP="00DD663F">
      <w:pPr>
        <w:spacing w:line="360" w:lineRule="auto"/>
        <w:ind w:firstLine="709"/>
        <w:jc w:val="both"/>
        <w:rPr>
          <w:sz w:val="28"/>
          <w:szCs w:val="28"/>
          <w:lang w:val="uk-UA"/>
        </w:rPr>
      </w:pPr>
      <w:r w:rsidRPr="00F81E4C">
        <w:rPr>
          <w:sz w:val="28"/>
          <w:szCs w:val="28"/>
          <w:lang w:val="uk-UA"/>
        </w:rPr>
        <w:t xml:space="preserve">Прийом </w:t>
      </w:r>
      <w:r w:rsidR="007D6B16">
        <w:rPr>
          <w:sz w:val="28"/>
          <w:szCs w:val="28"/>
          <w:lang w:val="uk-UA"/>
        </w:rPr>
        <w:t xml:space="preserve">туристів </w:t>
      </w:r>
      <w:r w:rsidRPr="00F81E4C">
        <w:rPr>
          <w:sz w:val="28"/>
          <w:szCs w:val="28"/>
          <w:lang w:val="uk-UA"/>
        </w:rPr>
        <w:t xml:space="preserve">у готелі передбачає визначення номерів під заселення згідно замовлень, зустріч гостя, уточнення умов поселення й оформлення необхідних для цього документів, при необхідності переміщення гостя до іншого номера, поточне інформування гостя, видачу ключа від номера. Останню функцію може здійснювати спеціально уповноважений працівник – </w:t>
      </w:r>
      <w:r w:rsidRPr="00F81E4C">
        <w:rPr>
          <w:sz w:val="28"/>
          <w:szCs w:val="28"/>
          <w:lang w:val="uk-UA"/>
        </w:rPr>
        <w:lastRenderedPageBreak/>
        <w:t xml:space="preserve">портьє, портьє по ключах, який відповідає також за збереження та здійснює облік ключів, всі інші – компетенція чергового адміністратора зміни або портьє (портьє з розміщення гостей, </w:t>
      </w:r>
      <w:proofErr w:type="spellStart"/>
      <w:r w:rsidRPr="00F81E4C">
        <w:rPr>
          <w:sz w:val="28"/>
          <w:szCs w:val="28"/>
          <w:lang w:val="uk-UA"/>
        </w:rPr>
        <w:t>портьєрецепціоніст</w:t>
      </w:r>
      <w:proofErr w:type="spellEnd"/>
      <w:r w:rsidRPr="00F81E4C">
        <w:rPr>
          <w:sz w:val="28"/>
          <w:szCs w:val="28"/>
          <w:lang w:val="uk-UA"/>
        </w:rPr>
        <w:t xml:space="preserve">). Він може приймати у гостя, що поселяється, розрахункові, проїзні та інші документи для передачі їх у відповідні служби і подальшого оформлення. Він також є координатором дій всіх підрозділів готелю з прийому й обслуговування </w:t>
      </w:r>
      <w:r w:rsidR="007D6B16">
        <w:rPr>
          <w:sz w:val="28"/>
          <w:szCs w:val="28"/>
          <w:lang w:val="uk-UA"/>
        </w:rPr>
        <w:t xml:space="preserve">туристів </w:t>
      </w:r>
      <w:r w:rsidRPr="00F81E4C">
        <w:rPr>
          <w:sz w:val="28"/>
          <w:szCs w:val="28"/>
          <w:lang w:val="uk-UA"/>
        </w:rPr>
        <w:t xml:space="preserve">у свою зміну та уповноважений вирішувати всі питання, що входять до компетенції керівництва готелю у разі його відсутності. У процедурі прийому гостя беруть участь також особи з молодшого готельного персоналу: швейцар, який першим зустрічає гостя, водій, до обов'язків якого входить паркування машини гостя, ліфтер, гардеробник тощо. </w:t>
      </w:r>
    </w:p>
    <w:p w:rsidR="00430E30" w:rsidRDefault="00745DFF" w:rsidP="00DD663F">
      <w:pPr>
        <w:spacing w:line="360" w:lineRule="auto"/>
        <w:ind w:firstLine="709"/>
        <w:jc w:val="both"/>
        <w:rPr>
          <w:sz w:val="28"/>
          <w:szCs w:val="28"/>
          <w:lang w:val="uk-UA"/>
        </w:rPr>
      </w:pPr>
      <w:r w:rsidRPr="00F81E4C">
        <w:rPr>
          <w:sz w:val="28"/>
          <w:szCs w:val="28"/>
          <w:lang w:val="uk-UA"/>
        </w:rPr>
        <w:t xml:space="preserve">Облік і реєстрація </w:t>
      </w:r>
      <w:r w:rsidR="007D6B16">
        <w:rPr>
          <w:sz w:val="28"/>
          <w:szCs w:val="28"/>
          <w:lang w:val="uk-UA"/>
        </w:rPr>
        <w:t xml:space="preserve">туристів </w:t>
      </w:r>
      <w:r w:rsidRPr="00F81E4C">
        <w:rPr>
          <w:sz w:val="28"/>
          <w:szCs w:val="28"/>
          <w:lang w:val="uk-UA"/>
        </w:rPr>
        <w:t xml:space="preserve">здійснюються у різних службах готелю. У вестибюльній службі цим займаються портьє (черговий адміністратор), паспортист. До змісту цієї роботи входить перевірка паспортів і віз осіб, що поселяються до готелю, правильності заповнення анкет на поселення (реєстраційних листків), ведення картотеки анкет, облік </w:t>
      </w:r>
      <w:r w:rsidR="007D6B16">
        <w:rPr>
          <w:sz w:val="28"/>
          <w:szCs w:val="28"/>
          <w:lang w:val="uk-UA"/>
        </w:rPr>
        <w:t xml:space="preserve">туристів </w:t>
      </w:r>
      <w:r w:rsidRPr="00F81E4C">
        <w:rPr>
          <w:sz w:val="28"/>
          <w:szCs w:val="28"/>
          <w:lang w:val="uk-UA"/>
        </w:rPr>
        <w:t>через відповідні документи, журнали або комп'ютерну систему</w:t>
      </w:r>
      <w:r w:rsidR="0035217B" w:rsidRPr="0035217B">
        <w:rPr>
          <w:sz w:val="28"/>
          <w:szCs w:val="28"/>
        </w:rPr>
        <w:t xml:space="preserve"> [23, </w:t>
      </w:r>
      <w:r w:rsidR="0035217B">
        <w:rPr>
          <w:sz w:val="28"/>
          <w:szCs w:val="28"/>
          <w:lang w:val="en-GB"/>
        </w:rPr>
        <w:t>c</w:t>
      </w:r>
      <w:r w:rsidR="0035217B" w:rsidRPr="0035217B">
        <w:rPr>
          <w:sz w:val="28"/>
          <w:szCs w:val="28"/>
        </w:rPr>
        <w:t>.119]</w:t>
      </w:r>
      <w:r w:rsidRPr="00F81E4C">
        <w:rPr>
          <w:sz w:val="28"/>
          <w:szCs w:val="28"/>
          <w:lang w:val="uk-UA"/>
        </w:rPr>
        <w:t xml:space="preserve">. </w:t>
      </w:r>
    </w:p>
    <w:p w:rsidR="00DD663F" w:rsidRPr="00F81E4C" w:rsidRDefault="00745DFF" w:rsidP="00DD663F">
      <w:pPr>
        <w:spacing w:line="360" w:lineRule="auto"/>
        <w:ind w:firstLine="709"/>
        <w:jc w:val="both"/>
        <w:rPr>
          <w:sz w:val="28"/>
          <w:szCs w:val="28"/>
          <w:lang w:val="uk-UA"/>
        </w:rPr>
      </w:pPr>
      <w:r w:rsidRPr="00F81E4C">
        <w:rPr>
          <w:sz w:val="28"/>
          <w:szCs w:val="28"/>
          <w:lang w:val="uk-UA"/>
        </w:rPr>
        <w:t xml:space="preserve">Розрахунки за проживання і послуги можуть здійснюватися протягом усього перебування гостя в готелі, але починаються вони на етапі прийому й оформлення гостя на поселення до готелю. Ця функція передбачає прийом, збереження та передачу до бухгалтерії готелю грошей та платіжних документів, отриманих до оплати за проживання та послуги, контроль за своєчасним їх внесенням, ведення обліково-розрахункової та звітної документації. </w:t>
      </w:r>
    </w:p>
    <w:p w:rsidR="00DD663F" w:rsidRPr="00F81E4C" w:rsidRDefault="00745DFF" w:rsidP="00DD663F">
      <w:pPr>
        <w:spacing w:line="360" w:lineRule="auto"/>
        <w:ind w:firstLine="709"/>
        <w:jc w:val="both"/>
        <w:rPr>
          <w:sz w:val="28"/>
          <w:szCs w:val="28"/>
          <w:lang w:val="uk-UA"/>
        </w:rPr>
      </w:pPr>
      <w:r w:rsidRPr="00F81E4C">
        <w:rPr>
          <w:sz w:val="28"/>
          <w:szCs w:val="28"/>
          <w:lang w:val="uk-UA"/>
        </w:rPr>
        <w:t xml:space="preserve">Організація проживання становить зміст роботи персоналу житлових поверхів і розглядалася вище. Служба портьє може також здійснювати контроль цієї роботи, координувати та направляти цей процес у рамках функціональних зв'язків. </w:t>
      </w:r>
    </w:p>
    <w:p w:rsidR="00DD663F" w:rsidRPr="00F81E4C" w:rsidRDefault="00745DFF" w:rsidP="00DD663F">
      <w:pPr>
        <w:spacing w:line="360" w:lineRule="auto"/>
        <w:ind w:firstLine="709"/>
        <w:jc w:val="both"/>
        <w:rPr>
          <w:sz w:val="28"/>
          <w:szCs w:val="28"/>
          <w:lang w:val="uk-UA"/>
        </w:rPr>
      </w:pPr>
      <w:r w:rsidRPr="00F81E4C">
        <w:rPr>
          <w:sz w:val="28"/>
          <w:szCs w:val="28"/>
          <w:lang w:val="uk-UA"/>
        </w:rPr>
        <w:t xml:space="preserve">Забезпечення безпеки проживання гостя та збереженості його майна включає своєчасний та правильний прийом, доставку у номер, а також винос з номера і відправку багажу гостя, контроль санітарної, технічної, пожежної та </w:t>
      </w:r>
      <w:r w:rsidRPr="00F81E4C">
        <w:rPr>
          <w:sz w:val="28"/>
          <w:szCs w:val="28"/>
          <w:lang w:val="uk-UA"/>
        </w:rPr>
        <w:lastRenderedPageBreak/>
        <w:t xml:space="preserve">кримінальної безпеки для гостя та його майна в готелі, прийом на спеціальне зберігання цінних речей гостя, забезпечення дотримання порядку проживання, сприяння розшуку втрачених і поверненню забутих речей гостя, правильне ведення ключового господарства. </w:t>
      </w:r>
    </w:p>
    <w:p w:rsidR="00D34BAB" w:rsidRPr="00F81E4C" w:rsidRDefault="00745DFF" w:rsidP="00ED3D03">
      <w:pPr>
        <w:spacing w:line="360" w:lineRule="auto"/>
        <w:ind w:firstLine="709"/>
        <w:jc w:val="both"/>
        <w:rPr>
          <w:sz w:val="28"/>
          <w:szCs w:val="28"/>
          <w:lang w:val="uk-UA"/>
        </w:rPr>
      </w:pPr>
      <w:r w:rsidRPr="00F81E4C">
        <w:rPr>
          <w:sz w:val="28"/>
          <w:szCs w:val="28"/>
          <w:lang w:val="uk-UA"/>
        </w:rPr>
        <w:t>Організація виїзду передбачає прийом номера, що звільняється, контроль розрахунків, відправлення багажу і т. ін., що входить до компетенції служби портьє, швейцарів-піднощиків, персоналу поверхів тощо. Наприкінці поточної доби проводять різноманітні звіряння щодо різних аспектів роботи готельних служб, які здійснює нічний портьє або спеціально уповноважена особа – нічний аудитор</w:t>
      </w:r>
    </w:p>
    <w:p w:rsidR="00745DFF" w:rsidRPr="00F81E4C" w:rsidRDefault="00745DFF" w:rsidP="00ED3D03">
      <w:pPr>
        <w:spacing w:line="360" w:lineRule="auto"/>
        <w:ind w:firstLine="709"/>
        <w:jc w:val="both"/>
        <w:rPr>
          <w:b/>
          <w:bCs/>
          <w:color w:val="000000"/>
          <w:sz w:val="28"/>
          <w:szCs w:val="28"/>
          <w:lang w:val="uk-UA"/>
        </w:rPr>
      </w:pPr>
    </w:p>
    <w:p w:rsidR="001B048B" w:rsidRPr="00F81E4C" w:rsidRDefault="001B048B" w:rsidP="00ED3D03">
      <w:pPr>
        <w:spacing w:line="360" w:lineRule="auto"/>
        <w:ind w:firstLine="709"/>
        <w:jc w:val="both"/>
        <w:rPr>
          <w:b/>
          <w:bCs/>
          <w:color w:val="000000"/>
          <w:sz w:val="28"/>
          <w:szCs w:val="28"/>
          <w:lang w:val="uk-UA"/>
        </w:rPr>
      </w:pPr>
      <w:r w:rsidRPr="00F81E4C">
        <w:rPr>
          <w:b/>
          <w:bCs/>
          <w:color w:val="000000"/>
          <w:sz w:val="28"/>
          <w:szCs w:val="28"/>
          <w:lang w:val="uk-UA"/>
        </w:rPr>
        <w:t>1.3. Якість та культура обслуговування туристів у засобах розміщення</w:t>
      </w:r>
    </w:p>
    <w:p w:rsidR="00DD663F" w:rsidRPr="00F81E4C" w:rsidRDefault="00DD663F" w:rsidP="00ED3D03">
      <w:pPr>
        <w:tabs>
          <w:tab w:val="left" w:pos="993"/>
        </w:tabs>
        <w:spacing w:line="360" w:lineRule="auto"/>
        <w:ind w:firstLine="709"/>
        <w:jc w:val="both"/>
        <w:rPr>
          <w:color w:val="000000" w:themeColor="text1"/>
          <w:sz w:val="28"/>
          <w:szCs w:val="28"/>
          <w:lang w:val="uk-UA"/>
        </w:rPr>
      </w:pPr>
      <w:r w:rsidRPr="00F81E4C">
        <w:rPr>
          <w:color w:val="000000" w:themeColor="text1"/>
          <w:sz w:val="28"/>
          <w:szCs w:val="28"/>
          <w:lang w:val="uk-UA"/>
        </w:rPr>
        <w:t xml:space="preserve">Активне функціонування готельно-ресторанних підприємств обумовлюють необхідність формування культури та забезпечення високих стандартів якості обслуговування. Формування культури та якості обслуговування достатньо кропіткий процес, в якому беруть адміністрація та усі функціональні підрозділи готельно-ресторанного підприємства. </w:t>
      </w:r>
    </w:p>
    <w:p w:rsidR="00DD663F" w:rsidRPr="00F81E4C" w:rsidRDefault="00DD663F" w:rsidP="00DD663F">
      <w:pPr>
        <w:pStyle w:val="aa"/>
        <w:tabs>
          <w:tab w:val="left" w:pos="993"/>
        </w:tabs>
        <w:spacing w:line="360" w:lineRule="auto"/>
        <w:ind w:firstLine="709"/>
        <w:jc w:val="both"/>
        <w:rPr>
          <w:color w:val="000000" w:themeColor="text1"/>
          <w:sz w:val="28"/>
          <w:szCs w:val="28"/>
          <w:lang w:val="uk-UA" w:eastAsia="uk-UA" w:bidi="uk-UA"/>
        </w:rPr>
      </w:pPr>
      <w:r w:rsidRPr="00F81E4C">
        <w:rPr>
          <w:color w:val="000000" w:themeColor="text1"/>
          <w:sz w:val="28"/>
          <w:szCs w:val="28"/>
          <w:lang w:val="uk-UA" w:eastAsia="uk-UA" w:bidi="uk-UA"/>
        </w:rPr>
        <w:t xml:space="preserve">На готельно-ресторанному підприємстві культура реалізації обслуговування орієнтована, якраз, на забезпечення комфортного надання якісних послуг. Відповідно, поряд із сутністю «культура обслуговування» часто виникає питання якості надання послуг та якості організації обслуговуючого процесу на готельно-ресторанному підприємстві. Якщо здійснювати розгляд та визначати особливості надання готельно-ресторанних послуг у полікультурному середовищі, коли відбувається процес обслуговування споживачів різних країн світу, а й відповідно різноманітних світоглядів, важливим є концентрація уваги на основних атрибутах, котрі мають найбільше значення для представників тієї чи іншої країни. Адже тільки з’ясування основних культурних особливостей та традицій дасть можливість готелями чи ресторанам забезпечити зручність для іноземних </w:t>
      </w:r>
      <w:r w:rsidR="007D6B16">
        <w:rPr>
          <w:color w:val="000000" w:themeColor="text1"/>
          <w:sz w:val="28"/>
          <w:szCs w:val="28"/>
          <w:lang w:val="uk-UA" w:eastAsia="uk-UA" w:bidi="uk-UA"/>
        </w:rPr>
        <w:t xml:space="preserve">туристів </w:t>
      </w:r>
      <w:r w:rsidRPr="00F81E4C">
        <w:rPr>
          <w:color w:val="000000" w:themeColor="text1"/>
          <w:sz w:val="28"/>
          <w:szCs w:val="28"/>
          <w:lang w:val="uk-UA" w:eastAsia="uk-UA" w:bidi="uk-UA"/>
        </w:rPr>
        <w:t xml:space="preserve">закладу при </w:t>
      </w:r>
      <w:r w:rsidRPr="00F81E4C">
        <w:rPr>
          <w:color w:val="000000" w:themeColor="text1"/>
          <w:sz w:val="28"/>
          <w:szCs w:val="28"/>
          <w:lang w:val="uk-UA" w:eastAsia="uk-UA" w:bidi="uk-UA"/>
        </w:rPr>
        <w:lastRenderedPageBreak/>
        <w:t>отриманням різноманіття послуг. Лише знання особливостей різних культур стимулює закладам готельно-ресторанного господарства максимально підвищити рівень задоволеності та лояльності споживачів готельно-ресторанних послуг</w:t>
      </w:r>
      <w:r w:rsidR="0035217B" w:rsidRPr="0035217B">
        <w:rPr>
          <w:color w:val="000000" w:themeColor="text1"/>
          <w:sz w:val="28"/>
          <w:szCs w:val="28"/>
          <w:lang w:eastAsia="uk-UA" w:bidi="uk-UA"/>
        </w:rPr>
        <w:t xml:space="preserve"> [9]</w:t>
      </w:r>
      <w:r w:rsidRPr="00F81E4C">
        <w:rPr>
          <w:color w:val="000000" w:themeColor="text1"/>
          <w:sz w:val="28"/>
          <w:szCs w:val="28"/>
          <w:lang w:val="uk-UA" w:eastAsia="uk-UA" w:bidi="uk-UA"/>
        </w:rPr>
        <w:t xml:space="preserve">. </w:t>
      </w:r>
    </w:p>
    <w:p w:rsidR="00ED3D03" w:rsidRDefault="00DD663F" w:rsidP="00DD663F">
      <w:pPr>
        <w:pStyle w:val="aa"/>
        <w:tabs>
          <w:tab w:val="left" w:pos="993"/>
        </w:tabs>
        <w:spacing w:line="360" w:lineRule="auto"/>
        <w:ind w:firstLine="709"/>
        <w:jc w:val="both"/>
        <w:rPr>
          <w:color w:val="000000" w:themeColor="text1"/>
          <w:spacing w:val="-6"/>
          <w:sz w:val="28"/>
          <w:szCs w:val="28"/>
          <w:lang w:val="uk-UA" w:eastAsia="uk-UA" w:bidi="uk-UA"/>
        </w:rPr>
      </w:pPr>
      <w:r w:rsidRPr="00F81E4C">
        <w:rPr>
          <w:color w:val="000000" w:themeColor="text1"/>
          <w:spacing w:val="-6"/>
          <w:sz w:val="28"/>
          <w:szCs w:val="28"/>
          <w:lang w:val="uk-UA" w:eastAsia="uk-UA" w:bidi="uk-UA"/>
        </w:rPr>
        <w:t xml:space="preserve">На формування культури та якості реалізації обслуговування у готельно-ресторанному закладі впливають внутрішні чинники, зокрема наявний управлінський та обслуговуючий персонал, матеріально-технічне забезпечення, технічна та технологічна база закладу, фінансово-ресурсний потенціал підприємства, а також зовнішні чинники – організація державної політики у готельно-ресторанні сфері, інноваційні аспекти та науково-технічний прогрес у сфері обслуговування, структура та територіальний розподіл підприємств готельно-ресторанного господарства, різноманітні економічні, політичні та екологічні аспекти. </w:t>
      </w:r>
    </w:p>
    <w:p w:rsidR="00DD663F" w:rsidRPr="00F81E4C" w:rsidRDefault="00DD663F" w:rsidP="00DD663F">
      <w:pPr>
        <w:pStyle w:val="aa"/>
        <w:tabs>
          <w:tab w:val="left" w:pos="993"/>
        </w:tabs>
        <w:spacing w:line="360" w:lineRule="auto"/>
        <w:ind w:firstLine="709"/>
        <w:jc w:val="both"/>
        <w:rPr>
          <w:color w:val="000000" w:themeColor="text1"/>
          <w:spacing w:val="-6"/>
          <w:sz w:val="28"/>
          <w:szCs w:val="28"/>
          <w:lang w:val="uk-UA" w:eastAsia="uk-UA" w:bidi="uk-UA"/>
        </w:rPr>
      </w:pPr>
      <w:r w:rsidRPr="00F81E4C">
        <w:rPr>
          <w:color w:val="000000" w:themeColor="text1"/>
          <w:spacing w:val="-6"/>
          <w:sz w:val="28"/>
          <w:szCs w:val="28"/>
          <w:lang w:val="uk-UA" w:eastAsia="uk-UA" w:bidi="uk-UA"/>
        </w:rPr>
        <w:t>При цьому на готельно-ресторанних підприємствах якість реалізації послуг має свої визначені особливості формування, зокрема: споживання та виробництво готельно-ресторанних послуг переважно збігається; здійснення оцінки якості надання послуг можливо лише під час їх надання, отримання та споживання; готельно-ресторанні послуги не підлягають першочерговому накопиченню та подальшому збереженню; надаючи різноманітні готельні та ресторанні послуги, працівник закладу вступає у контакт із споживачем послуг; сезонний характер надання послуг коливається в залежності від соціально-політичної ситуації в країні, сезонного чиннику, купівельної спроможності споживачів послуг; для підприємств готельного господарства характерним є добові, тижневі, місячні, річні коливання попиту [</w:t>
      </w:r>
      <w:r w:rsidR="0035217B" w:rsidRPr="0035217B">
        <w:rPr>
          <w:color w:val="000000" w:themeColor="text1"/>
          <w:spacing w:val="-6"/>
          <w:sz w:val="28"/>
          <w:szCs w:val="28"/>
          <w:lang w:val="uk-UA" w:eastAsia="uk-UA" w:bidi="uk-UA"/>
        </w:rPr>
        <w:t>13</w:t>
      </w:r>
      <w:r w:rsidRPr="00F81E4C">
        <w:rPr>
          <w:color w:val="000000" w:themeColor="text1"/>
          <w:spacing w:val="-6"/>
          <w:sz w:val="28"/>
          <w:szCs w:val="28"/>
          <w:lang w:val="uk-UA" w:eastAsia="uk-UA" w:bidi="uk-UA"/>
        </w:rPr>
        <w:t>, c.109].</w:t>
      </w:r>
    </w:p>
    <w:p w:rsidR="00DD663F" w:rsidRPr="00F81E4C" w:rsidRDefault="00DD663F" w:rsidP="00DD663F">
      <w:pPr>
        <w:pStyle w:val="aa"/>
        <w:tabs>
          <w:tab w:val="left" w:pos="993"/>
        </w:tabs>
        <w:spacing w:line="360" w:lineRule="auto"/>
        <w:ind w:firstLine="709"/>
        <w:jc w:val="both"/>
        <w:rPr>
          <w:color w:val="000000" w:themeColor="text1"/>
          <w:sz w:val="28"/>
          <w:szCs w:val="28"/>
          <w:lang w:val="uk-UA" w:bidi="en-US"/>
        </w:rPr>
      </w:pPr>
      <w:r w:rsidRPr="00F81E4C">
        <w:rPr>
          <w:color w:val="000000" w:themeColor="text1"/>
          <w:sz w:val="28"/>
          <w:szCs w:val="28"/>
          <w:lang w:val="uk-UA" w:eastAsia="uk-UA" w:bidi="uk-UA"/>
        </w:rPr>
        <w:t xml:space="preserve">Для формування раціональної культури та якості обслуговування існують різноманітні філософії управління, зокрема найбільш перспективною в науковій літературі </w:t>
      </w:r>
      <w:proofErr w:type="spellStart"/>
      <w:r w:rsidRPr="00F81E4C">
        <w:rPr>
          <w:color w:val="000000" w:themeColor="text1"/>
          <w:sz w:val="28"/>
          <w:szCs w:val="28"/>
          <w:lang w:val="uk-UA" w:eastAsia="uk-UA" w:bidi="uk-UA"/>
        </w:rPr>
        <w:t>філософій</w:t>
      </w:r>
      <w:proofErr w:type="spellEnd"/>
      <w:r w:rsidRPr="00F81E4C">
        <w:rPr>
          <w:color w:val="000000" w:themeColor="text1"/>
          <w:sz w:val="28"/>
          <w:szCs w:val="28"/>
          <w:lang w:val="uk-UA" w:eastAsia="uk-UA" w:bidi="uk-UA"/>
        </w:rPr>
        <w:t xml:space="preserve"> вважається концепція </w:t>
      </w:r>
      <w:proofErr w:type="spellStart"/>
      <w:r w:rsidRPr="00F81E4C">
        <w:rPr>
          <w:color w:val="000000" w:themeColor="text1"/>
          <w:sz w:val="28"/>
          <w:szCs w:val="28"/>
          <w:lang w:val="uk-UA" w:bidi="en-US"/>
        </w:rPr>
        <w:t>Total</w:t>
      </w:r>
      <w:proofErr w:type="spellEnd"/>
      <w:r w:rsidRPr="00F81E4C">
        <w:rPr>
          <w:color w:val="000000" w:themeColor="text1"/>
          <w:sz w:val="28"/>
          <w:szCs w:val="28"/>
          <w:lang w:val="uk-UA" w:bidi="en-US"/>
        </w:rPr>
        <w:t xml:space="preserve"> </w:t>
      </w:r>
      <w:proofErr w:type="spellStart"/>
      <w:r w:rsidRPr="00F81E4C">
        <w:rPr>
          <w:color w:val="000000" w:themeColor="text1"/>
          <w:sz w:val="28"/>
          <w:szCs w:val="28"/>
          <w:lang w:val="uk-UA" w:bidi="en-US"/>
        </w:rPr>
        <w:t>quality</w:t>
      </w:r>
      <w:proofErr w:type="spellEnd"/>
      <w:r w:rsidRPr="00F81E4C">
        <w:rPr>
          <w:color w:val="000000" w:themeColor="text1"/>
          <w:sz w:val="28"/>
          <w:szCs w:val="28"/>
          <w:lang w:val="uk-UA" w:bidi="en-US"/>
        </w:rPr>
        <w:t xml:space="preserve"> </w:t>
      </w:r>
      <w:proofErr w:type="spellStart"/>
      <w:r w:rsidRPr="00F81E4C">
        <w:rPr>
          <w:color w:val="000000" w:themeColor="text1"/>
          <w:sz w:val="28"/>
          <w:szCs w:val="28"/>
          <w:lang w:val="uk-UA" w:bidi="en-US"/>
        </w:rPr>
        <w:t>management</w:t>
      </w:r>
      <w:proofErr w:type="spellEnd"/>
      <w:r w:rsidRPr="00F81E4C">
        <w:rPr>
          <w:color w:val="000000" w:themeColor="text1"/>
          <w:sz w:val="28"/>
          <w:szCs w:val="28"/>
          <w:lang w:val="uk-UA" w:bidi="en-US"/>
        </w:rPr>
        <w:t xml:space="preserve"> (з </w:t>
      </w:r>
      <w:proofErr w:type="spellStart"/>
      <w:r w:rsidRPr="00F81E4C">
        <w:rPr>
          <w:color w:val="000000" w:themeColor="text1"/>
          <w:sz w:val="28"/>
          <w:szCs w:val="28"/>
          <w:lang w:val="uk-UA" w:bidi="en-US"/>
        </w:rPr>
        <w:t>англ</w:t>
      </w:r>
      <w:proofErr w:type="spellEnd"/>
      <w:r w:rsidRPr="00F81E4C">
        <w:rPr>
          <w:color w:val="000000" w:themeColor="text1"/>
          <w:sz w:val="28"/>
          <w:szCs w:val="28"/>
          <w:lang w:val="uk-UA" w:bidi="en-US"/>
        </w:rPr>
        <w:t xml:space="preserve">. – концепція управління якістю). Зазначена концепція виступає фактично новим інноваційними підходом до реалізацією управління підприємствами готельно-ресторанної сфери. Вона побудована на наступних принципах, а саме </w:t>
      </w:r>
      <w:r w:rsidRPr="00F81E4C">
        <w:rPr>
          <w:color w:val="000000" w:themeColor="text1"/>
          <w:sz w:val="28"/>
          <w:szCs w:val="28"/>
          <w:lang w:val="uk-UA" w:bidi="en-US"/>
        </w:rPr>
        <w:lastRenderedPageBreak/>
        <w:t>[</w:t>
      </w:r>
      <w:r w:rsidR="0035217B">
        <w:rPr>
          <w:color w:val="000000" w:themeColor="text1"/>
          <w:sz w:val="28"/>
          <w:szCs w:val="28"/>
          <w:lang w:val="en-GB" w:bidi="en-US"/>
        </w:rPr>
        <w:t>6</w:t>
      </w:r>
      <w:r w:rsidRPr="00F81E4C">
        <w:rPr>
          <w:color w:val="000000" w:themeColor="text1"/>
          <w:sz w:val="28"/>
          <w:szCs w:val="28"/>
          <w:lang w:val="uk-UA" w:bidi="en-US"/>
        </w:rPr>
        <w:t>, c.</w:t>
      </w:r>
      <w:r w:rsidR="0035217B">
        <w:rPr>
          <w:color w:val="000000" w:themeColor="text1"/>
          <w:sz w:val="28"/>
          <w:szCs w:val="28"/>
          <w:lang w:val="en-GB" w:bidi="en-US"/>
        </w:rPr>
        <w:t>5</w:t>
      </w:r>
      <w:r w:rsidRPr="00F81E4C">
        <w:rPr>
          <w:color w:val="000000" w:themeColor="text1"/>
          <w:sz w:val="28"/>
          <w:szCs w:val="28"/>
          <w:lang w:val="uk-UA" w:bidi="en-US"/>
        </w:rPr>
        <w:t>2]:</w:t>
      </w:r>
    </w:p>
    <w:p w:rsidR="00DD663F" w:rsidRPr="00F81E4C" w:rsidRDefault="00DD663F" w:rsidP="00E829B7">
      <w:pPr>
        <w:pStyle w:val="aa"/>
        <w:numPr>
          <w:ilvl w:val="0"/>
          <w:numId w:val="3"/>
        </w:numPr>
        <w:tabs>
          <w:tab w:val="left" w:pos="514"/>
          <w:tab w:val="left" w:pos="993"/>
        </w:tabs>
        <w:spacing w:line="360" w:lineRule="auto"/>
        <w:ind w:firstLine="709"/>
        <w:jc w:val="both"/>
        <w:rPr>
          <w:color w:val="000000" w:themeColor="text1"/>
          <w:sz w:val="28"/>
          <w:szCs w:val="28"/>
          <w:lang w:val="uk-UA"/>
        </w:rPr>
      </w:pPr>
      <w:r w:rsidRPr="00F81E4C">
        <w:rPr>
          <w:color w:val="000000" w:themeColor="text1"/>
          <w:sz w:val="28"/>
          <w:szCs w:val="28"/>
          <w:lang w:val="uk-UA"/>
        </w:rPr>
        <w:t>побудова та втілення нових напрямів філософії діяльності готельно-ресторанного закладу, що орієнтована на постійний процес покращення та удосконалення діяльності усіх служб, систем, відділів, орієнтована на покращення загальної якості готельно-ресторанних послуг;</w:t>
      </w:r>
    </w:p>
    <w:p w:rsidR="00DD663F" w:rsidRPr="00F81E4C" w:rsidRDefault="00DD663F" w:rsidP="00E829B7">
      <w:pPr>
        <w:pStyle w:val="aa"/>
        <w:numPr>
          <w:ilvl w:val="0"/>
          <w:numId w:val="3"/>
        </w:numPr>
        <w:tabs>
          <w:tab w:val="left" w:pos="514"/>
          <w:tab w:val="left" w:pos="993"/>
        </w:tabs>
        <w:spacing w:line="360" w:lineRule="auto"/>
        <w:ind w:firstLine="709"/>
        <w:jc w:val="both"/>
        <w:rPr>
          <w:color w:val="000000" w:themeColor="text1"/>
          <w:sz w:val="28"/>
          <w:szCs w:val="28"/>
          <w:lang w:val="uk-UA"/>
        </w:rPr>
      </w:pPr>
      <w:r w:rsidRPr="00F81E4C">
        <w:rPr>
          <w:color w:val="000000" w:themeColor="text1"/>
          <w:sz w:val="28"/>
          <w:szCs w:val="28"/>
          <w:lang w:val="uk-UA"/>
        </w:rPr>
        <w:t>проведення регулярного та періодичного навчання персоналу із метою удосконалення його кваліфікації, заохочення до постійного самовдосконалення, ознайомлення із ключовою стратегіє функціонування підприємства;</w:t>
      </w:r>
    </w:p>
    <w:p w:rsidR="00DD663F" w:rsidRPr="00F81E4C" w:rsidRDefault="00DD663F" w:rsidP="00E829B7">
      <w:pPr>
        <w:pStyle w:val="aa"/>
        <w:numPr>
          <w:ilvl w:val="0"/>
          <w:numId w:val="3"/>
        </w:numPr>
        <w:tabs>
          <w:tab w:val="left" w:pos="519"/>
          <w:tab w:val="left" w:pos="993"/>
        </w:tabs>
        <w:spacing w:line="360" w:lineRule="auto"/>
        <w:ind w:firstLine="709"/>
        <w:jc w:val="both"/>
        <w:rPr>
          <w:color w:val="000000" w:themeColor="text1"/>
          <w:sz w:val="28"/>
          <w:szCs w:val="28"/>
          <w:lang w:val="uk-UA"/>
        </w:rPr>
      </w:pPr>
      <w:r w:rsidRPr="00F81E4C">
        <w:rPr>
          <w:color w:val="000000" w:themeColor="text1"/>
          <w:sz w:val="28"/>
          <w:szCs w:val="28"/>
          <w:lang w:val="uk-UA"/>
        </w:rPr>
        <w:t xml:space="preserve">з економічної точки зору формування позитивного та ефективного корпоративного іміджу готельно-ресторанного підприємства, що дає можливість персоналу відчувати надзвичайну важливість кожного із працівників закладу та пишатися до приналежності цієї компанії;   </w:t>
      </w:r>
    </w:p>
    <w:p w:rsidR="00DD663F" w:rsidRPr="00F81E4C" w:rsidRDefault="00DD663F" w:rsidP="00E829B7">
      <w:pPr>
        <w:pStyle w:val="aa"/>
        <w:numPr>
          <w:ilvl w:val="0"/>
          <w:numId w:val="3"/>
        </w:numPr>
        <w:tabs>
          <w:tab w:val="left" w:pos="510"/>
          <w:tab w:val="left" w:pos="993"/>
        </w:tabs>
        <w:spacing w:line="360" w:lineRule="auto"/>
        <w:ind w:firstLine="709"/>
        <w:jc w:val="both"/>
        <w:rPr>
          <w:color w:val="000000" w:themeColor="text1"/>
          <w:sz w:val="28"/>
          <w:szCs w:val="28"/>
          <w:lang w:val="uk-UA"/>
        </w:rPr>
      </w:pPr>
      <w:r w:rsidRPr="00F81E4C">
        <w:rPr>
          <w:color w:val="000000" w:themeColor="text1"/>
          <w:sz w:val="28"/>
          <w:szCs w:val="28"/>
          <w:lang w:val="uk-UA"/>
        </w:rPr>
        <w:t xml:space="preserve">реалізація повноцінного та належного економічно обґрунтованого фінансування технологій, процесів та різних сфер діяльності; </w:t>
      </w:r>
    </w:p>
    <w:p w:rsidR="00DD663F" w:rsidRPr="00F81E4C" w:rsidRDefault="00DD663F" w:rsidP="00E829B7">
      <w:pPr>
        <w:pStyle w:val="aa"/>
        <w:numPr>
          <w:ilvl w:val="0"/>
          <w:numId w:val="3"/>
        </w:numPr>
        <w:tabs>
          <w:tab w:val="left" w:pos="510"/>
          <w:tab w:val="left" w:pos="993"/>
        </w:tabs>
        <w:spacing w:line="360" w:lineRule="auto"/>
        <w:ind w:firstLine="709"/>
        <w:jc w:val="both"/>
        <w:rPr>
          <w:color w:val="000000" w:themeColor="text1"/>
          <w:sz w:val="28"/>
          <w:szCs w:val="28"/>
          <w:lang w:val="uk-UA"/>
        </w:rPr>
      </w:pPr>
      <w:r w:rsidRPr="00F81E4C">
        <w:rPr>
          <w:color w:val="000000" w:themeColor="text1"/>
          <w:sz w:val="28"/>
          <w:szCs w:val="28"/>
          <w:lang w:val="uk-UA"/>
        </w:rPr>
        <w:t xml:space="preserve">бажання та відкритість до стимулювання впровадження інновацій та нововведень в діяльності готельно-ресторанного закладу. </w:t>
      </w:r>
    </w:p>
    <w:p w:rsidR="00DD663F" w:rsidRPr="00F81E4C" w:rsidRDefault="00DD663F" w:rsidP="00DD663F">
      <w:pPr>
        <w:pStyle w:val="aa"/>
        <w:tabs>
          <w:tab w:val="left" w:pos="993"/>
        </w:tabs>
        <w:spacing w:line="360" w:lineRule="auto"/>
        <w:ind w:firstLine="709"/>
        <w:jc w:val="both"/>
        <w:rPr>
          <w:color w:val="000000" w:themeColor="text1"/>
          <w:sz w:val="28"/>
          <w:szCs w:val="28"/>
          <w:lang w:val="uk-UA" w:bidi="en-US"/>
        </w:rPr>
      </w:pPr>
      <w:r w:rsidRPr="00F81E4C">
        <w:rPr>
          <w:color w:val="000000" w:themeColor="text1"/>
          <w:sz w:val="28"/>
          <w:szCs w:val="28"/>
          <w:lang w:val="uk-UA" w:eastAsia="uk-UA" w:bidi="uk-UA"/>
        </w:rPr>
        <w:t xml:space="preserve">Поряд із концепцією </w:t>
      </w:r>
      <w:proofErr w:type="spellStart"/>
      <w:r w:rsidRPr="00F81E4C">
        <w:rPr>
          <w:color w:val="000000" w:themeColor="text1"/>
          <w:sz w:val="28"/>
          <w:szCs w:val="28"/>
          <w:lang w:val="uk-UA" w:bidi="en-US"/>
        </w:rPr>
        <w:t>Total</w:t>
      </w:r>
      <w:proofErr w:type="spellEnd"/>
      <w:r w:rsidRPr="00F81E4C">
        <w:rPr>
          <w:color w:val="000000" w:themeColor="text1"/>
          <w:sz w:val="28"/>
          <w:szCs w:val="28"/>
          <w:lang w:val="uk-UA" w:bidi="en-US"/>
        </w:rPr>
        <w:t xml:space="preserve"> </w:t>
      </w:r>
      <w:proofErr w:type="spellStart"/>
      <w:r w:rsidRPr="00F81E4C">
        <w:rPr>
          <w:color w:val="000000" w:themeColor="text1"/>
          <w:sz w:val="28"/>
          <w:szCs w:val="28"/>
          <w:lang w:val="uk-UA" w:bidi="en-US"/>
        </w:rPr>
        <w:t>quality</w:t>
      </w:r>
      <w:proofErr w:type="spellEnd"/>
      <w:r w:rsidRPr="00F81E4C">
        <w:rPr>
          <w:color w:val="000000" w:themeColor="text1"/>
          <w:sz w:val="28"/>
          <w:szCs w:val="28"/>
          <w:lang w:val="uk-UA" w:bidi="en-US"/>
        </w:rPr>
        <w:t xml:space="preserve"> </w:t>
      </w:r>
      <w:proofErr w:type="spellStart"/>
      <w:r w:rsidRPr="00F81E4C">
        <w:rPr>
          <w:color w:val="000000" w:themeColor="text1"/>
          <w:sz w:val="28"/>
          <w:szCs w:val="28"/>
          <w:lang w:val="uk-UA" w:bidi="en-US"/>
        </w:rPr>
        <w:t>management</w:t>
      </w:r>
      <w:proofErr w:type="spellEnd"/>
      <w:r w:rsidRPr="00F81E4C">
        <w:rPr>
          <w:color w:val="000000" w:themeColor="text1"/>
          <w:sz w:val="28"/>
          <w:szCs w:val="28"/>
          <w:lang w:val="uk-UA" w:bidi="en-US"/>
        </w:rPr>
        <w:t xml:space="preserve"> на підприємствах готельно-ресторанної сфери, слід застосовувати іншу систему управління, зокрема  </w:t>
      </w:r>
      <w:proofErr w:type="spellStart"/>
      <w:r w:rsidRPr="00F81E4C">
        <w:rPr>
          <w:color w:val="000000" w:themeColor="text1"/>
          <w:sz w:val="28"/>
          <w:szCs w:val="28"/>
          <w:lang w:val="uk-UA" w:bidi="en-US"/>
        </w:rPr>
        <w:t>Corporate</w:t>
      </w:r>
      <w:proofErr w:type="spellEnd"/>
      <w:r w:rsidRPr="00F81E4C">
        <w:rPr>
          <w:color w:val="000000" w:themeColor="text1"/>
          <w:sz w:val="28"/>
          <w:szCs w:val="28"/>
          <w:lang w:val="uk-UA" w:bidi="en-US"/>
        </w:rPr>
        <w:t xml:space="preserve"> </w:t>
      </w:r>
      <w:proofErr w:type="spellStart"/>
      <w:r w:rsidRPr="00F81E4C">
        <w:rPr>
          <w:color w:val="000000" w:themeColor="text1"/>
          <w:sz w:val="28"/>
          <w:szCs w:val="28"/>
          <w:lang w:val="uk-UA" w:bidi="en-US"/>
        </w:rPr>
        <w:t>social</w:t>
      </w:r>
      <w:proofErr w:type="spellEnd"/>
      <w:r w:rsidRPr="00F81E4C">
        <w:rPr>
          <w:color w:val="000000" w:themeColor="text1"/>
          <w:sz w:val="28"/>
          <w:szCs w:val="28"/>
          <w:lang w:val="uk-UA" w:bidi="en-US"/>
        </w:rPr>
        <w:t xml:space="preserve"> </w:t>
      </w:r>
      <w:proofErr w:type="spellStart"/>
      <w:r w:rsidRPr="00F81E4C">
        <w:rPr>
          <w:color w:val="000000" w:themeColor="text1"/>
          <w:sz w:val="28"/>
          <w:szCs w:val="28"/>
          <w:lang w:val="uk-UA" w:bidi="en-US"/>
        </w:rPr>
        <w:t>responsibility</w:t>
      </w:r>
      <w:proofErr w:type="spellEnd"/>
      <w:r w:rsidRPr="00F81E4C">
        <w:rPr>
          <w:color w:val="000000" w:themeColor="text1"/>
          <w:sz w:val="28"/>
          <w:szCs w:val="28"/>
          <w:lang w:val="uk-UA" w:bidi="en-US"/>
        </w:rPr>
        <w:t xml:space="preserve"> (</w:t>
      </w:r>
      <w:proofErr w:type="spellStart"/>
      <w:r w:rsidRPr="00F81E4C">
        <w:rPr>
          <w:color w:val="000000" w:themeColor="text1"/>
          <w:sz w:val="28"/>
          <w:szCs w:val="28"/>
          <w:lang w:val="uk-UA" w:bidi="en-US"/>
        </w:rPr>
        <w:t>англ</w:t>
      </w:r>
      <w:proofErr w:type="spellEnd"/>
      <w:r w:rsidRPr="00F81E4C">
        <w:rPr>
          <w:color w:val="000000" w:themeColor="text1"/>
          <w:sz w:val="28"/>
          <w:szCs w:val="28"/>
          <w:lang w:val="uk-UA" w:bidi="en-US"/>
        </w:rPr>
        <w:t xml:space="preserve">. - </w:t>
      </w:r>
      <w:r w:rsidRPr="00F81E4C">
        <w:rPr>
          <w:color w:val="000000" w:themeColor="text1"/>
          <w:sz w:val="28"/>
          <w:szCs w:val="28"/>
          <w:lang w:val="uk-UA" w:eastAsia="uk-UA" w:bidi="uk-UA"/>
        </w:rPr>
        <w:t>корпоративна соціальна відповідаль</w:t>
      </w:r>
      <w:r w:rsidRPr="00F81E4C">
        <w:rPr>
          <w:color w:val="000000" w:themeColor="text1"/>
          <w:sz w:val="28"/>
          <w:szCs w:val="28"/>
          <w:lang w:val="uk-UA" w:eastAsia="uk-UA" w:bidi="uk-UA"/>
        </w:rPr>
        <w:softHyphen/>
        <w:t>ність</w:t>
      </w:r>
      <w:r w:rsidRPr="00F81E4C">
        <w:rPr>
          <w:color w:val="000000" w:themeColor="text1"/>
          <w:sz w:val="28"/>
          <w:szCs w:val="28"/>
          <w:lang w:val="uk-UA" w:bidi="en-US"/>
        </w:rPr>
        <w:t xml:space="preserve">). </w:t>
      </w:r>
    </w:p>
    <w:p w:rsidR="00DD663F" w:rsidRPr="00F81E4C" w:rsidRDefault="00DD663F" w:rsidP="00DD663F">
      <w:pPr>
        <w:pStyle w:val="aa"/>
        <w:tabs>
          <w:tab w:val="left" w:pos="993"/>
        </w:tabs>
        <w:spacing w:line="360" w:lineRule="auto"/>
        <w:ind w:firstLine="709"/>
        <w:jc w:val="both"/>
        <w:rPr>
          <w:color w:val="000000" w:themeColor="text1"/>
          <w:sz w:val="28"/>
          <w:szCs w:val="28"/>
          <w:lang w:val="uk-UA" w:eastAsia="uk-UA" w:bidi="uk-UA"/>
        </w:rPr>
      </w:pPr>
      <w:r w:rsidRPr="00F81E4C">
        <w:rPr>
          <w:color w:val="000000" w:themeColor="text1"/>
          <w:sz w:val="28"/>
          <w:szCs w:val="28"/>
          <w:lang w:val="uk-UA" w:bidi="en-US"/>
        </w:rPr>
        <w:t xml:space="preserve">У вітчизняній науковій літературі досить часто використовують скорочений варіант позначення абревіатури </w:t>
      </w:r>
      <w:proofErr w:type="spellStart"/>
      <w:r w:rsidRPr="00F81E4C">
        <w:rPr>
          <w:color w:val="000000" w:themeColor="text1"/>
          <w:sz w:val="28"/>
          <w:szCs w:val="28"/>
          <w:lang w:val="uk-UA" w:bidi="en-US"/>
        </w:rPr>
        <w:t>Corporate</w:t>
      </w:r>
      <w:proofErr w:type="spellEnd"/>
      <w:r w:rsidRPr="00F81E4C">
        <w:rPr>
          <w:color w:val="000000" w:themeColor="text1"/>
          <w:sz w:val="28"/>
          <w:szCs w:val="28"/>
          <w:lang w:val="uk-UA" w:bidi="en-US"/>
        </w:rPr>
        <w:t xml:space="preserve"> </w:t>
      </w:r>
      <w:proofErr w:type="spellStart"/>
      <w:r w:rsidRPr="00F81E4C">
        <w:rPr>
          <w:color w:val="000000" w:themeColor="text1"/>
          <w:sz w:val="28"/>
          <w:szCs w:val="28"/>
          <w:lang w:val="uk-UA" w:bidi="en-US"/>
        </w:rPr>
        <w:t>social</w:t>
      </w:r>
      <w:proofErr w:type="spellEnd"/>
      <w:r w:rsidRPr="00F81E4C">
        <w:rPr>
          <w:color w:val="000000" w:themeColor="text1"/>
          <w:sz w:val="28"/>
          <w:szCs w:val="28"/>
          <w:lang w:val="uk-UA" w:bidi="en-US"/>
        </w:rPr>
        <w:t xml:space="preserve"> </w:t>
      </w:r>
      <w:proofErr w:type="spellStart"/>
      <w:r w:rsidRPr="00F81E4C">
        <w:rPr>
          <w:color w:val="000000" w:themeColor="text1"/>
          <w:sz w:val="28"/>
          <w:szCs w:val="28"/>
          <w:lang w:val="uk-UA" w:bidi="en-US"/>
        </w:rPr>
        <w:t>responsibility</w:t>
      </w:r>
      <w:proofErr w:type="spellEnd"/>
      <w:r w:rsidRPr="00F81E4C">
        <w:rPr>
          <w:color w:val="000000" w:themeColor="text1"/>
          <w:sz w:val="28"/>
          <w:szCs w:val="28"/>
          <w:lang w:val="uk-UA" w:bidi="en-US"/>
        </w:rPr>
        <w:t>, а саме КСВ [</w:t>
      </w:r>
      <w:r w:rsidR="0035217B" w:rsidRPr="0035217B">
        <w:rPr>
          <w:color w:val="000000" w:themeColor="text1"/>
          <w:sz w:val="28"/>
          <w:szCs w:val="28"/>
          <w:lang w:val="uk-UA" w:bidi="en-US"/>
        </w:rPr>
        <w:t>4</w:t>
      </w:r>
      <w:r w:rsidR="0035217B">
        <w:rPr>
          <w:color w:val="000000" w:themeColor="text1"/>
          <w:sz w:val="28"/>
          <w:szCs w:val="28"/>
          <w:lang w:val="uk-UA" w:bidi="en-US"/>
        </w:rPr>
        <w:t>, c.</w:t>
      </w:r>
      <w:r w:rsidRPr="00F81E4C">
        <w:rPr>
          <w:color w:val="000000" w:themeColor="text1"/>
          <w:sz w:val="28"/>
          <w:szCs w:val="28"/>
          <w:lang w:val="uk-UA" w:bidi="en-US"/>
        </w:rPr>
        <w:t xml:space="preserve">21]. Однак, як свідчить практика використання, слід застосовувати </w:t>
      </w:r>
      <w:proofErr w:type="spellStart"/>
      <w:r w:rsidRPr="00F81E4C">
        <w:rPr>
          <w:color w:val="000000" w:themeColor="text1"/>
          <w:sz w:val="28"/>
          <w:szCs w:val="28"/>
          <w:lang w:val="uk-UA" w:bidi="en-US"/>
        </w:rPr>
        <w:t>Corporate</w:t>
      </w:r>
      <w:proofErr w:type="spellEnd"/>
      <w:r w:rsidRPr="00F81E4C">
        <w:rPr>
          <w:color w:val="000000" w:themeColor="text1"/>
          <w:sz w:val="28"/>
          <w:szCs w:val="28"/>
          <w:lang w:val="uk-UA" w:bidi="en-US"/>
        </w:rPr>
        <w:t xml:space="preserve"> </w:t>
      </w:r>
      <w:proofErr w:type="spellStart"/>
      <w:r w:rsidRPr="00F81E4C">
        <w:rPr>
          <w:color w:val="000000" w:themeColor="text1"/>
          <w:sz w:val="28"/>
          <w:szCs w:val="28"/>
          <w:lang w:val="uk-UA" w:bidi="en-US"/>
        </w:rPr>
        <w:t>social</w:t>
      </w:r>
      <w:proofErr w:type="spellEnd"/>
      <w:r w:rsidRPr="00F81E4C">
        <w:rPr>
          <w:color w:val="000000" w:themeColor="text1"/>
          <w:sz w:val="28"/>
          <w:szCs w:val="28"/>
          <w:lang w:val="uk-UA" w:bidi="en-US"/>
        </w:rPr>
        <w:t xml:space="preserve"> </w:t>
      </w:r>
      <w:proofErr w:type="spellStart"/>
      <w:r w:rsidRPr="00F81E4C">
        <w:rPr>
          <w:color w:val="000000" w:themeColor="text1"/>
          <w:sz w:val="28"/>
          <w:szCs w:val="28"/>
          <w:lang w:val="uk-UA" w:bidi="en-US"/>
        </w:rPr>
        <w:t>responsibility</w:t>
      </w:r>
      <w:proofErr w:type="spellEnd"/>
      <w:r w:rsidRPr="00F81E4C">
        <w:rPr>
          <w:color w:val="000000" w:themeColor="text1"/>
          <w:sz w:val="28"/>
          <w:szCs w:val="28"/>
          <w:lang w:val="uk-UA" w:bidi="en-US"/>
        </w:rPr>
        <w:t xml:space="preserve"> оскільки: </w:t>
      </w:r>
    </w:p>
    <w:p w:rsidR="00DD663F" w:rsidRPr="00F81E4C" w:rsidRDefault="00DD663F" w:rsidP="00E829B7">
      <w:pPr>
        <w:pStyle w:val="aa"/>
        <w:numPr>
          <w:ilvl w:val="0"/>
          <w:numId w:val="4"/>
        </w:numPr>
        <w:tabs>
          <w:tab w:val="left" w:pos="514"/>
          <w:tab w:val="left" w:pos="993"/>
        </w:tabs>
        <w:spacing w:line="360" w:lineRule="auto"/>
        <w:ind w:firstLine="709"/>
        <w:jc w:val="both"/>
        <w:rPr>
          <w:color w:val="000000" w:themeColor="text1"/>
          <w:sz w:val="28"/>
          <w:szCs w:val="28"/>
          <w:lang w:val="uk-UA"/>
        </w:rPr>
      </w:pPr>
      <w:r w:rsidRPr="00F81E4C">
        <w:rPr>
          <w:color w:val="000000" w:themeColor="text1"/>
          <w:sz w:val="28"/>
          <w:szCs w:val="28"/>
          <w:lang w:val="uk-UA"/>
        </w:rPr>
        <w:t xml:space="preserve">зазначена система розглядається у розвинутих країнах світу, всесвітньо відома і відповідно позначається як </w:t>
      </w:r>
      <w:proofErr w:type="spellStart"/>
      <w:r w:rsidRPr="00F81E4C">
        <w:rPr>
          <w:color w:val="000000" w:themeColor="text1"/>
          <w:sz w:val="28"/>
          <w:szCs w:val="28"/>
          <w:lang w:val="uk-UA" w:bidi="en-US"/>
        </w:rPr>
        <w:t>Corporate</w:t>
      </w:r>
      <w:proofErr w:type="spellEnd"/>
      <w:r w:rsidRPr="00F81E4C">
        <w:rPr>
          <w:color w:val="000000" w:themeColor="text1"/>
          <w:sz w:val="28"/>
          <w:szCs w:val="28"/>
          <w:lang w:val="uk-UA" w:bidi="en-US"/>
        </w:rPr>
        <w:t xml:space="preserve"> </w:t>
      </w:r>
      <w:proofErr w:type="spellStart"/>
      <w:r w:rsidRPr="00F81E4C">
        <w:rPr>
          <w:color w:val="000000" w:themeColor="text1"/>
          <w:sz w:val="28"/>
          <w:szCs w:val="28"/>
          <w:lang w:val="uk-UA" w:bidi="en-US"/>
        </w:rPr>
        <w:t>social</w:t>
      </w:r>
      <w:proofErr w:type="spellEnd"/>
      <w:r w:rsidRPr="00F81E4C">
        <w:rPr>
          <w:color w:val="000000" w:themeColor="text1"/>
          <w:sz w:val="28"/>
          <w:szCs w:val="28"/>
          <w:lang w:val="uk-UA" w:bidi="en-US"/>
        </w:rPr>
        <w:t xml:space="preserve"> </w:t>
      </w:r>
      <w:proofErr w:type="spellStart"/>
      <w:r w:rsidRPr="00F81E4C">
        <w:rPr>
          <w:color w:val="000000" w:themeColor="text1"/>
          <w:sz w:val="28"/>
          <w:szCs w:val="28"/>
          <w:lang w:val="uk-UA" w:bidi="en-US"/>
        </w:rPr>
        <w:t>responsibility</w:t>
      </w:r>
      <w:proofErr w:type="spellEnd"/>
      <w:r w:rsidRPr="00F81E4C">
        <w:rPr>
          <w:color w:val="000000" w:themeColor="text1"/>
          <w:sz w:val="28"/>
          <w:szCs w:val="28"/>
          <w:lang w:val="uk-UA" w:bidi="en-US"/>
        </w:rPr>
        <w:t>;</w:t>
      </w:r>
    </w:p>
    <w:p w:rsidR="00DD663F" w:rsidRPr="00F81E4C" w:rsidRDefault="00DD663F" w:rsidP="00E829B7">
      <w:pPr>
        <w:pStyle w:val="aa"/>
        <w:numPr>
          <w:ilvl w:val="0"/>
          <w:numId w:val="4"/>
        </w:numPr>
        <w:tabs>
          <w:tab w:val="left" w:pos="514"/>
          <w:tab w:val="left" w:pos="993"/>
        </w:tabs>
        <w:spacing w:line="360" w:lineRule="auto"/>
        <w:ind w:firstLine="709"/>
        <w:jc w:val="both"/>
        <w:rPr>
          <w:color w:val="000000" w:themeColor="text1"/>
          <w:sz w:val="28"/>
          <w:szCs w:val="28"/>
          <w:lang w:val="uk-UA"/>
        </w:rPr>
      </w:pPr>
      <w:r w:rsidRPr="00F81E4C">
        <w:rPr>
          <w:color w:val="000000" w:themeColor="text1"/>
          <w:sz w:val="28"/>
          <w:szCs w:val="28"/>
          <w:lang w:val="uk-UA" w:bidi="en-US"/>
        </w:rPr>
        <w:t>відповідно спостерігається уніфікація підходу позначення даного терміну в науковій літературі.</w:t>
      </w:r>
    </w:p>
    <w:p w:rsidR="00DD663F" w:rsidRPr="00F81E4C" w:rsidRDefault="00DD663F" w:rsidP="00DD663F">
      <w:pPr>
        <w:pStyle w:val="aa"/>
        <w:tabs>
          <w:tab w:val="left" w:pos="993"/>
        </w:tabs>
        <w:spacing w:line="360" w:lineRule="auto"/>
        <w:ind w:firstLine="709"/>
        <w:jc w:val="both"/>
        <w:rPr>
          <w:color w:val="000000" w:themeColor="text1"/>
          <w:sz w:val="28"/>
          <w:szCs w:val="28"/>
          <w:lang w:val="uk-UA" w:eastAsia="uk-UA" w:bidi="uk-UA"/>
        </w:rPr>
      </w:pPr>
      <w:r w:rsidRPr="00F81E4C">
        <w:rPr>
          <w:color w:val="000000" w:themeColor="text1"/>
          <w:sz w:val="28"/>
          <w:szCs w:val="28"/>
          <w:lang w:val="uk-UA" w:bidi="en-US"/>
        </w:rPr>
        <w:t xml:space="preserve">Є декілька причин для того, щоб підприємство готельно-ресторанної сфери забезпечило імплементацію концепції </w:t>
      </w:r>
      <w:proofErr w:type="spellStart"/>
      <w:r w:rsidRPr="00F81E4C">
        <w:rPr>
          <w:color w:val="000000" w:themeColor="text1"/>
          <w:sz w:val="28"/>
          <w:szCs w:val="28"/>
          <w:lang w:val="uk-UA" w:bidi="en-US"/>
        </w:rPr>
        <w:t>Corporate</w:t>
      </w:r>
      <w:proofErr w:type="spellEnd"/>
      <w:r w:rsidRPr="00F81E4C">
        <w:rPr>
          <w:color w:val="000000" w:themeColor="text1"/>
          <w:sz w:val="28"/>
          <w:szCs w:val="28"/>
          <w:lang w:val="uk-UA" w:bidi="en-US"/>
        </w:rPr>
        <w:t xml:space="preserve"> </w:t>
      </w:r>
      <w:proofErr w:type="spellStart"/>
      <w:r w:rsidRPr="00F81E4C">
        <w:rPr>
          <w:color w:val="000000" w:themeColor="text1"/>
          <w:sz w:val="28"/>
          <w:szCs w:val="28"/>
          <w:lang w:val="uk-UA" w:bidi="en-US"/>
        </w:rPr>
        <w:t>social</w:t>
      </w:r>
      <w:proofErr w:type="spellEnd"/>
      <w:r w:rsidRPr="00F81E4C">
        <w:rPr>
          <w:color w:val="000000" w:themeColor="text1"/>
          <w:sz w:val="28"/>
          <w:szCs w:val="28"/>
          <w:lang w:val="uk-UA" w:bidi="en-US"/>
        </w:rPr>
        <w:t xml:space="preserve"> </w:t>
      </w:r>
      <w:proofErr w:type="spellStart"/>
      <w:r w:rsidRPr="00F81E4C">
        <w:rPr>
          <w:color w:val="000000" w:themeColor="text1"/>
          <w:sz w:val="28"/>
          <w:szCs w:val="28"/>
          <w:lang w:val="uk-UA" w:bidi="en-US"/>
        </w:rPr>
        <w:t>responsibility</w:t>
      </w:r>
      <w:proofErr w:type="spellEnd"/>
      <w:r w:rsidRPr="00F81E4C">
        <w:rPr>
          <w:color w:val="000000" w:themeColor="text1"/>
          <w:sz w:val="28"/>
          <w:szCs w:val="28"/>
          <w:lang w:val="uk-UA" w:bidi="en-US"/>
        </w:rPr>
        <w:t xml:space="preserve"> у власну систему управління, зокрема: </w:t>
      </w:r>
    </w:p>
    <w:p w:rsidR="00DD663F" w:rsidRPr="00F81E4C" w:rsidRDefault="00DD663F" w:rsidP="00E829B7">
      <w:pPr>
        <w:pStyle w:val="aa"/>
        <w:numPr>
          <w:ilvl w:val="0"/>
          <w:numId w:val="5"/>
        </w:numPr>
        <w:tabs>
          <w:tab w:val="left" w:pos="524"/>
          <w:tab w:val="left" w:pos="993"/>
        </w:tabs>
        <w:spacing w:line="360" w:lineRule="auto"/>
        <w:ind w:firstLine="709"/>
        <w:jc w:val="both"/>
        <w:rPr>
          <w:color w:val="000000" w:themeColor="text1"/>
          <w:sz w:val="28"/>
          <w:szCs w:val="28"/>
          <w:lang w:val="uk-UA"/>
        </w:rPr>
      </w:pPr>
      <w:r w:rsidRPr="00F81E4C">
        <w:rPr>
          <w:color w:val="000000" w:themeColor="text1"/>
          <w:sz w:val="28"/>
          <w:szCs w:val="28"/>
          <w:lang w:val="uk-UA"/>
        </w:rPr>
        <w:lastRenderedPageBreak/>
        <w:t xml:space="preserve">забезпечення відповідності визначених запитам та вимогам усіх стейкхолдерам </w:t>
      </w:r>
      <w:proofErr w:type="spellStart"/>
      <w:r w:rsidRPr="00F81E4C">
        <w:rPr>
          <w:color w:val="000000" w:themeColor="text1"/>
          <w:sz w:val="28"/>
          <w:szCs w:val="28"/>
          <w:lang w:val="uk-UA"/>
        </w:rPr>
        <w:t>готельно</w:t>
      </w:r>
      <w:proofErr w:type="spellEnd"/>
      <w:r w:rsidRPr="00F81E4C">
        <w:rPr>
          <w:color w:val="000000" w:themeColor="text1"/>
          <w:sz w:val="28"/>
          <w:szCs w:val="28"/>
          <w:lang w:val="uk-UA"/>
        </w:rPr>
        <w:t>-ресторанного закладу, зокрема ними є персонал, партнери, спожива</w:t>
      </w:r>
      <w:r w:rsidR="00DB24F5">
        <w:rPr>
          <w:color w:val="000000" w:themeColor="text1"/>
          <w:sz w:val="28"/>
          <w:szCs w:val="28"/>
          <w:lang w:val="uk-UA"/>
        </w:rPr>
        <w:t>чів готельно-ресторанних послуг</w:t>
      </w:r>
      <w:r w:rsidRPr="00F81E4C">
        <w:rPr>
          <w:color w:val="000000" w:themeColor="text1"/>
          <w:sz w:val="28"/>
          <w:szCs w:val="28"/>
          <w:lang w:val="uk-UA"/>
        </w:rPr>
        <w:t>;</w:t>
      </w:r>
    </w:p>
    <w:p w:rsidR="00DD663F" w:rsidRPr="00F81E4C" w:rsidRDefault="00DD663F" w:rsidP="00E829B7">
      <w:pPr>
        <w:pStyle w:val="aa"/>
        <w:numPr>
          <w:ilvl w:val="0"/>
          <w:numId w:val="5"/>
        </w:numPr>
        <w:tabs>
          <w:tab w:val="left" w:pos="524"/>
          <w:tab w:val="left" w:pos="993"/>
        </w:tabs>
        <w:spacing w:line="360" w:lineRule="auto"/>
        <w:ind w:firstLine="709"/>
        <w:jc w:val="both"/>
        <w:rPr>
          <w:color w:val="000000" w:themeColor="text1"/>
          <w:sz w:val="28"/>
          <w:szCs w:val="28"/>
          <w:lang w:val="uk-UA"/>
        </w:rPr>
      </w:pPr>
      <w:r w:rsidRPr="00F81E4C">
        <w:rPr>
          <w:color w:val="000000" w:themeColor="text1"/>
          <w:sz w:val="28"/>
          <w:szCs w:val="28"/>
          <w:lang w:val="uk-UA"/>
        </w:rPr>
        <w:t>зростання продуктивності праці працівників підприємства, що стимулюватиме зростання якості та культури обслуговування споживачів;</w:t>
      </w:r>
    </w:p>
    <w:p w:rsidR="00DD663F" w:rsidRPr="00F81E4C" w:rsidRDefault="00DD663F" w:rsidP="00E829B7">
      <w:pPr>
        <w:pStyle w:val="aa"/>
        <w:numPr>
          <w:ilvl w:val="0"/>
          <w:numId w:val="5"/>
        </w:numPr>
        <w:tabs>
          <w:tab w:val="left" w:pos="799"/>
          <w:tab w:val="left" w:pos="993"/>
        </w:tabs>
        <w:spacing w:line="360" w:lineRule="auto"/>
        <w:ind w:firstLine="709"/>
        <w:jc w:val="both"/>
        <w:rPr>
          <w:color w:val="000000" w:themeColor="text1"/>
          <w:sz w:val="28"/>
          <w:szCs w:val="28"/>
          <w:lang w:val="uk-UA"/>
        </w:rPr>
      </w:pPr>
      <w:r w:rsidRPr="00F81E4C">
        <w:rPr>
          <w:color w:val="000000" w:themeColor="text1"/>
          <w:sz w:val="28"/>
          <w:szCs w:val="28"/>
          <w:lang w:val="uk-UA"/>
        </w:rPr>
        <w:t xml:space="preserve">забезпечення підвищення корпоративного іміджу закладу; </w:t>
      </w:r>
    </w:p>
    <w:p w:rsidR="00DD663F" w:rsidRPr="00F81E4C" w:rsidRDefault="00DD663F" w:rsidP="00E829B7">
      <w:pPr>
        <w:pStyle w:val="aa"/>
        <w:numPr>
          <w:ilvl w:val="0"/>
          <w:numId w:val="5"/>
        </w:numPr>
        <w:tabs>
          <w:tab w:val="left" w:pos="799"/>
          <w:tab w:val="left" w:pos="993"/>
        </w:tabs>
        <w:spacing w:line="360" w:lineRule="auto"/>
        <w:ind w:firstLine="709"/>
        <w:jc w:val="both"/>
        <w:rPr>
          <w:color w:val="000000" w:themeColor="text1"/>
          <w:sz w:val="28"/>
          <w:szCs w:val="28"/>
          <w:lang w:val="uk-UA"/>
        </w:rPr>
      </w:pPr>
      <w:r w:rsidRPr="00F81E4C">
        <w:rPr>
          <w:color w:val="000000" w:themeColor="text1"/>
          <w:sz w:val="28"/>
          <w:szCs w:val="28"/>
          <w:lang w:val="uk-UA"/>
        </w:rPr>
        <w:t>одержання більшої лояльності від споживачів чи суспільної думки.</w:t>
      </w:r>
    </w:p>
    <w:p w:rsidR="00DD663F" w:rsidRPr="00F81E4C" w:rsidRDefault="00DD663F" w:rsidP="00DD663F">
      <w:pPr>
        <w:pStyle w:val="aa"/>
        <w:tabs>
          <w:tab w:val="left" w:pos="993"/>
        </w:tabs>
        <w:spacing w:line="360" w:lineRule="auto"/>
        <w:ind w:firstLine="709"/>
        <w:jc w:val="both"/>
        <w:rPr>
          <w:color w:val="000000" w:themeColor="text1"/>
          <w:sz w:val="28"/>
          <w:szCs w:val="28"/>
          <w:lang w:val="uk-UA" w:eastAsia="uk-UA" w:bidi="uk-UA"/>
        </w:rPr>
      </w:pPr>
      <w:r w:rsidRPr="00F81E4C">
        <w:rPr>
          <w:color w:val="000000" w:themeColor="text1"/>
          <w:sz w:val="28"/>
          <w:szCs w:val="28"/>
          <w:lang w:val="uk-UA" w:eastAsia="uk-UA" w:bidi="uk-UA"/>
        </w:rPr>
        <w:t xml:space="preserve">Переважно системи </w:t>
      </w:r>
      <w:proofErr w:type="spellStart"/>
      <w:r w:rsidRPr="00F81E4C">
        <w:rPr>
          <w:color w:val="000000" w:themeColor="text1"/>
          <w:sz w:val="28"/>
          <w:szCs w:val="28"/>
          <w:lang w:val="uk-UA" w:bidi="en-US"/>
        </w:rPr>
        <w:t>Total</w:t>
      </w:r>
      <w:proofErr w:type="spellEnd"/>
      <w:r w:rsidRPr="00F81E4C">
        <w:rPr>
          <w:color w:val="000000" w:themeColor="text1"/>
          <w:sz w:val="28"/>
          <w:szCs w:val="28"/>
          <w:lang w:val="uk-UA" w:bidi="en-US"/>
        </w:rPr>
        <w:t xml:space="preserve"> </w:t>
      </w:r>
      <w:proofErr w:type="spellStart"/>
      <w:r w:rsidRPr="00F81E4C">
        <w:rPr>
          <w:color w:val="000000" w:themeColor="text1"/>
          <w:sz w:val="28"/>
          <w:szCs w:val="28"/>
          <w:lang w:val="uk-UA" w:bidi="en-US"/>
        </w:rPr>
        <w:t>quality</w:t>
      </w:r>
      <w:proofErr w:type="spellEnd"/>
      <w:r w:rsidRPr="00F81E4C">
        <w:rPr>
          <w:color w:val="000000" w:themeColor="text1"/>
          <w:sz w:val="28"/>
          <w:szCs w:val="28"/>
          <w:lang w:val="uk-UA" w:bidi="en-US"/>
        </w:rPr>
        <w:t xml:space="preserve"> </w:t>
      </w:r>
      <w:proofErr w:type="spellStart"/>
      <w:r w:rsidRPr="00F81E4C">
        <w:rPr>
          <w:color w:val="000000" w:themeColor="text1"/>
          <w:sz w:val="28"/>
          <w:szCs w:val="28"/>
          <w:lang w:val="uk-UA" w:bidi="en-US"/>
        </w:rPr>
        <w:t>management</w:t>
      </w:r>
      <w:proofErr w:type="spellEnd"/>
      <w:r w:rsidRPr="00F81E4C">
        <w:rPr>
          <w:color w:val="000000" w:themeColor="text1"/>
          <w:sz w:val="28"/>
          <w:szCs w:val="28"/>
          <w:lang w:val="uk-UA" w:bidi="en-US"/>
        </w:rPr>
        <w:t xml:space="preserve"> слід розглядати окремо від концепції </w:t>
      </w:r>
      <w:proofErr w:type="spellStart"/>
      <w:r w:rsidRPr="00F81E4C">
        <w:rPr>
          <w:color w:val="000000" w:themeColor="text1"/>
          <w:sz w:val="28"/>
          <w:szCs w:val="28"/>
          <w:lang w:val="uk-UA" w:bidi="en-US"/>
        </w:rPr>
        <w:t>Corporate</w:t>
      </w:r>
      <w:proofErr w:type="spellEnd"/>
      <w:r w:rsidRPr="00F81E4C">
        <w:rPr>
          <w:color w:val="000000" w:themeColor="text1"/>
          <w:sz w:val="28"/>
          <w:szCs w:val="28"/>
          <w:lang w:val="uk-UA" w:bidi="en-US"/>
        </w:rPr>
        <w:t xml:space="preserve"> </w:t>
      </w:r>
      <w:proofErr w:type="spellStart"/>
      <w:r w:rsidRPr="00F81E4C">
        <w:rPr>
          <w:color w:val="000000" w:themeColor="text1"/>
          <w:sz w:val="28"/>
          <w:szCs w:val="28"/>
          <w:lang w:val="uk-UA" w:bidi="en-US"/>
        </w:rPr>
        <w:t>social</w:t>
      </w:r>
      <w:proofErr w:type="spellEnd"/>
      <w:r w:rsidRPr="00F81E4C">
        <w:rPr>
          <w:color w:val="000000" w:themeColor="text1"/>
          <w:sz w:val="28"/>
          <w:szCs w:val="28"/>
          <w:lang w:val="uk-UA" w:bidi="en-US"/>
        </w:rPr>
        <w:t xml:space="preserve"> </w:t>
      </w:r>
      <w:proofErr w:type="spellStart"/>
      <w:r w:rsidRPr="00F81E4C">
        <w:rPr>
          <w:color w:val="000000" w:themeColor="text1"/>
          <w:sz w:val="28"/>
          <w:szCs w:val="28"/>
          <w:lang w:val="uk-UA" w:bidi="en-US"/>
        </w:rPr>
        <w:t>responsibility</w:t>
      </w:r>
      <w:proofErr w:type="spellEnd"/>
      <w:r w:rsidRPr="00F81E4C">
        <w:rPr>
          <w:color w:val="000000" w:themeColor="text1"/>
          <w:sz w:val="28"/>
          <w:szCs w:val="28"/>
          <w:lang w:val="uk-UA" w:bidi="en-US"/>
        </w:rPr>
        <w:t xml:space="preserve">, оскільки у відповідності до сучасних досліджень іноземних науковців в сфері гостинності, зазначені два підходи необхідно поєднувати </w:t>
      </w:r>
      <w:r w:rsidRPr="00F81E4C">
        <w:rPr>
          <w:color w:val="000000" w:themeColor="text1"/>
          <w:sz w:val="28"/>
          <w:szCs w:val="28"/>
          <w:lang w:val="uk-UA" w:eastAsia="uk-UA" w:bidi="uk-UA"/>
        </w:rPr>
        <w:t>[</w:t>
      </w:r>
      <w:r w:rsidR="0035217B" w:rsidRPr="0035217B">
        <w:rPr>
          <w:color w:val="000000" w:themeColor="text1"/>
          <w:sz w:val="28"/>
          <w:szCs w:val="28"/>
          <w:lang w:val="uk-UA" w:eastAsia="uk-UA" w:bidi="uk-UA"/>
        </w:rPr>
        <w:t>2</w:t>
      </w:r>
      <w:r w:rsidRPr="00F81E4C">
        <w:rPr>
          <w:color w:val="000000" w:themeColor="text1"/>
          <w:sz w:val="28"/>
          <w:szCs w:val="28"/>
          <w:lang w:val="uk-UA" w:eastAsia="uk-UA" w:bidi="uk-UA"/>
        </w:rPr>
        <w:t>, c.</w:t>
      </w:r>
      <w:r w:rsidR="0035217B" w:rsidRPr="0035217B">
        <w:rPr>
          <w:color w:val="000000" w:themeColor="text1"/>
          <w:sz w:val="28"/>
          <w:szCs w:val="28"/>
          <w:lang w:val="uk-UA" w:eastAsia="uk-UA" w:bidi="uk-UA"/>
        </w:rPr>
        <w:t>76</w:t>
      </w:r>
      <w:r w:rsidRPr="00F81E4C">
        <w:rPr>
          <w:color w:val="000000" w:themeColor="text1"/>
          <w:sz w:val="28"/>
          <w:szCs w:val="28"/>
          <w:lang w:val="uk-UA" w:eastAsia="uk-UA" w:bidi="uk-UA"/>
        </w:rPr>
        <w:t xml:space="preserve">]. </w:t>
      </w:r>
    </w:p>
    <w:p w:rsidR="00DD663F" w:rsidRPr="00F81E4C" w:rsidRDefault="00DD663F" w:rsidP="00DD663F">
      <w:pPr>
        <w:pStyle w:val="aa"/>
        <w:tabs>
          <w:tab w:val="left" w:pos="993"/>
        </w:tabs>
        <w:spacing w:line="360" w:lineRule="auto"/>
        <w:ind w:firstLine="709"/>
        <w:jc w:val="both"/>
        <w:rPr>
          <w:color w:val="000000" w:themeColor="text1"/>
          <w:sz w:val="28"/>
          <w:szCs w:val="28"/>
          <w:lang w:val="uk-UA" w:bidi="en-US"/>
        </w:rPr>
      </w:pPr>
      <w:r w:rsidRPr="00F81E4C">
        <w:rPr>
          <w:color w:val="000000" w:themeColor="text1"/>
          <w:sz w:val="28"/>
          <w:szCs w:val="28"/>
          <w:lang w:val="uk-UA" w:bidi="en-US"/>
        </w:rPr>
        <w:t>Зазначена принципову схему взаємодії двох управлінських систем під час формування якості та культури обслуговування відобразимо на рис.1.2.</w:t>
      </w:r>
    </w:p>
    <w:p w:rsidR="00DD663F" w:rsidRPr="00F81E4C" w:rsidRDefault="00DD663F" w:rsidP="00DD663F">
      <w:pPr>
        <w:pStyle w:val="aa"/>
        <w:tabs>
          <w:tab w:val="left" w:pos="993"/>
        </w:tabs>
        <w:spacing w:line="360" w:lineRule="auto"/>
        <w:ind w:firstLine="426"/>
        <w:jc w:val="both"/>
        <w:rPr>
          <w:color w:val="000000" w:themeColor="text1"/>
          <w:sz w:val="28"/>
          <w:szCs w:val="28"/>
          <w:lang w:val="uk-UA" w:eastAsia="uk-UA" w:bidi="uk-UA"/>
        </w:rPr>
      </w:pPr>
      <w:r w:rsidRPr="00F81E4C">
        <w:rPr>
          <w:noProof/>
          <w:color w:val="000000" w:themeColor="text1"/>
          <w:sz w:val="28"/>
          <w:szCs w:val="28"/>
          <w:lang w:val="uk-UA" w:eastAsia="uk-UA"/>
        </w:rPr>
        <mc:AlternateContent>
          <mc:Choice Requires="wpc">
            <w:drawing>
              <wp:inline distT="0" distB="0" distL="0" distR="0" wp14:anchorId="005149B1" wp14:editId="4984BCD4">
                <wp:extent cx="5762624" cy="3390900"/>
                <wp:effectExtent l="0" t="0" r="0" b="0"/>
                <wp:docPr id="20" name="Полотно 20"/>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21" name="Прямоугольник 21"/>
                        <wps:cNvSpPr/>
                        <wps:spPr>
                          <a:xfrm>
                            <a:off x="409575" y="23"/>
                            <a:ext cx="1419225" cy="419100"/>
                          </a:xfrm>
                          <a:prstGeom prst="rect">
                            <a:avLst/>
                          </a:prstGeom>
                        </wps:spPr>
                        <wps:style>
                          <a:lnRef idx="2">
                            <a:schemeClr val="dk1"/>
                          </a:lnRef>
                          <a:fillRef idx="1">
                            <a:schemeClr val="lt1"/>
                          </a:fillRef>
                          <a:effectRef idx="0">
                            <a:schemeClr val="dk1"/>
                          </a:effectRef>
                          <a:fontRef idx="minor">
                            <a:schemeClr val="dk1"/>
                          </a:fontRef>
                        </wps:style>
                        <wps:txbx>
                          <w:txbxContent>
                            <w:p w:rsidR="009911A5" w:rsidRPr="00210C5A" w:rsidRDefault="009911A5" w:rsidP="00DD663F">
                              <w:pPr>
                                <w:jc w:val="center"/>
                                <w:rPr>
                                  <w:lang w:val="uk-UA"/>
                                </w:rPr>
                              </w:pPr>
                              <w:r w:rsidRPr="00210C5A">
                                <w:rPr>
                                  <w:lang w:val="uk-UA"/>
                                </w:rPr>
                                <w:t>TQM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 name="Прямоугольник 77"/>
                        <wps:cNvSpPr/>
                        <wps:spPr>
                          <a:xfrm>
                            <a:off x="2551725" y="23"/>
                            <a:ext cx="1419225" cy="419100"/>
                          </a:xfrm>
                          <a:prstGeom prst="rect">
                            <a:avLst/>
                          </a:prstGeom>
                        </wps:spPr>
                        <wps:style>
                          <a:lnRef idx="2">
                            <a:schemeClr val="dk1"/>
                          </a:lnRef>
                          <a:fillRef idx="1">
                            <a:schemeClr val="lt1"/>
                          </a:fillRef>
                          <a:effectRef idx="0">
                            <a:schemeClr val="dk1"/>
                          </a:effectRef>
                          <a:fontRef idx="minor">
                            <a:schemeClr val="dk1"/>
                          </a:fontRef>
                        </wps:style>
                        <wps:txbx>
                          <w:txbxContent>
                            <w:p w:rsidR="009911A5" w:rsidRPr="00ED3D03" w:rsidRDefault="009911A5" w:rsidP="00DD663F">
                              <w:pPr>
                                <w:pStyle w:val="a8"/>
                                <w:spacing w:before="0" w:beforeAutospacing="0" w:after="160" w:afterAutospacing="0" w:line="256" w:lineRule="auto"/>
                                <w:jc w:val="center"/>
                                <w:rPr>
                                  <w:sz w:val="28"/>
                                </w:rPr>
                              </w:pPr>
                              <w:r w:rsidRPr="00ED3D03">
                                <w:rPr>
                                  <w:rFonts w:eastAsia="Calibri"/>
                                  <w:szCs w:val="22"/>
                                </w:rPr>
                                <w:t>CSR</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2" name="Прямоугольник 22"/>
                        <wps:cNvSpPr/>
                        <wps:spPr>
                          <a:xfrm>
                            <a:off x="561975" y="904899"/>
                            <a:ext cx="1390650" cy="533400"/>
                          </a:xfrm>
                          <a:prstGeom prst="rect">
                            <a:avLst/>
                          </a:prstGeom>
                        </wps:spPr>
                        <wps:style>
                          <a:lnRef idx="2">
                            <a:schemeClr val="dk1"/>
                          </a:lnRef>
                          <a:fillRef idx="1">
                            <a:schemeClr val="lt1"/>
                          </a:fillRef>
                          <a:effectRef idx="0">
                            <a:schemeClr val="dk1"/>
                          </a:effectRef>
                          <a:fontRef idx="minor">
                            <a:schemeClr val="dk1"/>
                          </a:fontRef>
                        </wps:style>
                        <wps:txbx>
                          <w:txbxContent>
                            <w:p w:rsidR="009911A5" w:rsidRPr="00210C5A" w:rsidRDefault="009911A5" w:rsidP="00DD663F">
                              <w:pPr>
                                <w:jc w:val="center"/>
                                <w:rPr>
                                  <w:lang w:val="uk-UA"/>
                                </w:rPr>
                              </w:pPr>
                              <w:r w:rsidRPr="00210C5A">
                                <w:rPr>
                                  <w:lang w:val="uk-UA"/>
                                </w:rPr>
                                <w:t>Корпоративна культура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 name="Прямоугольник 79"/>
                        <wps:cNvSpPr/>
                        <wps:spPr>
                          <a:xfrm>
                            <a:off x="552450" y="1494473"/>
                            <a:ext cx="1390650" cy="533400"/>
                          </a:xfrm>
                          <a:prstGeom prst="rect">
                            <a:avLst/>
                          </a:prstGeom>
                        </wps:spPr>
                        <wps:style>
                          <a:lnRef idx="2">
                            <a:schemeClr val="dk1"/>
                          </a:lnRef>
                          <a:fillRef idx="1">
                            <a:schemeClr val="lt1"/>
                          </a:fillRef>
                          <a:effectRef idx="0">
                            <a:schemeClr val="dk1"/>
                          </a:effectRef>
                          <a:fontRef idx="minor">
                            <a:schemeClr val="dk1"/>
                          </a:fontRef>
                        </wps:style>
                        <wps:txbx>
                          <w:txbxContent>
                            <w:p w:rsidR="009911A5" w:rsidRPr="00210C5A" w:rsidRDefault="009911A5" w:rsidP="00DD663F">
                              <w:pPr>
                                <w:jc w:val="center"/>
                                <w:rPr>
                                  <w:lang w:val="uk-UA"/>
                                </w:rPr>
                              </w:pPr>
                              <w:r w:rsidRPr="00210C5A">
                                <w:rPr>
                                  <w:lang w:val="uk-UA"/>
                                </w:rPr>
                                <w:t>Організаційна культура</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0" name="Прямоугольник 80"/>
                        <wps:cNvSpPr/>
                        <wps:spPr>
                          <a:xfrm>
                            <a:off x="552450" y="2085023"/>
                            <a:ext cx="1390650" cy="533400"/>
                          </a:xfrm>
                          <a:prstGeom prst="rect">
                            <a:avLst/>
                          </a:prstGeom>
                        </wps:spPr>
                        <wps:style>
                          <a:lnRef idx="2">
                            <a:schemeClr val="dk1"/>
                          </a:lnRef>
                          <a:fillRef idx="1">
                            <a:schemeClr val="lt1"/>
                          </a:fillRef>
                          <a:effectRef idx="0">
                            <a:schemeClr val="dk1"/>
                          </a:effectRef>
                          <a:fontRef idx="minor">
                            <a:schemeClr val="dk1"/>
                          </a:fontRef>
                        </wps:style>
                        <wps:txbx>
                          <w:txbxContent>
                            <w:p w:rsidR="009911A5" w:rsidRPr="00210C5A" w:rsidRDefault="009911A5" w:rsidP="00DD663F">
                              <w:pPr>
                                <w:pStyle w:val="a8"/>
                                <w:spacing w:before="0" w:beforeAutospacing="0" w:after="160" w:afterAutospacing="0" w:line="256" w:lineRule="auto"/>
                                <w:jc w:val="center"/>
                              </w:pPr>
                              <w:r w:rsidRPr="00210C5A">
                                <w:rPr>
                                  <w:rFonts w:eastAsia="Calibri"/>
                                  <w:sz w:val="22"/>
                                  <w:szCs w:val="22"/>
                                </w:rPr>
                                <w:t>Якість продукції</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1" name="Прямоугольник 81"/>
                        <wps:cNvSpPr/>
                        <wps:spPr>
                          <a:xfrm>
                            <a:off x="552450" y="2713673"/>
                            <a:ext cx="1390650" cy="533400"/>
                          </a:xfrm>
                          <a:prstGeom prst="rect">
                            <a:avLst/>
                          </a:prstGeom>
                        </wps:spPr>
                        <wps:style>
                          <a:lnRef idx="2">
                            <a:schemeClr val="dk1"/>
                          </a:lnRef>
                          <a:fillRef idx="1">
                            <a:schemeClr val="lt1"/>
                          </a:fillRef>
                          <a:effectRef idx="0">
                            <a:schemeClr val="dk1"/>
                          </a:effectRef>
                          <a:fontRef idx="minor">
                            <a:schemeClr val="dk1"/>
                          </a:fontRef>
                        </wps:style>
                        <wps:txbx>
                          <w:txbxContent>
                            <w:p w:rsidR="009911A5" w:rsidRPr="00210C5A" w:rsidRDefault="009911A5" w:rsidP="00DD663F">
                              <w:pPr>
                                <w:pStyle w:val="a8"/>
                                <w:spacing w:before="0" w:beforeAutospacing="0" w:after="160" w:afterAutospacing="0" w:line="254" w:lineRule="auto"/>
                                <w:jc w:val="center"/>
                              </w:pPr>
                              <w:r w:rsidRPr="00210C5A">
                                <w:rPr>
                                  <w:rFonts w:eastAsia="Calibri"/>
                                  <w:sz w:val="22"/>
                                  <w:szCs w:val="22"/>
                                </w:rPr>
                                <w:t>Якість послуг (сервіс)</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3" name="Пятиугольник 23"/>
                        <wps:cNvSpPr/>
                        <wps:spPr>
                          <a:xfrm rot="16200000">
                            <a:off x="1276350" y="1708786"/>
                            <a:ext cx="2752725" cy="323849"/>
                          </a:xfrm>
                          <a:prstGeom prst="homePlate">
                            <a:avLst/>
                          </a:prstGeom>
                        </wps:spPr>
                        <wps:style>
                          <a:lnRef idx="2">
                            <a:schemeClr val="dk1"/>
                          </a:lnRef>
                          <a:fillRef idx="1">
                            <a:schemeClr val="lt1"/>
                          </a:fillRef>
                          <a:effectRef idx="0">
                            <a:schemeClr val="dk1"/>
                          </a:effectRef>
                          <a:fontRef idx="minor">
                            <a:schemeClr val="dk1"/>
                          </a:fontRef>
                        </wps:style>
                        <wps:txbx>
                          <w:txbxContent>
                            <w:p w:rsidR="009911A5" w:rsidRPr="00210C5A" w:rsidRDefault="009911A5" w:rsidP="00DD663F">
                              <w:pPr>
                                <w:jc w:val="center"/>
                                <w:rPr>
                                  <w:lang w:val="uk-UA"/>
                                </w:rPr>
                              </w:pPr>
                              <w:r w:rsidRPr="00210C5A">
                                <w:rPr>
                                  <w:lang w:val="uk-UA"/>
                                </w:rPr>
                                <w:t>Працівники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9" name="Пятиугольник 89"/>
                        <wps:cNvSpPr/>
                        <wps:spPr>
                          <a:xfrm rot="16200000">
                            <a:off x="1860845" y="1709103"/>
                            <a:ext cx="2752725" cy="323215"/>
                          </a:xfrm>
                          <a:prstGeom prst="homePlate">
                            <a:avLst/>
                          </a:prstGeom>
                        </wps:spPr>
                        <wps:style>
                          <a:lnRef idx="2">
                            <a:schemeClr val="dk1"/>
                          </a:lnRef>
                          <a:fillRef idx="1">
                            <a:schemeClr val="lt1"/>
                          </a:fillRef>
                          <a:effectRef idx="0">
                            <a:schemeClr val="dk1"/>
                          </a:effectRef>
                          <a:fontRef idx="minor">
                            <a:schemeClr val="dk1"/>
                          </a:fontRef>
                        </wps:style>
                        <wps:txbx>
                          <w:txbxContent>
                            <w:p w:rsidR="009911A5" w:rsidRPr="00210C5A" w:rsidRDefault="009911A5" w:rsidP="00DD663F">
                              <w:pPr>
                                <w:pStyle w:val="a8"/>
                                <w:spacing w:before="0" w:beforeAutospacing="0" w:after="160" w:afterAutospacing="0" w:line="256" w:lineRule="auto"/>
                                <w:jc w:val="center"/>
                              </w:pPr>
                              <w:r w:rsidRPr="00210C5A">
                                <w:rPr>
                                  <w:rFonts w:eastAsia="Calibri"/>
                                  <w:sz w:val="22"/>
                                  <w:szCs w:val="22"/>
                                </w:rPr>
                                <w:t>Споживачі</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90" name="Пятиугольник 90"/>
                        <wps:cNvSpPr/>
                        <wps:spPr>
                          <a:xfrm rot="16200000">
                            <a:off x="2412321" y="1728177"/>
                            <a:ext cx="2752725" cy="323215"/>
                          </a:xfrm>
                          <a:prstGeom prst="homePlate">
                            <a:avLst/>
                          </a:prstGeom>
                        </wps:spPr>
                        <wps:style>
                          <a:lnRef idx="2">
                            <a:schemeClr val="dk1"/>
                          </a:lnRef>
                          <a:fillRef idx="1">
                            <a:schemeClr val="lt1"/>
                          </a:fillRef>
                          <a:effectRef idx="0">
                            <a:schemeClr val="dk1"/>
                          </a:effectRef>
                          <a:fontRef idx="minor">
                            <a:schemeClr val="dk1"/>
                          </a:fontRef>
                        </wps:style>
                        <wps:txbx>
                          <w:txbxContent>
                            <w:p w:rsidR="009911A5" w:rsidRPr="00210C5A" w:rsidRDefault="009911A5" w:rsidP="00DD663F">
                              <w:pPr>
                                <w:pStyle w:val="a8"/>
                                <w:spacing w:before="0" w:beforeAutospacing="0" w:after="160" w:afterAutospacing="0" w:line="256" w:lineRule="auto"/>
                                <w:jc w:val="center"/>
                              </w:pPr>
                              <w:r w:rsidRPr="00210C5A">
                                <w:rPr>
                                  <w:rFonts w:eastAsia="Calibri"/>
                                  <w:sz w:val="22"/>
                                  <w:szCs w:val="22"/>
                                </w:rPr>
                                <w:t>Суспільство</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4" name="Прямая соединительная линия 24"/>
                        <wps:cNvCnPr>
                          <a:stCxn id="21" idx="1"/>
                        </wps:cNvCnPr>
                        <wps:spPr>
                          <a:xfrm flipH="1">
                            <a:off x="171450" y="209573"/>
                            <a:ext cx="238125" cy="0"/>
                          </a:xfrm>
                          <a:prstGeom prst="line">
                            <a:avLst/>
                          </a:prstGeom>
                        </wps:spPr>
                        <wps:style>
                          <a:lnRef idx="1">
                            <a:schemeClr val="dk1"/>
                          </a:lnRef>
                          <a:fillRef idx="0">
                            <a:schemeClr val="dk1"/>
                          </a:fillRef>
                          <a:effectRef idx="0">
                            <a:schemeClr val="dk1"/>
                          </a:effectRef>
                          <a:fontRef idx="minor">
                            <a:schemeClr val="tx1"/>
                          </a:fontRef>
                        </wps:style>
                        <wps:bodyPr/>
                      </wps:wsp>
                      <wps:wsp>
                        <wps:cNvPr id="25" name="Прямая соединительная линия 25"/>
                        <wps:cNvCnPr/>
                        <wps:spPr>
                          <a:xfrm>
                            <a:off x="171430" y="199097"/>
                            <a:ext cx="0" cy="2781276"/>
                          </a:xfrm>
                          <a:prstGeom prst="line">
                            <a:avLst/>
                          </a:prstGeom>
                        </wps:spPr>
                        <wps:style>
                          <a:lnRef idx="1">
                            <a:schemeClr val="dk1"/>
                          </a:lnRef>
                          <a:fillRef idx="0">
                            <a:schemeClr val="dk1"/>
                          </a:fillRef>
                          <a:effectRef idx="0">
                            <a:schemeClr val="dk1"/>
                          </a:effectRef>
                          <a:fontRef idx="minor">
                            <a:schemeClr val="tx1"/>
                          </a:fontRef>
                        </wps:style>
                        <wps:bodyPr/>
                      </wps:wsp>
                      <wps:wsp>
                        <wps:cNvPr id="26" name="Прямая со стрелкой 26"/>
                        <wps:cNvCnPr>
                          <a:endCxn id="81" idx="1"/>
                        </wps:cNvCnPr>
                        <wps:spPr>
                          <a:xfrm>
                            <a:off x="171430" y="2980373"/>
                            <a:ext cx="380957"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7" name="Прямая со стрелкой 27"/>
                        <wps:cNvCnPr>
                          <a:endCxn id="80" idx="1"/>
                        </wps:cNvCnPr>
                        <wps:spPr>
                          <a:xfrm flipV="1">
                            <a:off x="171450" y="2351723"/>
                            <a:ext cx="381000" cy="95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8" name="Прямая со стрелкой 28"/>
                        <wps:cNvCnPr>
                          <a:endCxn id="22" idx="1"/>
                        </wps:cNvCnPr>
                        <wps:spPr>
                          <a:xfrm>
                            <a:off x="171450" y="1171599"/>
                            <a:ext cx="39052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0" name="Прямая со стрелкой 30"/>
                        <wps:cNvCnPr>
                          <a:endCxn id="79" idx="1"/>
                        </wps:cNvCnPr>
                        <wps:spPr>
                          <a:xfrm>
                            <a:off x="171450" y="1761173"/>
                            <a:ext cx="38100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24" name="Прямая со стрелкой 224"/>
                        <wps:cNvCnPr/>
                        <wps:spPr>
                          <a:xfrm flipH="1">
                            <a:off x="1828800" y="199097"/>
                            <a:ext cx="722925" cy="1047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25" name="Прямоугольник 225"/>
                        <wps:cNvSpPr/>
                        <wps:spPr>
                          <a:xfrm>
                            <a:off x="4333398" y="1171599"/>
                            <a:ext cx="1400652" cy="1542074"/>
                          </a:xfrm>
                          <a:prstGeom prst="rect">
                            <a:avLst/>
                          </a:prstGeom>
                        </wps:spPr>
                        <wps:style>
                          <a:lnRef idx="2">
                            <a:schemeClr val="dk1"/>
                          </a:lnRef>
                          <a:fillRef idx="1">
                            <a:schemeClr val="lt1"/>
                          </a:fillRef>
                          <a:effectRef idx="0">
                            <a:schemeClr val="dk1"/>
                          </a:effectRef>
                          <a:fontRef idx="minor">
                            <a:schemeClr val="dk1"/>
                          </a:fontRef>
                        </wps:style>
                        <wps:txbx>
                          <w:txbxContent>
                            <w:p w:rsidR="009911A5" w:rsidRPr="00210C5A" w:rsidRDefault="009911A5" w:rsidP="00DD663F">
                              <w:pPr>
                                <w:jc w:val="center"/>
                                <w:rPr>
                                  <w:lang w:val="uk-UA"/>
                                </w:rPr>
                              </w:pPr>
                              <w:r w:rsidRPr="00210C5A">
                                <w:rPr>
                                  <w:lang w:val="uk-UA"/>
                                </w:rPr>
                                <w:t>Обслуговування та оцінювання задоволення споживачів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6" name="Прямая соединительная линия 226"/>
                        <wps:cNvCnPr/>
                        <wps:spPr>
                          <a:xfrm flipV="1">
                            <a:off x="4972050" y="199097"/>
                            <a:ext cx="0" cy="972502"/>
                          </a:xfrm>
                          <a:prstGeom prst="line">
                            <a:avLst/>
                          </a:prstGeom>
                        </wps:spPr>
                        <wps:style>
                          <a:lnRef idx="1">
                            <a:schemeClr val="dk1"/>
                          </a:lnRef>
                          <a:fillRef idx="0">
                            <a:schemeClr val="dk1"/>
                          </a:fillRef>
                          <a:effectRef idx="0">
                            <a:schemeClr val="dk1"/>
                          </a:effectRef>
                          <a:fontRef idx="minor">
                            <a:schemeClr val="tx1"/>
                          </a:fontRef>
                        </wps:style>
                        <wps:bodyPr/>
                      </wps:wsp>
                      <wps:wsp>
                        <wps:cNvPr id="227" name="Прямая со стрелкой 227"/>
                        <wps:cNvCnPr>
                          <a:endCxn id="77" idx="3"/>
                        </wps:cNvCnPr>
                        <wps:spPr>
                          <a:xfrm flipH="1">
                            <a:off x="3970499" y="209573"/>
                            <a:ext cx="100098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28" name="Прямая со стрелкой 228"/>
                        <wps:cNvCnPr/>
                        <wps:spPr>
                          <a:xfrm>
                            <a:off x="1952403" y="1171599"/>
                            <a:ext cx="538083"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29" name="Прямая со стрелкой 229"/>
                        <wps:cNvCnPr/>
                        <wps:spPr>
                          <a:xfrm>
                            <a:off x="1952181" y="1761173"/>
                            <a:ext cx="53830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30" name="Прямая со стрелкой 230"/>
                        <wps:cNvCnPr>
                          <a:stCxn id="80" idx="3"/>
                        </wps:cNvCnPr>
                        <wps:spPr>
                          <a:xfrm>
                            <a:off x="1942879" y="2351723"/>
                            <a:ext cx="547324" cy="95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31" name="Прямая со стрелкой 231"/>
                        <wps:cNvCnPr/>
                        <wps:spPr>
                          <a:xfrm>
                            <a:off x="1952403" y="3000375"/>
                            <a:ext cx="537517"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32" name="Прямая со стрелкой 232"/>
                        <wps:cNvCnPr/>
                        <wps:spPr>
                          <a:xfrm>
                            <a:off x="2814336" y="1171599"/>
                            <a:ext cx="26089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33" name="Прямая со стрелкой 233"/>
                        <wps:cNvCnPr/>
                        <wps:spPr>
                          <a:xfrm>
                            <a:off x="3398447" y="1171599"/>
                            <a:ext cx="228198"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3" name="Прямая со стрелкой 33"/>
                        <wps:cNvCnPr/>
                        <wps:spPr>
                          <a:xfrm>
                            <a:off x="2814336" y="1761173"/>
                            <a:ext cx="26054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47" name="Прямая со стрелкой 47"/>
                        <wps:cNvCnPr/>
                        <wps:spPr>
                          <a:xfrm>
                            <a:off x="3398447" y="1761173"/>
                            <a:ext cx="228198"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48" name="Прямая со стрелкой 48"/>
                        <wps:cNvCnPr/>
                        <wps:spPr>
                          <a:xfrm>
                            <a:off x="2814336" y="2352675"/>
                            <a:ext cx="309864"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53" name="Прямая со стрелкой 53"/>
                        <wps:cNvCnPr/>
                        <wps:spPr>
                          <a:xfrm>
                            <a:off x="3398447" y="2352675"/>
                            <a:ext cx="228198"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54" name="Прямая со стрелкой 54"/>
                        <wps:cNvCnPr/>
                        <wps:spPr>
                          <a:xfrm>
                            <a:off x="2814336" y="3000375"/>
                            <a:ext cx="26089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55" name="Прямая со стрелкой 55"/>
                        <wps:cNvCnPr/>
                        <wps:spPr>
                          <a:xfrm>
                            <a:off x="3398060" y="3000375"/>
                            <a:ext cx="228172"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56" name="Прямая со стрелкой 56"/>
                        <wps:cNvCnPr>
                          <a:endCxn id="225" idx="1"/>
                        </wps:cNvCnPr>
                        <wps:spPr>
                          <a:xfrm>
                            <a:off x="3970062" y="1171599"/>
                            <a:ext cx="363336" cy="77103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57" name="Прямая со стрелкой 57"/>
                        <wps:cNvCnPr/>
                        <wps:spPr>
                          <a:xfrm>
                            <a:off x="3949412" y="1761173"/>
                            <a:ext cx="383521" cy="18146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58" name="Прямая со стрелкой 58"/>
                        <wps:cNvCnPr>
                          <a:endCxn id="225" idx="1"/>
                        </wps:cNvCnPr>
                        <wps:spPr>
                          <a:xfrm flipV="1">
                            <a:off x="3948977" y="1942636"/>
                            <a:ext cx="384421" cy="4100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59" name="Прямая со стрелкой 59"/>
                        <wps:cNvCnPr>
                          <a:endCxn id="225" idx="1"/>
                        </wps:cNvCnPr>
                        <wps:spPr>
                          <a:xfrm flipV="1">
                            <a:off x="3970062" y="1942636"/>
                            <a:ext cx="363336" cy="10577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c:wpc>
                  </a:graphicData>
                </a:graphic>
              </wp:inline>
            </w:drawing>
          </mc:Choice>
          <mc:Fallback xmlns:w15="http://schemas.microsoft.com/office/word/2012/wordml">
            <w:pict>
              <v:group w14:anchorId="005149B1" id="Полотно 20" o:spid="_x0000_s1043" editas="canvas" style="width:453.75pt;height:267pt;mso-position-horizontal-relative:char;mso-position-vertical-relative:line" coordsize="57619,339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">
                <v:shape id="_x0000_s1044" type="#_x0000_t75" style="position:absolute;width:57619;height:33909;visibility:visible;mso-wrap-style:square">
                  <v:fill o:detectmouseclick="t"/>
                  <v:path o:connecttype="none"/>
                </v:shape>
                <v:rect id="Прямоугольник 21" o:spid="_x0000_s1045" style="position:absolute;left:4095;width:14193;height:41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pJc+sMA&#10;AADbAAAADwAAAGRycy9kb3ducmV2LnhtbESPT4vCMBTE7wt+h/AEb2uqB3etRhHZBUFR/HPw+Gie&#10;bbF5KUls67c3C8Ieh5n5DTNfdqYSDTlfWlYwGiYgiDOrS84VXM6/n98gfEDWWFkmBU/ysFz0PuaY&#10;atvykZpTyEWEsE9RQRFCnUrps4IM+qGtiaN3s85giNLlUjtsI9xUcpwkE2mw5LhQYE3rgrL76WEU&#10;2EP5rFZuum929HXdHkLSdpMfpQb9bjUDEagL/+F3e6MVjEfw9yX+ALl4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pJc+sMAAADbAAAADwAAAAAAAAAAAAAAAACYAgAAZHJzL2Rv&#10;d25yZXYueG1sUEsFBgAAAAAEAAQA9QAAAIgDAAAAAA==&#10;" fillcolor="white [3201]" strokecolor="black [3200]" strokeweight="1pt">
                  <v:textbox>
                    <w:txbxContent>
                      <w:p w:rsidR="009911A5" w:rsidRPr="00210C5A" w:rsidRDefault="009911A5" w:rsidP="00DD663F">
                        <w:pPr>
                          <w:jc w:val="center"/>
                          <w:rPr>
                            <w:lang w:val="uk-UA"/>
                          </w:rPr>
                        </w:pPr>
                        <w:proofErr w:type="spellStart"/>
                        <w:r w:rsidRPr="00210C5A">
                          <w:rPr>
                            <w:lang w:val="uk-UA"/>
                          </w:rPr>
                          <w:t>TQM</w:t>
                        </w:r>
                        <w:proofErr w:type="spellEnd"/>
                      </w:p>
                    </w:txbxContent>
                  </v:textbox>
                </v:rect>
                <v:rect id="Прямоугольник 77" o:spid="_x0000_s1046" style="position:absolute;left:25517;width:14192;height:41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ROCMQA&#10;AADbAAAADwAAAGRycy9kb3ducmV2LnhtbESPQWvCQBSE70L/w/IK3nRTD6ZGN0GKgtBSMe3B4yP7&#10;moRm34bdNYn/vlso9DjMzDfMrphMJwZyvrWs4GmZgCCurG65VvD5cVw8g/ABWWNnmRTcyUORP8x2&#10;mGk78oWGMtQiQthnqKAJoc+k9FVDBv3S9sTR+7LOYIjS1VI7HCPcdHKVJGtpsOW40GBPLw1V3+XN&#10;KLDn9t7t3eZ9eKP0+noOyTitD0rNH6f9FkSgKfyH/9onrSBN4fdL/AEy/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2ETgjEAAAA2wAAAA8AAAAAAAAAAAAAAAAAmAIAAGRycy9k&#10;b3ducmV2LnhtbFBLBQYAAAAABAAEAPUAAACJAwAAAAA=&#10;" fillcolor="white [3201]" strokecolor="black [3200]" strokeweight="1pt">
                  <v:textbox>
                    <w:txbxContent>
                      <w:p w:rsidR="009911A5" w:rsidRPr="00ED3D03" w:rsidRDefault="009911A5" w:rsidP="00DD663F">
                        <w:pPr>
                          <w:pStyle w:val="a8"/>
                          <w:spacing w:before="0" w:beforeAutospacing="0" w:after="160" w:afterAutospacing="0" w:line="256" w:lineRule="auto"/>
                          <w:jc w:val="center"/>
                          <w:rPr>
                            <w:sz w:val="28"/>
                          </w:rPr>
                        </w:pPr>
                        <w:proofErr w:type="spellStart"/>
                        <w:r w:rsidRPr="00ED3D03">
                          <w:rPr>
                            <w:rFonts w:eastAsia="Calibri"/>
                            <w:szCs w:val="22"/>
                          </w:rPr>
                          <w:t>CSR</w:t>
                        </w:r>
                        <w:proofErr w:type="spellEnd"/>
                      </w:p>
                    </w:txbxContent>
                  </v:textbox>
                </v:rect>
                <v:rect id="Прямоугольник 22" o:spid="_x0000_s1047" style="position:absolute;left:5619;top:9048;width:13907;height:53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DCjcMA&#10;AADbAAAADwAAAGRycy9kb3ducmV2LnhtbESPQWvCQBSE7wX/w/IEb3VjDraNriLSgqAoVQ8eH9ln&#10;Esy+DbtrEv+9WxB6HGbmG2a+7E0tWnK+sqxgMk5AEOdWV1woOJ9+3j9B+ICssbZMCh7kYbkYvM0x&#10;07bjX2qPoRARwj5DBWUITSalz0sy6Me2IY7e1TqDIUpXSO2wi3BTyzRJptJgxXGhxIbWJeW3490o&#10;sIfqUa/c177d0cdlewhJ10+/lRoN+9UMRKA+/Idf7Y1WkKbw9yX+ALl4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kDCjcMAAADbAAAADwAAAAAAAAAAAAAAAACYAgAAZHJzL2Rv&#10;d25yZXYueG1sUEsFBgAAAAAEAAQA9QAAAIgDAAAAAA==&#10;" fillcolor="white [3201]" strokecolor="black [3200]" strokeweight="1pt">
                  <v:textbox>
                    <w:txbxContent>
                      <w:p w:rsidR="009911A5" w:rsidRPr="00210C5A" w:rsidRDefault="009911A5" w:rsidP="00DD663F">
                        <w:pPr>
                          <w:jc w:val="center"/>
                          <w:rPr>
                            <w:lang w:val="uk-UA"/>
                          </w:rPr>
                        </w:pPr>
                        <w:r w:rsidRPr="00210C5A">
                          <w:rPr>
                            <w:lang w:val="uk-UA"/>
                          </w:rPr>
                          <w:t>Корпоративна культура</w:t>
                        </w:r>
                      </w:p>
                    </w:txbxContent>
                  </v:textbox>
                </v:rect>
                <v:rect id="Прямоугольник 79" o:spid="_x0000_s1048" style="position:absolute;left:5524;top:14944;width:13907;height:53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1d/4cQA&#10;AADbAAAADwAAAGRycy9kb3ducmV2LnhtbESPzWrDMBCE74G+g9hCbrHcHOLGtRJCSSDQ0pC0hx4X&#10;a2ObWCsjKf55+6pQ6HGYmW+YYjuaVvTkfGNZwVOSgiAurW64UvD1eVg8g/ABWWNrmRRM5GG7eZgV&#10;mGs78Jn6S6hEhLDPUUEdQpdL6cuaDPrEdsTRu1pnMETpKqkdDhFuWrlM05U02HBcqLGj15rK2+Vu&#10;FNhTM7U7t/7o3yn7fjuFdBhXe6Xmj+PuBUSgMfyH/9pHrSBbw++X+APk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NXf+HEAAAA2wAAAA8AAAAAAAAAAAAAAAAAmAIAAGRycy9k&#10;b3ducmV2LnhtbFBLBQYAAAAABAAEAPUAAACJAwAAAAA=&#10;" fillcolor="white [3201]" strokecolor="black [3200]" strokeweight="1pt">
                  <v:textbox>
                    <w:txbxContent>
                      <w:p w:rsidR="009911A5" w:rsidRPr="00210C5A" w:rsidRDefault="009911A5" w:rsidP="00DD663F">
                        <w:pPr>
                          <w:jc w:val="center"/>
                          <w:rPr>
                            <w:lang w:val="uk-UA"/>
                          </w:rPr>
                        </w:pPr>
                        <w:r w:rsidRPr="00210C5A">
                          <w:rPr>
                            <w:lang w:val="uk-UA"/>
                          </w:rPr>
                          <w:t>Організаційна культура</w:t>
                        </w:r>
                      </w:p>
                    </w:txbxContent>
                  </v:textbox>
                </v:rect>
                <v:rect id="Прямоугольник 80" o:spid="_x0000_s1049" style="position:absolute;left:5524;top:20850;width:13907;height:53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7imW8EA&#10;AADbAAAADwAAAGRycy9kb3ducmV2LnhtbERPy2rCQBTdF/oPwy24aybtwtqYUUQsFBSD1oXLS+aa&#10;hGbuhJlpHn/vLAouD+edr0fTip6cbywreEtSEMSl1Q1XCi4/X68LED4ga2wtk4KJPKxXz085ZtoO&#10;fKL+HCoRQ9hnqKAOocuk9GVNBn1iO+LI3awzGCJ0ldQOhxhuWvmepnNpsOHYUGNH25rK3/OfUWCL&#10;Zmo37vPYH+jjui9COozznVKzl3GzBBFoDA/xv/tbK1jE9fFL/AFyd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e4plvBAAAA2wAAAA8AAAAAAAAAAAAAAAAAmAIAAGRycy9kb3du&#10;cmV2LnhtbFBLBQYAAAAABAAEAPUAAACGAwAAAAA=&#10;" fillcolor="white [3201]" strokecolor="black [3200]" strokeweight="1pt">
                  <v:textbox>
                    <w:txbxContent>
                      <w:p w:rsidR="009911A5" w:rsidRPr="00210C5A" w:rsidRDefault="009911A5" w:rsidP="00DD663F">
                        <w:pPr>
                          <w:pStyle w:val="a8"/>
                          <w:spacing w:before="0" w:beforeAutospacing="0" w:after="160" w:afterAutospacing="0" w:line="256" w:lineRule="auto"/>
                          <w:jc w:val="center"/>
                        </w:pPr>
                        <w:r w:rsidRPr="00210C5A">
                          <w:rPr>
                            <w:rFonts w:eastAsia="Calibri"/>
                            <w:sz w:val="22"/>
                            <w:szCs w:val="22"/>
                          </w:rPr>
                          <w:t>Якість продукції</w:t>
                        </w:r>
                      </w:p>
                    </w:txbxContent>
                  </v:textbox>
                </v:rect>
                <v:rect id="Прямоугольник 81" o:spid="_x0000_s1050" style="position:absolute;left:5524;top:27136;width:13907;height:53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DwMMA&#10;AADbAAAADwAAAGRycy9kb3ducmV2LnhtbESPT4vCMBTE74LfITzBm6buwdVqFJEVhF1W/HPw+Gie&#10;bbF5KUls67ffLAgeh5n5DbNcd6YSDTlfWlYwGScgiDOrS84VXM670QyED8gaK8uk4Eke1qt+b4mp&#10;ti0fqTmFXEQI+xQVFCHUqZQ+K8igH9uaOHo36wyGKF0utcM2wk0lP5JkKg2WHBcKrGlbUHY/PYwC&#10;eyif1cbNf5sf+rx+H0LSdtMvpYaDbrMAEagL7/CrvdcKZhP4/xJ/gFz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QDwMMAAADbAAAADwAAAAAAAAAAAAAAAACYAgAAZHJzL2Rv&#10;d25yZXYueG1sUEsFBgAAAAAEAAQA9QAAAIgDAAAAAA==&#10;" fillcolor="white [3201]" strokecolor="black [3200]" strokeweight="1pt">
                  <v:textbox>
                    <w:txbxContent>
                      <w:p w:rsidR="009911A5" w:rsidRPr="00210C5A" w:rsidRDefault="009911A5" w:rsidP="00DD663F">
                        <w:pPr>
                          <w:pStyle w:val="a8"/>
                          <w:spacing w:before="0" w:beforeAutospacing="0" w:after="160" w:afterAutospacing="0" w:line="254" w:lineRule="auto"/>
                          <w:jc w:val="center"/>
                        </w:pPr>
                        <w:r w:rsidRPr="00210C5A">
                          <w:rPr>
                            <w:rFonts w:eastAsia="Calibri"/>
                            <w:sz w:val="22"/>
                            <w:szCs w:val="22"/>
                          </w:rPr>
                          <w:t>Якість послуг (сервіс)</w:t>
                        </w:r>
                      </w:p>
                    </w:txbxContent>
                  </v:textbox>
                </v:rec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Пятиугольник 23" o:spid="_x0000_s1051" type="#_x0000_t15" style="position:absolute;left:12763;top:17087;width:27527;height:3239;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6iqMIA&#10;AADbAAAADwAAAGRycy9kb3ducmV2LnhtbESPQWvCQBSE7wX/w/IKvZS6qaJI6hqkROg1Knh9ZF+z&#10;wezbkN0mq7/eLRR6HGbmG2ZbRNuJkQbfOlbwPs9AENdOt9woOJ8ObxsQPiBr7ByTght5KHazpy3m&#10;2k1c0XgMjUgQ9jkqMCH0uZS+NmTRz11PnLxvN1gMSQ6N1ANOCW47uciytbTYclow2NOnofp6/LEK&#10;qssllNYc5HWV3cvbUsf46iulXp7j/gNEoBj+w3/tL61gsYTfL+kHyN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qKowgAAANsAAAAPAAAAAAAAAAAAAAAAAJgCAABkcnMvZG93&#10;bnJldi54bWxQSwUGAAAAAAQABAD1AAAAhwMAAAAA&#10;" adj="20329" fillcolor="white [3201]" strokecolor="black [3200]" strokeweight="1pt">
                  <v:textbox>
                    <w:txbxContent>
                      <w:p w:rsidR="009911A5" w:rsidRPr="00210C5A" w:rsidRDefault="009911A5" w:rsidP="00DD663F">
                        <w:pPr>
                          <w:jc w:val="center"/>
                          <w:rPr>
                            <w:lang w:val="uk-UA"/>
                          </w:rPr>
                        </w:pPr>
                        <w:r w:rsidRPr="00210C5A">
                          <w:rPr>
                            <w:lang w:val="uk-UA"/>
                          </w:rPr>
                          <w:t>Працівники</w:t>
                        </w:r>
                      </w:p>
                    </w:txbxContent>
                  </v:textbox>
                </v:shape>
                <v:shape id="Пятиугольник 89" o:spid="_x0000_s1052" type="#_x0000_t15" style="position:absolute;left:18608;top:17091;width:27527;height:3232;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iPDMEA&#10;AADbAAAADwAAAGRycy9kb3ducmV2LnhtbESPQYvCMBSE7wv+h/AEb2uqgmg1igiCeBDtLuLx0Tzb&#10;YvNSmmirv94Igsdh5pth5svWlOJOtSssKxj0IxDEqdUFZwr+/za/ExDOI2ssLZOCBzlYLjo/c4y1&#10;bfhI98RnIpSwi1FB7n0VS+nSnAy6vq2Ig3extUEfZJ1JXWMTyk0ph1E0lgYLDgs5VrTOKb0mN6Ng&#10;kqwOp4aHbjdIMzzL596PxqRUr9uuZiA8tf4b/tBbHbgpvL+EHyAX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CojwzBAAAA2wAAAA8AAAAAAAAAAAAAAAAAmAIAAGRycy9kb3du&#10;cmV2LnhtbFBLBQYAAAAABAAEAPUAAACGAwAAAAA=&#10;" adj="20332" fillcolor="white [3201]" strokecolor="black [3200]" strokeweight="1pt">
                  <v:textbox>
                    <w:txbxContent>
                      <w:p w:rsidR="009911A5" w:rsidRPr="00210C5A" w:rsidRDefault="009911A5" w:rsidP="00DD663F">
                        <w:pPr>
                          <w:pStyle w:val="a8"/>
                          <w:spacing w:before="0" w:beforeAutospacing="0" w:after="160" w:afterAutospacing="0" w:line="256" w:lineRule="auto"/>
                          <w:jc w:val="center"/>
                        </w:pPr>
                        <w:r w:rsidRPr="00210C5A">
                          <w:rPr>
                            <w:rFonts w:eastAsia="Calibri"/>
                            <w:sz w:val="22"/>
                            <w:szCs w:val="22"/>
                          </w:rPr>
                          <w:t>Споживачі</w:t>
                        </w:r>
                      </w:p>
                    </w:txbxContent>
                  </v:textbox>
                </v:shape>
                <v:shape id="Пятиугольник 90" o:spid="_x0000_s1053" type="#_x0000_t15" style="position:absolute;left:24122;top:17282;width:27527;height:3232;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uwTMEA&#10;AADbAAAADwAAAGRycy9kb3ducmV2LnhtbERPTWuDQBC9B/oflin0FlcthNS6ihQCpYeSmFJ6HNyp&#10;St1ZcTfR5tdnD4EcH+87LxcziDNNrresIIliEMSN1T23Cr6Ou/UWhPPIGgfLpOCfHJTFwyrHTNuZ&#10;D3SufStCCLsMFXTej5mUrunIoIvsSBy4XzsZ9AFOrdQTziHcDDKN44002HNo6HCkt46av/pkFGzr&#10;av89c+o+kqbFH3n59M8bUurpcaleQXha/F18c79rBS9hffgSfoAsr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RLsEzBAAAA2wAAAA8AAAAAAAAAAAAAAAAAmAIAAGRycy9kb3du&#10;cmV2LnhtbFBLBQYAAAAABAAEAPUAAACGAwAAAAA=&#10;" adj="20332" fillcolor="white [3201]" strokecolor="black [3200]" strokeweight="1pt">
                  <v:textbox>
                    <w:txbxContent>
                      <w:p w:rsidR="009911A5" w:rsidRPr="00210C5A" w:rsidRDefault="009911A5" w:rsidP="00DD663F">
                        <w:pPr>
                          <w:pStyle w:val="a8"/>
                          <w:spacing w:before="0" w:beforeAutospacing="0" w:after="160" w:afterAutospacing="0" w:line="256" w:lineRule="auto"/>
                          <w:jc w:val="center"/>
                        </w:pPr>
                        <w:r w:rsidRPr="00210C5A">
                          <w:rPr>
                            <w:rFonts w:eastAsia="Calibri"/>
                            <w:sz w:val="22"/>
                            <w:szCs w:val="22"/>
                          </w:rPr>
                          <w:t>Суспільство</w:t>
                        </w:r>
                      </w:p>
                    </w:txbxContent>
                  </v:textbox>
                </v:shape>
                <v:line id="Прямая соединительная линия 24" o:spid="_x0000_s1054" style="position:absolute;flip:x;visibility:visible;mso-wrap-style:square" from="1714,2095" to="4095,20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Eu9sr0AAADbAAAADwAAAGRycy9kb3ducmV2LnhtbESPzQrCMBCE74LvEFbwpqmiItUoIiie&#10;FH8eYGnWtNhsShNrfXsjCB6HmfmGWa5bW4qGal84VjAaJiCIM6cLNgpu191gDsIHZI2lY1LwJg/r&#10;VbezxFS7F5+puQQjIoR9igryEKpUSp/lZNEPXUUcvburLYYoayN1ja8It6UcJ8lMWiw4LuRY0Tan&#10;7HF5WgXaHElunGmmIzO77TJzwuO+UarfazcLEIHa8A//2getYDyB75f4A+TqA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KBLvbK9AAAA2wAAAA8AAAAAAAAAAAAAAAAAoQIA&#10;AGRycy9kb3ducmV2LnhtbFBLBQYAAAAABAAEAPkAAACLAwAAAAA=&#10;" strokecolor="black [3200]" strokeweight=".5pt">
                  <v:stroke joinstyle="miter"/>
                </v:line>
                <v:line id="Прямая соединительная линия 25" o:spid="_x0000_s1055" style="position:absolute;visibility:visible;mso-wrap-style:square" from="1714,1990" to="1714,298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9oWlsUAAADbAAAADwAAAGRycy9kb3ducmV2LnhtbESPQWvCQBSE74X+h+UVvBTdqLRo6ipF&#10;FASL1rh4fmRfk9Ds25BdNf57t1DwOMzMN8xs0dlaXKj1lWMFw0ECgjh3puJCgT6u+xMQPiAbrB2T&#10;ght5WMyfn2aYGnflA12yUIgIYZ+igjKEJpXS5yVZ9APXEEfvx7UWQ5RtIU2L1wi3tRwlybu0WHFc&#10;KLGhZUn5b3a2CrZ6enod7yda22O2w29drfZfS6V6L93nB4hAXXiE/9sbo2D0Bn9f4g+Q8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9oWlsUAAADbAAAADwAAAAAAAAAA&#10;AAAAAAChAgAAZHJzL2Rvd25yZXYueG1sUEsFBgAAAAAEAAQA+QAAAJMDAAAAAA==&#10;" strokecolor="black [3200]" strokeweight=".5pt">
                  <v:stroke joinstyle="miter"/>
                </v:line>
                <v:shape id="Прямая со стрелкой 26" o:spid="_x0000_s1056" type="#_x0000_t32" style="position:absolute;left:1714;top:29803;width:380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KF+MMMAAADbAAAADwAAAGRycy9kb3ducmV2LnhtbESPS4vCQBCE74L/YWjBm05WMGg2E/GB&#10;oHvzgecm05uEzfTEzGjiv3cWFvZYVNVXVLrqTS2e1LrKsoKPaQSCOLe64kLB9bKfLEA4j6yxtkwK&#10;XuRglQ0HKSbadnyi59kXIkDYJaig9L5JpHR5SQbd1DbEwfu2rUEfZFtI3WIX4KaWsyiKpcGKw0KJ&#10;DW1Lyn/OD6OgQ39bbtbFfbvZHQ/9vL7Hl+uXUuNRv/4E4an3/+G/9kErmMXw+yX8AJm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yhfjDDAAAA2wAAAA8AAAAAAAAAAAAA&#10;AAAAoQIAAGRycy9kb3ducmV2LnhtbFBLBQYAAAAABAAEAPkAAACRAwAAAAA=&#10;" strokecolor="black [3200]" strokeweight=".5pt">
                  <v:stroke endarrow="block" joinstyle="miter"/>
                </v:shape>
                <v:shape id="Прямая со стрелкой 27" o:spid="_x0000_s1057" type="#_x0000_t32" style="position:absolute;left:1714;top:23517;width:3810;height: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d3cQAAADbAAAADwAAAGRycy9kb3ducmV2LnhtbESPQWvCQBSE70L/w/IEL1I3TURLdJVS&#10;KfZqKqW9vWafSTD7NuRtNf77bqHQ4zAz3zDr7eBadaFeGs8GHmYJKOLS24YrA8e3l/tHUBKQLbae&#10;ycCNBLabu9Eac+uvfKBLESoVISw5GqhD6HKtpazJocx8Rxy9k+8dhij7StserxHuWp0myUI7bDgu&#10;1NjRc03lufh2BrIwl/Qw/1hK8Vl9Te0uy+R9b8xkPDytQAUawn/4r/1qDaRL+P0Sf4De/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yz53dxAAAANsAAAAPAAAAAAAAAAAA&#10;AAAAAKECAABkcnMvZG93bnJldi54bWxQSwUGAAAAAAQABAD5AAAAkgMAAAAA&#10;" strokecolor="black [3200]" strokeweight=".5pt">
                  <v:stroke endarrow="block" joinstyle="miter"/>
                </v:shape>
                <v:shape id="Прямая со стрелкой 28" o:spid="_x0000_s1058" type="#_x0000_t32" style="position:absolute;left:1714;top:11715;width:390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nJP2b0AAADbAAAADwAAAGRycy9kb3ducmV2LnhtbERPyQrCMBC9C/5DGMGbpgqKVqO4IKg3&#10;FzwPzdgWm0ltoq1/bw6Cx8fb58vGFOJNlcstKxj0IxDEidU5pwqul11vAsJ5ZI2FZVLwIQfLRbs1&#10;x1jbmk/0PvtUhBB2MSrIvC9jKV2SkUHXtyVx4O62MugDrFKpK6xDuCnkMIrG0mDOoSHDkjYZJY/z&#10;yyio0d+m61X63Ky3h30zKp7jy/WoVLfTrGYgPDX+L/6591rBMIwNX8IPkIsv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AJyT9m9AAAA2wAAAA8AAAAAAAAAAAAAAAAAoQIA&#10;AGRycy9kb3ducmV2LnhtbFBLBQYAAAAABAAEAPkAAACLAwAAAAA=&#10;" strokecolor="black [3200]" strokeweight=".5pt">
                  <v:stroke endarrow="block" joinstyle="miter"/>
                </v:shape>
                <v:shape id="Прямая со стрелкой 30" o:spid="_x0000_s1059" type="#_x0000_t32" style="position:absolute;left:1714;top:17611;width:381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d3VAr8AAADbAAAADwAAAGRycy9kb3ducmV2LnhtbERPy4rCMBTdD/gP4QruxlRF0WoUHwg6&#10;O6u4vjTXttjc1Cba+vdmIczycN6LVWtK8aLaFZYVDPoRCOLU6oIzBZfz/ncKwnlkjaVlUvAmB6tl&#10;52eBsbYNn+iV+EyEEHYxKsi9r2IpXZqTQde3FXHgbrY26AOsM6lrbEK4KeUwiibSYMGhIceKtjml&#10;9+RpFDTor7PNOntsN7vjoR2Xj8n58qdUr9uu5yA8tf5f/HUftIJRWB++hB8gl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ed3VAr8AAADbAAAADwAAAAAAAAAAAAAAAACh&#10;AgAAZHJzL2Rvd25yZXYueG1sUEsFBgAAAAAEAAQA+QAAAI0DAAAAAA==&#10;" strokecolor="black [3200]" strokeweight=".5pt">
                  <v:stroke endarrow="block" joinstyle="miter"/>
                </v:shape>
                <v:shape id="Прямая со стрелкой 224" o:spid="_x0000_s1060" type="#_x0000_t32" style="position:absolute;left:18288;top:1990;width:7229;height:10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NwYVMUAAADcAAAADwAAAGRycy9kb3ducmV2LnhtbESPQUvDQBSE74L/YXlCL9JuTIItsdsi&#10;lqLXRpH29pp9JsHs25C3beO/dwWhx2FmvmGW69F16kyDtJ4NPMwSUMSVty3XBj7et9MFKAnIFjvP&#10;ZOCHBNar25slFtZfeEfnMtQqQlgKNNCE0BdaS9WQQ5n5njh6X35wGKIcam0HvES463SaJI/aYctx&#10;ocGeXhqqvsuTM5CFXNJdvp9LeaiP93aTZfL5aszkbnx+AhVoDNfwf/vNGkjTHP7OxCOgV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NwYVMUAAADcAAAADwAAAAAAAAAA&#10;AAAAAAChAgAAZHJzL2Rvd25yZXYueG1sUEsFBgAAAAAEAAQA+QAAAJMDAAAAAA==&#10;" strokecolor="black [3200]" strokeweight=".5pt">
                  <v:stroke endarrow="block" joinstyle="miter"/>
                </v:shape>
                <v:rect id="Прямоугольник 225" o:spid="_x0000_s1061" style="position:absolute;left:43333;top:11715;width:14007;height:154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DDxsQA&#10;AADcAAAADwAAAGRycy9kb3ducmV2LnhtbESPQWvCQBSE74L/YXlCb7oxUFujq4hYKFQqVQ8eH9ln&#10;Esy+DbvbJP57t1DwOMzMN8xy3ZtatOR8ZVnBdJKAIM6trrhQcD59jN9B+ICssbZMCu7kYb0aDpaY&#10;advxD7XHUIgIYZ+hgjKEJpPS5yUZ9BPbEEfvap3BEKUrpHbYRbipZZokM2mw4rhQYkPbkvLb8dco&#10;sIfqXm/c/Lvd09vl6xCSrp/tlHoZ9ZsFiEB9eIb/259aQZq+wt+ZeATk6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wgw8bEAAAA3AAAAA8AAAAAAAAAAAAAAAAAmAIAAGRycy9k&#10;b3ducmV2LnhtbFBLBQYAAAAABAAEAPUAAACJAwAAAAA=&#10;" fillcolor="white [3201]" strokecolor="black [3200]" strokeweight="1pt">
                  <v:textbox>
                    <w:txbxContent>
                      <w:p w:rsidR="009911A5" w:rsidRPr="00210C5A" w:rsidRDefault="009911A5" w:rsidP="00DD663F">
                        <w:pPr>
                          <w:jc w:val="center"/>
                          <w:rPr>
                            <w:lang w:val="uk-UA"/>
                          </w:rPr>
                        </w:pPr>
                        <w:r w:rsidRPr="00210C5A">
                          <w:rPr>
                            <w:lang w:val="uk-UA"/>
                          </w:rPr>
                          <w:t>Обслуговування та оцінювання задоволення споживачів</w:t>
                        </w:r>
                      </w:p>
                    </w:txbxContent>
                  </v:textbox>
                </v:rect>
                <v:line id="Прямая соединительная линия 226" o:spid="_x0000_s1062" style="position:absolute;flip:y;visibility:visible;mso-wrap-style:square" from="49720,1990" to="49720,11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fyHG8AAAADcAAAADwAAAGRycy9kb3ducmV2LnhtbESP0YrCMBRE3xf8h3CFfVtTCxappkUE&#10;xSdl1Q+4NNe02NyUJtb692ZB2MdhZs4w63K0rRio941jBfNZAoK4crpho+B62f0sQfiArLF1TApe&#10;5KEsJl9rzLV78i8N52BEhLDPUUEdQpdL6auaLPqZ64ijd3O9xRBlb6Tu8RnhtpVpkmTSYsNxocaO&#10;tjVV9/PDKtDmSHLjzLCYm+y6q8wJj/tBqe/puFmBCDSG//CnfdAK0jSDvzPxCMjiD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38hxvAAAAA3AAAAA8AAAAAAAAAAAAAAAAA&#10;oQIAAGRycy9kb3ducmV2LnhtbFBLBQYAAAAABAAEAPkAAACOAwAAAAA=&#10;" strokecolor="black [3200]" strokeweight=".5pt">
                  <v:stroke joinstyle="miter"/>
                </v:line>
                <v:shape id="Прямая со стрелкой 227" o:spid="_x0000_s1063" type="#_x0000_t32" style="position:absolute;left:39704;top:2095;width:10010;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A6GI8UAAADcAAAADwAAAGRycy9kb3ducmV2LnhtbESPQWvCQBSE70L/w/IEL1I3TURLdJVS&#10;KfZqKqW9vWafSTD7NuRtNf77bqHQ4zAz3zDr7eBadaFeGs8GHmYJKOLS24YrA8e3l/tHUBKQLbae&#10;ycCNBLabu9Eac+uvfKBLESoVISw5GqhD6HKtpazJocx8Rxy9k+8dhij7StserxHuWp0myUI7bDgu&#10;1NjRc03lufh2BrIwl/Qw/1hK8Vl9Te0uy+R9b8xkPDytQAUawn/4r/1qDaTpEn7PxCOgN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A6GI8UAAADcAAAADwAAAAAAAAAA&#10;AAAAAAChAgAAZHJzL2Rvd25yZXYueG1sUEsFBgAAAAAEAAQA+QAAAJMDAAAAAA==&#10;" strokecolor="black [3200]" strokeweight=".5pt">
                  <v:stroke endarrow="block" joinstyle="miter"/>
                </v:shape>
                <v:shape id="Прямая со стрелкой 228" o:spid="_x0000_s1064" type="#_x0000_t32" style="position:absolute;left:19524;top:11715;width:53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aa/UMAAAADcAAAADwAAAGRycy9kb3ducmV2LnhtbERPy4rCMBTdC/5DuAPuNJ2CMlbT4gNB&#10;3Y2K60tzpy3T3NQm2vr3ZiG4PJz3MutNLR7Uusqygu9JBII4t7riQsHlvBv/gHAeWWNtmRQ8yUGW&#10;DgdLTLTt+JceJ1+IEMIuQQWl900ipctLMugmtiEO3J9tDfoA20LqFrsQbmoZR9FMGqw4NJTY0Kak&#10;/P90Nwo69Nf5elXcNuvtYd9P69vsfDkqNfrqVwsQnnr/Eb/de60gjsPacCYcAZm+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Wmv1DAAAAA3AAAAA8AAAAAAAAAAAAAAAAA&#10;oQIAAGRycy9kb3ducmV2LnhtbFBLBQYAAAAABAAEAPkAAACOAwAAAAA=&#10;" strokecolor="black [3200]" strokeweight=".5pt">
                  <v:stroke endarrow="block" joinstyle="miter"/>
                </v:shape>
                <v:shape id="Прямая со стрелкой 229" o:spid="_x0000_s1065" type="#_x0000_t32" style="position:absolute;left:19521;top:17611;width:538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uoay8QAAADcAAAADwAAAGRycy9kb3ducmV2LnhtbESPQWuDQBSE74H+h+UVekvWCA2JzSpJ&#10;SsH2Fg05P9xXlbhvjbtV+++7hUKPw8x8w+yz2XRipMG1lhWsVxEI4srqlmsFl/JtuQXhPLLGzjIp&#10;+CYHWfqw2GOi7cRnGgtfiwBhl6CCxvs+kdJVDRl0K9sTB+/TDgZ9kEMt9YBTgJtOxlG0kQZbDgsN&#10;9nRqqLoVX0bBhP66Ox7q++n4+p7Pz919U14+lHp6nA8vIDzN/j/81861gjjewe+ZcARk+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a6hrLxAAAANwAAAAPAAAAAAAAAAAA&#10;AAAAAKECAABkcnMvZG93bnJldi54bWxQSwUGAAAAAAQABAD5AAAAkgMAAAAA&#10;" strokecolor="black [3200]" strokeweight=".5pt">
                  <v:stroke endarrow="block" joinstyle="miter"/>
                </v:shape>
                <v:shape id="Прямая со стрелкой 230" o:spid="_x0000_s1066" type="#_x0000_t32" style="position:absolute;left:19428;top:23517;width:5474;height: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gkli8IAAADcAAAADwAAAGRycy9kb3ducmV2LnhtbERPTW+CQBC9m/gfNmPSmy61qWnRhYCm&#10;CfVWNT1P2BFI2VlkV6D/vnto4vHlfe/SybRioN41lhU8ryIQxKXVDVcKLueP5RsI55E1tpZJwS85&#10;SJP5bIextiN/0XDylQgh7GJUUHvfxVK6siaDbmU74sBdbW/QB9hXUvc4hnDTynUUbaTBhkNDjR3t&#10;ayp/TnejYET//Z5n1W2fHz6L6bW9bc6Xo1JPiynbgvA0+Yf4311oBeuXMD+cCUdAJn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gkli8IAAADcAAAADwAAAAAAAAAAAAAA&#10;AAChAgAAZHJzL2Rvd25yZXYueG1sUEsFBgAAAAAEAAQA+QAAAJADAAAAAA==&#10;" strokecolor="black [3200]" strokeweight=".5pt">
                  <v:stroke endarrow="block" joinstyle="miter"/>
                </v:shape>
                <v:shape id="Прямая со стрелкой 231" o:spid="_x0000_s1067" type="#_x0000_t32" style="position:absolute;left:19524;top:30003;width:537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UWAEMUAAADcAAAADwAAAGRycy9kb3ducmV2LnhtbESPQWvCQBSE7wX/w/KE3uomlkqN2QRN&#10;KdjequL5kX0mwezbmF2T9N93C4Ueh5n5hknzybRioN41lhXEiwgEcWl1w5WC0/H96RWE88gaW8uk&#10;4Jsc5NnsIcVE25G/aDj4SgQIuwQV1N53iZSurMmgW9iOOHgX2xv0QfaV1D2OAW5auYyilTTYcFio&#10;saOipvJ6uBsFI/rzeretbsXu7WM/vbS31fH0qdTjfNpuQHia/H/4r73XCpbPMfyeCUdAZj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UWAEMUAAADcAAAADwAAAAAAAAAA&#10;AAAAAAChAgAAZHJzL2Rvd25yZXYueG1sUEsFBgAAAAAEAAQA+QAAAJMDAAAAAA==&#10;" strokecolor="black [3200]" strokeweight=".5pt">
                  <v:stroke endarrow="block" joinstyle="miter"/>
                </v:shape>
                <v:shape id="Прямая со стрелкой 232" o:spid="_x0000_s1068" type="#_x0000_t32" style="position:absolute;left:28143;top:11715;width:260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ZceZ8QAAADcAAAADwAAAGRycy9kb3ducmV2LnhtbESPT4vCMBTE74LfIbyFvWm6lRXtGsU/&#10;LKg3q+z50TzbYvNSm2i7394IgsdhZn7DzBadqcSdGldaVvA1jEAQZ1aXnCs4HX8HExDOI2usLJOC&#10;f3KwmPd7M0y0bflA99TnIkDYJaig8L5OpHRZQQbd0NbEwTvbxqAPssmlbrANcFPJOIrG0mDJYaHA&#10;mtYFZZf0ZhS06P+mq2V+Xa82u233XV3Hx9Neqc+PbvkDwlPn3+FXe6sVxKMYnmfCEZDz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lx5nxAAAANwAAAAPAAAAAAAAAAAA&#10;AAAAAKECAABkcnMvZG93bnJldi54bWxQSwUGAAAAAAQABAD5AAAAkgMAAAAA&#10;" strokecolor="black [3200]" strokeweight=".5pt">
                  <v:stroke endarrow="block" joinstyle="miter"/>
                </v:shape>
                <v:shape id="Прямая со стрелкой 233" o:spid="_x0000_s1069" type="#_x0000_t32" style="position:absolute;left:33984;top:11715;width:228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u7/MQAAADcAAAADwAAAGRycy9kb3ducmV2LnhtbESPQWvCQBSE7wX/w/IEb3WjoVJTV9GI&#10;YHuriudH9jUJZt8m2TVJ/31XEHocZuYbZrUZTCU6al1pWcFsGoEgzqwuOVdwOR9e30E4j6yxskwK&#10;fsnBZj16WWGibc/f1J18LgKEXYIKCu/rREqXFWTQTW1NHLwf2xr0Qba51C32AW4qOY+ihTRYclgo&#10;sKa0oOx2uhsFPfrrcrfNm3S3/zwOb1WzOF++lJqMh+0HCE+D/w8/20etYB7H8DgTjoBc/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27v8xAAAANwAAAAPAAAAAAAAAAAA&#10;AAAAAKECAABkcnMvZG93bnJldi54bWxQSwUGAAAAAAQABAD5AAAAkgMAAAAA&#10;" strokecolor="black [3200]" strokeweight=".5pt">
                  <v:stroke endarrow="block" joinstyle="miter"/>
                </v:shape>
                <v:shape id="Прямая со стрелкой 33" o:spid="_x0000_s1070" type="#_x0000_t32" style="position:absolute;left:28143;top:17611;width:260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9LdcIAAADbAAAADwAAAGRycy9kb3ducmV2LnhtbESPS6vCMBSE9xf8D+EI7q6piqLVKD4Q&#10;9O584PrQHNtic1KbaOu/N4Jwl8PMfMPMFo0pxJMql1tW0OtGIIgTq3NOFZxP298xCOeRNRaWScGL&#10;HCzmrZ8ZxtrWfKDn0aciQNjFqCDzvoyldElGBl3XlsTBu9rKoA+ySqWusA5wU8h+FI2kwZzDQoYl&#10;rTNKbseHUVCjv0xWy/S+Xm32u2ZY3Een859SnXaznILw1Pj/8Le90woGA/h8CT9Az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Q9LdcIAAADbAAAADwAAAAAAAAAAAAAA&#10;AAChAgAAZHJzL2Rvd25yZXYueG1sUEsFBgAAAAAEAAQA+QAAAJADAAAAAA==&#10;" strokecolor="black [3200]" strokeweight=".5pt">
                  <v:stroke endarrow="block" joinstyle="miter"/>
                </v:shape>
                <v:shape id="Прямая со стрелкой 47" o:spid="_x0000_s1071" type="#_x0000_t32" style="position:absolute;left:33984;top:17611;width:228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jI+C8IAAADbAAAADwAAAGRycy9kb3ducmV2LnhtbESPT4vCMBTE78J+h/AEb5q6+LcaRV0E&#10;9WYVz4/mbVu2ealN1na//UYQPA4z8xtmuW5NKR5Uu8KyguEgAkGcWl1wpuB62fdnIJxH1lhaJgV/&#10;5GC9+ugsMda24TM9Ep+JAGEXo4Lc+yqW0qU5GXQDWxEH79vWBn2QdSZ1jU2Am1J+RtFEGiw4LORY&#10;0S6n9Cf5NQoa9Lf5dpPdd9uv46Edl/fJ5XpSqtdtNwsQnlr/Dr/aB61gNIXnl/AD5Oo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jI+C8IAAADbAAAADwAAAAAAAAAAAAAA&#10;AAChAgAAZHJzL2Rvd25yZXYueG1sUEsFBgAAAAAEAAQA+QAAAJADAAAAAA==&#10;" strokecolor="black [3200]" strokeweight=".5pt">
                  <v:stroke endarrow="block" joinstyle="miter"/>
                </v:shape>
                <v:shape id="Прямая со стрелкой 48" o:spid="_x0000_s1072" type="#_x0000_t32" style="position:absolute;left:28143;top:23526;width:309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62qeb8AAADbAAAADwAAAGRycy9kb3ducmV2LnhtbERPy4rCMBTdD/gP4QruxlRR0WoUHwg6&#10;O6u4vjTXttjc1Cba+vdmIczycN6LVWtK8aLaFZYVDPoRCOLU6oIzBZfz/ncKwnlkjaVlUvAmB6tl&#10;52eBsbYNn+iV+EyEEHYxKsi9r2IpXZqTQde3FXHgbrY26AOsM6lrbEK4KeUwiibSYMGhIceKtjml&#10;9+RpFDTor7PNOntsN7vjoR2Xj8n58qdUr9uu5yA8tf5f/HUftIJRGBu+hB8gl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362qeb8AAADbAAAADwAAAAAAAAAAAAAAAACh&#10;AgAAZHJzL2Rvd25yZXYueG1sUEsFBgAAAAAEAAQA+QAAAI0DAAAAAA==&#10;" strokecolor="black [3200]" strokeweight=".5pt">
                  <v:stroke endarrow="block" joinstyle="miter"/>
                </v:shape>
                <v:shape id="Прямая со стрелкой 53" o:spid="_x0000_s1073" type="#_x0000_t32" style="position:absolute;left:33984;top:23526;width:228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NCu1cIAAADbAAAADwAAAGRycy9kb3ducmV2LnhtbESPS6vCMBSE94L/IRzh7jTVi6LVKD4Q&#10;vO584PrQHNtic1KbaOu/vxEEl8PMfMPMFo0pxJMql1tW0O9FIIgTq3NOFZxP2+4YhPPIGgvLpOBF&#10;DhbzdmuGsbY1H+h59KkIEHYxKsi8L2MpXZKRQdezJXHwrrYy6IOsUqkrrAPcFHIQRSNpMOewkGFJ&#10;64yS2/FhFNToL5PVMr2vV5u/XTMs7qPTea/UT6dZTkF4avw3/GnvtILhL7y/hB8g5/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NCu1cIAAADbAAAADwAAAAAAAAAAAAAA&#10;AAChAgAAZHJzL2Rvd25yZXYueG1sUEsFBgAAAAAEAAQA+QAAAJADAAAAAA==&#10;" strokecolor="black [3200]" strokeweight=".5pt">
                  <v:stroke endarrow="block" joinstyle="miter"/>
                </v:shape>
                <v:shape id="Прямая со стрелкой 54" o:spid="_x0000_s1074" type="#_x0000_t32" style="position:absolute;left:28143;top:30003;width:260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zk2ocIAAADbAAAADwAAAGRycy9kb3ducmV2LnhtbESPS6vCMBSE94L/IRzh7jRVrqLVKD4Q&#10;vO584PrQHNtic1KbaOu/vxEEl8PMfMPMFo0pxJMql1tW0O9FIIgTq3NOFZxP2+4YhPPIGgvLpOBF&#10;DhbzdmuGsbY1H+h59KkIEHYxKsi8L2MpXZKRQdezJXHwrrYy6IOsUqkrrAPcFHIQRSNpMOewkGFJ&#10;64yS2/FhFNToL5PVMr2vV5u/XTMs7qPTea/UT6dZTkF4avw3/GnvtILhL7y/hB8g5/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2zk2ocIAAADbAAAADwAAAAAAAAAAAAAA&#10;AAChAgAAZHJzL2Rvd25yZXYueG1sUEsFBgAAAAAEAAQA+QAAAJADAAAAAA==&#10;" strokecolor="black [3200]" strokeweight=".5pt">
                  <v:stroke endarrow="block" joinstyle="miter"/>
                </v:shape>
                <v:shape id="Прямая со стрелкой 55" o:spid="_x0000_s1075" type="#_x0000_t32" style="position:absolute;left:33980;top:30003;width:228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HWTOsMAAADbAAAADwAAAGRycy9kb3ducmV2LnhtbESPT2vCQBTE74LfYXlCb7qpENHUVUyk&#10;YL35B8+P7GsSmn2bZLdJ+u27QqHHYWZ+w2z3o6lFT52rLCt4XUQgiHOrKy4U3G/v8zUI55E11pZJ&#10;wQ852O+mky0m2g58of7qCxEg7BJUUHrfJFK6vCSDbmEb4uB92s6gD7IrpO5wCHBTy2UUraTBisNC&#10;iQ1lJeVf12+jYED/2KSHos3S48dpjOt2dbuflXqZjYc3EJ5G/x/+a5+0gjiG55fwA+Tu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R1kzrDAAAA2wAAAA8AAAAAAAAAAAAA&#10;AAAAoQIAAGRycy9kb3ducmV2LnhtbFBLBQYAAAAABAAEAPkAAACRAwAAAAA=&#10;" strokecolor="black [3200]" strokeweight=".5pt">
                  <v:stroke endarrow="block" joinstyle="miter"/>
                </v:shape>
                <v:shape id="Прямая со стрелкой 56" o:spid="_x0000_s1076" type="#_x0000_t32" style="position:absolute;left:39700;top:11715;width:3633;height:771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KcNTcMAAADbAAAADwAAAGRycy9kb3ducmV2LnhtbESPQWvCQBSE7wX/w/KE3upGIaGNrmIi&#10;BeutKj0/ss8kmH2bZLcm/fddQfA4zMw3zGozmkbcqHe1ZQXzWQSCuLC65lLB+fT59g7CeWSNjWVS&#10;8EcONuvJywpTbQf+ptvRlyJA2KWooPK+TaV0RUUG3cy2xMG72N6gD7Ivpe5xCHDTyEUUJdJgzWGh&#10;wpbyiorr8dcoGND/fGTbssuz3dd+jJsuOZ0PSr1Ox+0ShKfRP8OP9l4riBO4fwk/QK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SnDU3DAAAA2wAAAA8AAAAAAAAAAAAA&#10;AAAAoQIAAGRycy9kb3ducmV2LnhtbFBLBQYAAAAABAAEAPkAAACRAwAAAAA=&#10;" strokecolor="black [3200]" strokeweight=".5pt">
                  <v:stroke endarrow="block" joinstyle="miter"/>
                </v:shape>
                <v:shape id="Прямая со стрелкой 57" o:spid="_x0000_s1077" type="#_x0000_t32" style="position:absolute;left:39494;top:17611;width:3835;height:181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uo1sMAAADbAAAADwAAAGRycy9kb3ducmV2LnhtbESPS4vCQBCE7wv+h6EFbzpR8JXNRHwg&#10;6N58sOcm05uEzfTEzGjiv3eEhT0WVfUVlaw6U4kHNa60rGA8ikAQZ1aXnCu4XvbDBQjnkTVWlknB&#10;kxys0t5HgrG2LZ/ocfa5CBB2MSoovK9jKV1WkEE3sjVx8H5sY9AH2eRSN9gGuKnkJIpm0mDJYaHA&#10;mrYFZb/nu1HQov9ebtb5bbvZHQ/dtLrNLtcvpQb9bv0JwlPn/8N/7YNWMJ3D+0v4ATJ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vrqNbDAAAA2wAAAA8AAAAAAAAAAAAA&#10;AAAAoQIAAGRycy9kb3ducmV2LnhtbFBLBQYAAAAABAAEAPkAAACRAwAAAAA=&#10;" strokecolor="black [3200]" strokeweight=".5pt">
                  <v:stroke endarrow="block" joinstyle="miter"/>
                </v:shape>
                <v:shape id="Прямая со стрелкой 58" o:spid="_x0000_s1078" type="#_x0000_t32" style="position:absolute;left:39489;top:19426;width:3844;height:410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1Z60sEAAADbAAAADwAAAGRycy9kb3ducmV2LnhtbERPS2vCQBC+C/6HZYReRDca+yB1FamU&#10;ejUt0t6m2TEJZmdDZtX033cPgseP771c965RF+qk9mxgNk1AERfe1lwa+Pp8n7yAkoBssfFMBv5I&#10;YL0aDpaYWX/lPV3yUKoYwpKhgSqENtNaioocytS3xJE7+s5hiLArte3wGsNdo+dJ8qQd1hwbKmzp&#10;raLilJ+dgTQsZL5ffD9L/lP+ju02TeXwYczDqN+8ggrUh7v45t5ZA49xbPwSf4Be/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bVnrSwQAAANsAAAAPAAAAAAAAAAAAAAAA&#10;AKECAABkcnMvZG93bnJldi54bWxQSwUGAAAAAAQABAD5AAAAjwMAAAAA&#10;" strokecolor="black [3200]" strokeweight=".5pt">
                  <v:stroke endarrow="block" joinstyle="miter"/>
                </v:shape>
                <v:shape id="Прямая со стрелкой 59" o:spid="_x0000_s1079" type="#_x0000_t32" style="position:absolute;left:39700;top:19426;width:3633;height:1057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BrfScUAAADbAAAADwAAAGRycy9kb3ducmV2LnhtbESPQWvCQBSE74L/YXkFL1I3NdrW1FWK&#10;pdSraSl6e80+k2D2bcjbavrvu4WCx2FmvmGW69416kyd1J4N3E0SUMSFtzWXBj7eX28fQUlAtth4&#10;JgM/JLBeDQdLzKy/8I7OeShVhLBkaKAKoc20lqIihzLxLXH0jr5zGKLsSm07vES4a/Q0Se61w5rj&#10;QoUtbSoqTvm3M5CGmUx3s/2D5Ifya2xf0lQ+34wZ3fTPT6AC9eEa/m9vrYH5Av6+xB+gV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BrfScUAAADbAAAADwAAAAAAAAAA&#10;AAAAAAChAgAAZHJzL2Rvd25yZXYueG1sUEsFBgAAAAAEAAQA+QAAAJMDAAAAAA==&#10;" strokecolor="black [3200]" strokeweight=".5pt">
                  <v:stroke endarrow="block" joinstyle="miter"/>
                </v:shape>
                <w10:anchorlock/>
              </v:group>
            </w:pict>
          </mc:Fallback>
        </mc:AlternateContent>
      </w:r>
    </w:p>
    <w:p w:rsidR="00DD663F" w:rsidRPr="0035217B" w:rsidRDefault="00DD663F" w:rsidP="00DD663F">
      <w:pPr>
        <w:pStyle w:val="ac"/>
        <w:spacing w:line="360" w:lineRule="auto"/>
        <w:ind w:firstLine="709"/>
        <w:rPr>
          <w:b w:val="0"/>
          <w:color w:val="000000" w:themeColor="text1"/>
          <w:sz w:val="28"/>
          <w:szCs w:val="28"/>
          <w:lang w:eastAsia="uk-UA" w:bidi="uk-UA"/>
        </w:rPr>
      </w:pPr>
      <w:r w:rsidRPr="00F81E4C">
        <w:rPr>
          <w:b w:val="0"/>
          <w:color w:val="000000" w:themeColor="text1"/>
          <w:sz w:val="28"/>
          <w:szCs w:val="28"/>
          <w:lang w:val="uk-UA" w:eastAsia="uk-UA" w:bidi="uk-UA"/>
        </w:rPr>
        <w:t xml:space="preserve">Рис. 1.2. Схема поєднання систем </w:t>
      </w:r>
      <w:r w:rsidRPr="00F81E4C">
        <w:rPr>
          <w:b w:val="0"/>
          <w:color w:val="000000" w:themeColor="text1"/>
          <w:sz w:val="28"/>
          <w:szCs w:val="28"/>
          <w:lang w:val="uk-UA" w:bidi="en-US"/>
        </w:rPr>
        <w:t xml:space="preserve">TQM </w:t>
      </w:r>
      <w:r w:rsidRPr="00F81E4C">
        <w:rPr>
          <w:b w:val="0"/>
          <w:color w:val="000000" w:themeColor="text1"/>
          <w:sz w:val="28"/>
          <w:szCs w:val="28"/>
          <w:lang w:val="uk-UA" w:eastAsia="uk-UA" w:bidi="uk-UA"/>
        </w:rPr>
        <w:t xml:space="preserve">та </w:t>
      </w:r>
      <w:r w:rsidRPr="00F81E4C">
        <w:rPr>
          <w:b w:val="0"/>
          <w:color w:val="000000" w:themeColor="text1"/>
          <w:sz w:val="28"/>
          <w:szCs w:val="28"/>
          <w:lang w:val="uk-UA" w:bidi="en-US"/>
        </w:rPr>
        <w:t xml:space="preserve">CSR </w:t>
      </w:r>
      <w:r w:rsidRPr="00F81E4C">
        <w:rPr>
          <w:b w:val="0"/>
          <w:color w:val="000000" w:themeColor="text1"/>
          <w:sz w:val="28"/>
          <w:szCs w:val="28"/>
          <w:lang w:val="uk-UA" w:eastAsia="uk-UA" w:bidi="uk-UA"/>
        </w:rPr>
        <w:t>для формування культури та якості обслуговування у готельно-ресторанних підприємствах</w:t>
      </w:r>
      <w:r w:rsidR="0035217B" w:rsidRPr="0035217B">
        <w:rPr>
          <w:b w:val="0"/>
          <w:color w:val="000000" w:themeColor="text1"/>
          <w:sz w:val="28"/>
          <w:szCs w:val="28"/>
          <w:lang w:eastAsia="uk-UA" w:bidi="uk-UA"/>
        </w:rPr>
        <w:t xml:space="preserve"> [22]</w:t>
      </w:r>
    </w:p>
    <w:p w:rsidR="00DD663F" w:rsidRPr="00F81E4C" w:rsidRDefault="00DD663F" w:rsidP="00DD663F">
      <w:pPr>
        <w:pStyle w:val="aa"/>
        <w:tabs>
          <w:tab w:val="left" w:pos="993"/>
        </w:tabs>
        <w:spacing w:line="360" w:lineRule="auto"/>
        <w:ind w:firstLine="709"/>
        <w:jc w:val="both"/>
        <w:rPr>
          <w:color w:val="000000" w:themeColor="text1"/>
          <w:sz w:val="28"/>
          <w:szCs w:val="28"/>
          <w:lang w:val="uk-UA" w:eastAsia="uk-UA" w:bidi="uk-UA"/>
        </w:rPr>
      </w:pPr>
    </w:p>
    <w:p w:rsidR="001B048B" w:rsidRPr="00F81E4C" w:rsidRDefault="00DD663F" w:rsidP="00DB24F5">
      <w:pPr>
        <w:pStyle w:val="aa"/>
        <w:tabs>
          <w:tab w:val="left" w:pos="993"/>
        </w:tabs>
        <w:spacing w:line="360" w:lineRule="auto"/>
        <w:ind w:firstLine="709"/>
        <w:jc w:val="both"/>
        <w:rPr>
          <w:bCs/>
          <w:color w:val="000000"/>
          <w:sz w:val="28"/>
          <w:szCs w:val="28"/>
          <w:lang w:val="uk-UA"/>
        </w:rPr>
      </w:pPr>
      <w:r w:rsidRPr="00F81E4C">
        <w:rPr>
          <w:color w:val="000000" w:themeColor="text1"/>
          <w:sz w:val="28"/>
          <w:szCs w:val="28"/>
          <w:lang w:val="uk-UA" w:eastAsia="uk-UA" w:bidi="uk-UA"/>
        </w:rPr>
        <w:t xml:space="preserve">Із рисунку 1.2. якість та культуру обслуговування на готельно-ресторанному підприємстві, слід постійно удосконалювати із врахуванням </w:t>
      </w:r>
      <w:r w:rsidRPr="00F81E4C">
        <w:rPr>
          <w:color w:val="000000" w:themeColor="text1"/>
          <w:sz w:val="28"/>
          <w:szCs w:val="28"/>
          <w:lang w:val="uk-UA" w:eastAsia="uk-UA" w:bidi="uk-UA"/>
        </w:rPr>
        <w:lastRenderedPageBreak/>
        <w:t>поточних потреб споживачів, працівників закладу, суспільства. При цьому, у процесі реалізації обслуговування споживачів варто здійснювати аналізування рівня їх задоволеності із метою подальшого удосконалення їх культури та якості надання послуг у готельно-ресторанному закладі.</w:t>
      </w:r>
    </w:p>
    <w:p w:rsidR="001B048B" w:rsidRPr="00F81E4C" w:rsidRDefault="001B048B" w:rsidP="00AE33E9">
      <w:pPr>
        <w:spacing w:line="360" w:lineRule="auto"/>
        <w:ind w:firstLine="567"/>
        <w:jc w:val="center"/>
        <w:rPr>
          <w:b/>
          <w:bCs/>
          <w:color w:val="000000"/>
          <w:sz w:val="28"/>
          <w:szCs w:val="28"/>
          <w:lang w:val="uk-UA"/>
        </w:rPr>
      </w:pPr>
      <w:r w:rsidRPr="00F81E4C">
        <w:rPr>
          <w:b/>
          <w:bCs/>
          <w:color w:val="000000"/>
          <w:sz w:val="28"/>
          <w:szCs w:val="28"/>
          <w:lang w:val="uk-UA"/>
        </w:rPr>
        <w:t xml:space="preserve">РОЗДІЛ 2. ПРАКТИКА ОРГАНІЗАЦІЇ І ТЕХНОЛОГІЇ ПРИЙОМУ ТА РОЗМІЩЕННЯ ТУРИСТІВ У ЗАСОБАХ РОЗМІЩЕННЯ (НА </w:t>
      </w:r>
      <w:r w:rsidRPr="009F2452">
        <w:rPr>
          <w:b/>
          <w:bCs/>
          <w:color w:val="000000"/>
          <w:sz w:val="28"/>
          <w:szCs w:val="28"/>
          <w:lang w:val="uk-UA"/>
        </w:rPr>
        <w:t xml:space="preserve">ПРИКЛАДІ </w:t>
      </w:r>
      <w:r w:rsidR="009F2452" w:rsidRPr="009F2452">
        <w:rPr>
          <w:b/>
          <w:spacing w:val="-6"/>
          <w:sz w:val="28"/>
          <w:szCs w:val="28"/>
          <w:lang w:val="uk-UA"/>
        </w:rPr>
        <w:t xml:space="preserve">ГРК </w:t>
      </w:r>
      <w:r w:rsidR="009F2452" w:rsidRPr="009F2452">
        <w:rPr>
          <w:b/>
          <w:bCs/>
          <w:color w:val="000000"/>
          <w:sz w:val="28"/>
          <w:szCs w:val="28"/>
          <w:lang w:val="uk-UA"/>
        </w:rPr>
        <w:t>«AVALON PALACE»</w:t>
      </w:r>
      <w:r w:rsidRPr="009F2452">
        <w:rPr>
          <w:b/>
          <w:bCs/>
          <w:color w:val="000000"/>
          <w:sz w:val="28"/>
          <w:szCs w:val="28"/>
          <w:lang w:val="uk-UA"/>
        </w:rPr>
        <w:t>)</w:t>
      </w:r>
    </w:p>
    <w:p w:rsidR="00AE33E9" w:rsidRPr="00F81E4C" w:rsidRDefault="00AE33E9" w:rsidP="001B048B">
      <w:pPr>
        <w:spacing w:line="360" w:lineRule="auto"/>
        <w:ind w:firstLine="567"/>
        <w:jc w:val="both"/>
        <w:rPr>
          <w:bCs/>
          <w:color w:val="000000"/>
          <w:sz w:val="28"/>
          <w:szCs w:val="28"/>
          <w:lang w:val="uk-UA"/>
        </w:rPr>
      </w:pPr>
    </w:p>
    <w:p w:rsidR="001B048B" w:rsidRPr="00F81E4C" w:rsidRDefault="001B048B" w:rsidP="00A4593E">
      <w:pPr>
        <w:spacing w:line="360" w:lineRule="auto"/>
        <w:ind w:firstLine="709"/>
        <w:jc w:val="both"/>
        <w:rPr>
          <w:b/>
          <w:bCs/>
          <w:color w:val="000000"/>
          <w:sz w:val="28"/>
          <w:szCs w:val="28"/>
          <w:lang w:val="uk-UA"/>
        </w:rPr>
      </w:pPr>
      <w:r w:rsidRPr="00F81E4C">
        <w:rPr>
          <w:b/>
          <w:bCs/>
          <w:color w:val="000000"/>
          <w:sz w:val="28"/>
          <w:szCs w:val="28"/>
          <w:lang w:val="uk-UA"/>
        </w:rPr>
        <w:t>2.1 Організаційно-економічна характеристика діяльності ГРК</w:t>
      </w:r>
    </w:p>
    <w:p w:rsidR="005264A2" w:rsidRDefault="006F0A97" w:rsidP="00AE33E9">
      <w:pPr>
        <w:shd w:val="clear" w:color="auto" w:fill="FFFFFF"/>
        <w:tabs>
          <w:tab w:val="left" w:pos="900"/>
        </w:tabs>
        <w:autoSpaceDE w:val="0"/>
        <w:autoSpaceDN w:val="0"/>
        <w:adjustRightInd w:val="0"/>
        <w:spacing w:line="360" w:lineRule="auto"/>
        <w:ind w:firstLine="709"/>
        <w:jc w:val="both"/>
        <w:rPr>
          <w:bCs/>
          <w:sz w:val="28"/>
          <w:szCs w:val="28"/>
          <w:lang w:val="uk-UA"/>
        </w:rPr>
      </w:pPr>
      <w:r w:rsidRPr="006F0A97">
        <w:rPr>
          <w:sz w:val="28"/>
          <w:szCs w:val="28"/>
          <w:lang w:val="uk-UA"/>
        </w:rPr>
        <w:t xml:space="preserve">Об’єктом дослідження у роботі обрано готельне ресторанне підприємство ГРК </w:t>
      </w:r>
      <w:r w:rsidRPr="006F0A97">
        <w:rPr>
          <w:bCs/>
          <w:sz w:val="28"/>
          <w:szCs w:val="28"/>
          <w:lang w:val="uk-UA"/>
        </w:rPr>
        <w:t>«</w:t>
      </w:r>
      <w:proofErr w:type="spellStart"/>
      <w:r w:rsidRPr="006F0A97">
        <w:rPr>
          <w:bCs/>
          <w:sz w:val="28"/>
          <w:szCs w:val="28"/>
          <w:lang w:val="uk-UA"/>
        </w:rPr>
        <w:t>Avalon</w:t>
      </w:r>
      <w:proofErr w:type="spellEnd"/>
      <w:r w:rsidRPr="006F0A97">
        <w:rPr>
          <w:bCs/>
          <w:sz w:val="28"/>
          <w:szCs w:val="28"/>
          <w:lang w:val="uk-UA"/>
        </w:rPr>
        <w:t xml:space="preserve"> </w:t>
      </w:r>
      <w:proofErr w:type="spellStart"/>
      <w:r w:rsidRPr="006F0A97">
        <w:rPr>
          <w:bCs/>
          <w:sz w:val="28"/>
          <w:szCs w:val="28"/>
          <w:lang w:val="uk-UA"/>
        </w:rPr>
        <w:t>Palace</w:t>
      </w:r>
      <w:proofErr w:type="spellEnd"/>
      <w:r w:rsidRPr="006F0A97">
        <w:rPr>
          <w:bCs/>
          <w:sz w:val="28"/>
          <w:szCs w:val="28"/>
          <w:lang w:val="uk-UA"/>
        </w:rPr>
        <w:t>», яке є відносно новим на ринку (відбулося відновлення підприємства) та реалізує якісні і конкурентні готельно-ресторанні послуги.</w:t>
      </w:r>
      <w:r w:rsidR="00F13017" w:rsidRPr="00F13017">
        <w:rPr>
          <w:bCs/>
          <w:sz w:val="28"/>
          <w:szCs w:val="28"/>
          <w:lang w:val="uk-UA"/>
        </w:rPr>
        <w:t xml:space="preserve"> </w:t>
      </w:r>
      <w:r w:rsidR="00F13017">
        <w:rPr>
          <w:bCs/>
          <w:sz w:val="28"/>
          <w:szCs w:val="28"/>
          <w:lang w:val="uk-UA"/>
        </w:rPr>
        <w:t xml:space="preserve">Досліджуваний заклад зарекомендував себе, як такий, що надає високоякісні готельні послуги та має смачну кухню, привітний обслуговуючий персонал. Готельно-ресторанний комплекс є одним із лідерів даного ринку у відповідності до співвідношення «ціна-якість послуг». Поряд із зазначеним, вагомою конкурентною перевагою  досліджуваного закладу виступає хороше місце розташування, поруч із основними історичними пам’ятками міста Тернопіль, залізничним вокзалом, центральним стадіоном, а також іншими адміністративними будівлями та великими </w:t>
      </w:r>
      <w:proofErr w:type="spellStart"/>
      <w:r w:rsidR="00F13017">
        <w:rPr>
          <w:bCs/>
          <w:sz w:val="28"/>
          <w:szCs w:val="28"/>
          <w:lang w:val="uk-UA"/>
        </w:rPr>
        <w:t>шопінг</w:t>
      </w:r>
      <w:proofErr w:type="spellEnd"/>
      <w:r w:rsidR="00F13017">
        <w:rPr>
          <w:bCs/>
          <w:sz w:val="28"/>
          <w:szCs w:val="28"/>
          <w:lang w:val="uk-UA"/>
        </w:rPr>
        <w:t xml:space="preserve"> центрами.</w:t>
      </w:r>
      <w:r w:rsidR="00E86F9A">
        <w:rPr>
          <w:bCs/>
          <w:sz w:val="28"/>
          <w:szCs w:val="28"/>
          <w:lang w:val="uk-UA"/>
        </w:rPr>
        <w:t xml:space="preserve"> Загальний вигляд </w:t>
      </w:r>
      <w:r w:rsidR="00E86F9A" w:rsidRPr="006F0A97">
        <w:rPr>
          <w:sz w:val="28"/>
          <w:szCs w:val="28"/>
          <w:lang w:val="uk-UA"/>
        </w:rPr>
        <w:t xml:space="preserve">ГРК </w:t>
      </w:r>
      <w:r w:rsidR="00E86F9A" w:rsidRPr="006F0A97">
        <w:rPr>
          <w:bCs/>
          <w:sz w:val="28"/>
          <w:szCs w:val="28"/>
          <w:lang w:val="uk-UA"/>
        </w:rPr>
        <w:t>«</w:t>
      </w:r>
      <w:proofErr w:type="spellStart"/>
      <w:r w:rsidR="00E86F9A" w:rsidRPr="006F0A97">
        <w:rPr>
          <w:bCs/>
          <w:sz w:val="28"/>
          <w:szCs w:val="28"/>
          <w:lang w:val="uk-UA"/>
        </w:rPr>
        <w:t>Avalon</w:t>
      </w:r>
      <w:proofErr w:type="spellEnd"/>
      <w:r w:rsidR="00E86F9A" w:rsidRPr="006F0A97">
        <w:rPr>
          <w:bCs/>
          <w:sz w:val="28"/>
          <w:szCs w:val="28"/>
          <w:lang w:val="uk-UA"/>
        </w:rPr>
        <w:t xml:space="preserve"> </w:t>
      </w:r>
      <w:proofErr w:type="spellStart"/>
      <w:r w:rsidR="00E86F9A" w:rsidRPr="006F0A97">
        <w:rPr>
          <w:bCs/>
          <w:sz w:val="28"/>
          <w:szCs w:val="28"/>
          <w:lang w:val="uk-UA"/>
        </w:rPr>
        <w:t>Palace</w:t>
      </w:r>
      <w:proofErr w:type="spellEnd"/>
      <w:r w:rsidR="00E86F9A" w:rsidRPr="006F0A97">
        <w:rPr>
          <w:bCs/>
          <w:sz w:val="28"/>
          <w:szCs w:val="28"/>
          <w:lang w:val="uk-UA"/>
        </w:rPr>
        <w:t>»</w:t>
      </w:r>
      <w:r w:rsidR="00E86F9A">
        <w:rPr>
          <w:bCs/>
          <w:sz w:val="28"/>
          <w:szCs w:val="28"/>
          <w:lang w:val="uk-UA"/>
        </w:rPr>
        <w:t xml:space="preserve"> представимо на рис.2.1.</w:t>
      </w:r>
    </w:p>
    <w:p w:rsidR="00E86F9A" w:rsidRDefault="00E86F9A" w:rsidP="00E86F9A">
      <w:pPr>
        <w:shd w:val="clear" w:color="auto" w:fill="FFFFFF"/>
        <w:tabs>
          <w:tab w:val="left" w:pos="900"/>
        </w:tabs>
        <w:autoSpaceDE w:val="0"/>
        <w:autoSpaceDN w:val="0"/>
        <w:adjustRightInd w:val="0"/>
        <w:spacing w:line="360" w:lineRule="auto"/>
        <w:ind w:firstLine="709"/>
        <w:jc w:val="center"/>
        <w:rPr>
          <w:bCs/>
          <w:sz w:val="28"/>
          <w:szCs w:val="28"/>
          <w:lang w:val="uk-UA"/>
        </w:rPr>
      </w:pPr>
      <w:r>
        <w:rPr>
          <w:bCs/>
          <w:noProof/>
          <w:sz w:val="28"/>
          <w:szCs w:val="28"/>
          <w:lang w:val="uk-UA" w:eastAsia="uk-UA"/>
        </w:rPr>
        <w:lastRenderedPageBreak/>
        <w:drawing>
          <wp:inline distT="0" distB="0" distL="0" distR="0">
            <wp:extent cx="4190747" cy="3041881"/>
            <wp:effectExtent l="0" t="0" r="635" b="635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198287" cy="3047354"/>
                    </a:xfrm>
                    <a:prstGeom prst="rect">
                      <a:avLst/>
                    </a:prstGeom>
                    <a:noFill/>
                    <a:ln>
                      <a:noFill/>
                    </a:ln>
                  </pic:spPr>
                </pic:pic>
              </a:graphicData>
            </a:graphic>
          </wp:inline>
        </w:drawing>
      </w:r>
    </w:p>
    <w:p w:rsidR="00E86F9A" w:rsidRPr="0035217B" w:rsidRDefault="00E86F9A" w:rsidP="00E86F9A">
      <w:pPr>
        <w:shd w:val="clear" w:color="auto" w:fill="FFFFFF"/>
        <w:tabs>
          <w:tab w:val="left" w:pos="900"/>
        </w:tabs>
        <w:autoSpaceDE w:val="0"/>
        <w:autoSpaceDN w:val="0"/>
        <w:adjustRightInd w:val="0"/>
        <w:spacing w:line="360" w:lineRule="auto"/>
        <w:ind w:firstLine="709"/>
        <w:jc w:val="center"/>
        <w:rPr>
          <w:bCs/>
          <w:sz w:val="28"/>
          <w:szCs w:val="28"/>
          <w:lang w:val="uk-UA"/>
        </w:rPr>
      </w:pPr>
      <w:r>
        <w:rPr>
          <w:bCs/>
          <w:sz w:val="28"/>
          <w:szCs w:val="28"/>
          <w:lang w:val="uk-UA"/>
        </w:rPr>
        <w:t xml:space="preserve">Рис.2.1. Загальний вигляд </w:t>
      </w:r>
      <w:r w:rsidRPr="006F0A97">
        <w:rPr>
          <w:sz w:val="28"/>
          <w:szCs w:val="28"/>
          <w:lang w:val="uk-UA"/>
        </w:rPr>
        <w:t xml:space="preserve">ГРК </w:t>
      </w:r>
      <w:r w:rsidRPr="006F0A97">
        <w:rPr>
          <w:bCs/>
          <w:sz w:val="28"/>
          <w:szCs w:val="28"/>
          <w:lang w:val="uk-UA"/>
        </w:rPr>
        <w:t>«</w:t>
      </w:r>
      <w:proofErr w:type="spellStart"/>
      <w:r w:rsidRPr="006F0A97">
        <w:rPr>
          <w:bCs/>
          <w:sz w:val="28"/>
          <w:szCs w:val="28"/>
          <w:lang w:val="uk-UA"/>
        </w:rPr>
        <w:t>Avalon</w:t>
      </w:r>
      <w:proofErr w:type="spellEnd"/>
      <w:r w:rsidRPr="006F0A97">
        <w:rPr>
          <w:bCs/>
          <w:sz w:val="28"/>
          <w:szCs w:val="28"/>
          <w:lang w:val="uk-UA"/>
        </w:rPr>
        <w:t xml:space="preserve"> </w:t>
      </w:r>
      <w:proofErr w:type="spellStart"/>
      <w:r w:rsidRPr="006F0A97">
        <w:rPr>
          <w:bCs/>
          <w:sz w:val="28"/>
          <w:szCs w:val="28"/>
          <w:lang w:val="uk-UA"/>
        </w:rPr>
        <w:t>Palace</w:t>
      </w:r>
      <w:proofErr w:type="spellEnd"/>
      <w:r w:rsidRPr="006F0A97">
        <w:rPr>
          <w:bCs/>
          <w:sz w:val="28"/>
          <w:szCs w:val="28"/>
          <w:lang w:val="uk-UA"/>
        </w:rPr>
        <w:t>»</w:t>
      </w:r>
      <w:r w:rsidR="0035217B" w:rsidRPr="0035217B">
        <w:rPr>
          <w:bCs/>
          <w:sz w:val="28"/>
          <w:szCs w:val="28"/>
          <w:lang w:val="uk-UA"/>
        </w:rPr>
        <w:t xml:space="preserve"> [21]</w:t>
      </w:r>
    </w:p>
    <w:p w:rsidR="006F0A97" w:rsidRPr="00F13017" w:rsidRDefault="006F0A97" w:rsidP="00E86F9A">
      <w:pPr>
        <w:widowControl w:val="0"/>
        <w:shd w:val="clear" w:color="auto" w:fill="FFFFFF"/>
        <w:tabs>
          <w:tab w:val="left" w:pos="900"/>
        </w:tabs>
        <w:autoSpaceDE w:val="0"/>
        <w:autoSpaceDN w:val="0"/>
        <w:adjustRightInd w:val="0"/>
        <w:spacing w:line="360" w:lineRule="auto"/>
        <w:ind w:firstLine="709"/>
        <w:jc w:val="both"/>
        <w:rPr>
          <w:sz w:val="28"/>
          <w:szCs w:val="28"/>
          <w:lang w:val="uk-UA"/>
        </w:rPr>
      </w:pPr>
    </w:p>
    <w:p w:rsidR="00AE33E9" w:rsidRPr="00F81E4C" w:rsidRDefault="00E86F9A" w:rsidP="002C5CB1">
      <w:pPr>
        <w:widowControl w:val="0"/>
        <w:tabs>
          <w:tab w:val="left" w:pos="1134"/>
        </w:tabs>
        <w:spacing w:line="360" w:lineRule="auto"/>
        <w:ind w:firstLine="709"/>
        <w:jc w:val="both"/>
        <w:rPr>
          <w:sz w:val="28"/>
          <w:szCs w:val="28"/>
          <w:lang w:val="uk-UA"/>
        </w:rPr>
      </w:pPr>
      <w:r>
        <w:rPr>
          <w:sz w:val="28"/>
          <w:szCs w:val="28"/>
          <w:lang w:val="uk-UA"/>
        </w:rPr>
        <w:t xml:space="preserve">Основними напрямами діяльності досліджуваного закладу є: надання готельних послуг, організація обслуговування під час проживання відвідувачів, надання послуг ресторану, послуги бані, сауни, </w:t>
      </w:r>
      <w:proofErr w:type="spellStart"/>
      <w:r>
        <w:rPr>
          <w:sz w:val="28"/>
          <w:szCs w:val="28"/>
          <w:lang w:val="uk-UA"/>
        </w:rPr>
        <w:t>хамаму</w:t>
      </w:r>
      <w:proofErr w:type="spellEnd"/>
      <w:r>
        <w:rPr>
          <w:sz w:val="28"/>
          <w:szCs w:val="28"/>
          <w:lang w:val="uk-UA"/>
        </w:rPr>
        <w:t xml:space="preserve">. Також заклад надає і додаткові послуги: Інтернет, </w:t>
      </w:r>
      <w:proofErr w:type="spellStart"/>
      <w:r>
        <w:rPr>
          <w:sz w:val="28"/>
          <w:szCs w:val="28"/>
          <w:lang w:val="uk-UA"/>
        </w:rPr>
        <w:t>автопаркування</w:t>
      </w:r>
      <w:proofErr w:type="spellEnd"/>
      <w:r>
        <w:rPr>
          <w:sz w:val="28"/>
          <w:szCs w:val="28"/>
          <w:lang w:val="uk-UA"/>
        </w:rPr>
        <w:t xml:space="preserve">, послуги гіда та екскурсовода, аніматора на свята, організація туристичних подорожей у регіоні, </w:t>
      </w:r>
      <w:proofErr w:type="spellStart"/>
      <w:r>
        <w:rPr>
          <w:sz w:val="28"/>
          <w:szCs w:val="28"/>
          <w:lang w:val="uk-UA"/>
        </w:rPr>
        <w:t>кейтерингові</w:t>
      </w:r>
      <w:proofErr w:type="spellEnd"/>
      <w:r>
        <w:rPr>
          <w:sz w:val="28"/>
          <w:szCs w:val="28"/>
          <w:lang w:val="uk-UA"/>
        </w:rPr>
        <w:t xml:space="preserve"> послуги</w:t>
      </w:r>
      <w:r w:rsidR="00AE33E9" w:rsidRPr="00F81E4C">
        <w:rPr>
          <w:sz w:val="28"/>
          <w:szCs w:val="28"/>
          <w:lang w:val="uk-UA"/>
        </w:rPr>
        <w:t xml:space="preserve"> [</w:t>
      </w:r>
      <w:r w:rsidR="0035217B" w:rsidRPr="0035217B">
        <w:rPr>
          <w:sz w:val="28"/>
          <w:szCs w:val="28"/>
        </w:rPr>
        <w:t>2</w:t>
      </w:r>
      <w:r w:rsidR="00AE33E9" w:rsidRPr="00F81E4C">
        <w:rPr>
          <w:sz w:val="28"/>
          <w:szCs w:val="28"/>
          <w:lang w:val="uk-UA"/>
        </w:rPr>
        <w:t>1].</w:t>
      </w:r>
    </w:p>
    <w:p w:rsidR="00E86F9A" w:rsidRDefault="00B926D4" w:rsidP="002C5CB1">
      <w:pPr>
        <w:spacing w:line="360" w:lineRule="auto"/>
        <w:ind w:firstLine="709"/>
        <w:jc w:val="both"/>
        <w:rPr>
          <w:sz w:val="28"/>
          <w:szCs w:val="28"/>
          <w:lang w:val="uk-UA"/>
        </w:rPr>
      </w:pPr>
      <w:r>
        <w:rPr>
          <w:sz w:val="28"/>
          <w:szCs w:val="28"/>
          <w:lang w:val="uk-UA"/>
        </w:rPr>
        <w:t xml:space="preserve">Одним із найбільш важливих напрямів діяльності даного ГРК є реалізація послуг пов’язаних із початковим розміщенням та подальшим проживанням відвідувачів. Одночасна кількість проживаючих у готельному закладі становить 140 осіб, а </w:t>
      </w:r>
      <w:proofErr w:type="spellStart"/>
      <w:r>
        <w:rPr>
          <w:sz w:val="28"/>
          <w:szCs w:val="28"/>
          <w:lang w:val="uk-UA"/>
        </w:rPr>
        <w:t>вмістимість</w:t>
      </w:r>
      <w:proofErr w:type="spellEnd"/>
      <w:r>
        <w:rPr>
          <w:sz w:val="28"/>
          <w:szCs w:val="28"/>
          <w:lang w:val="uk-UA"/>
        </w:rPr>
        <w:t xml:space="preserve"> ресторану у закладі становить 150 відвідувачів. </w:t>
      </w:r>
    </w:p>
    <w:p w:rsidR="00B926D4" w:rsidRDefault="00B926D4" w:rsidP="002C5CB1">
      <w:pPr>
        <w:spacing w:line="360" w:lineRule="auto"/>
        <w:ind w:firstLine="709"/>
        <w:jc w:val="both"/>
        <w:rPr>
          <w:bCs/>
          <w:sz w:val="28"/>
          <w:szCs w:val="28"/>
          <w:lang w:val="uk-UA"/>
        </w:rPr>
      </w:pPr>
      <w:r>
        <w:rPr>
          <w:bCs/>
          <w:sz w:val="28"/>
          <w:szCs w:val="28"/>
          <w:lang w:val="uk-UA"/>
        </w:rPr>
        <w:t xml:space="preserve">Номерний фонд </w:t>
      </w:r>
      <w:r w:rsidRPr="006F0A97">
        <w:rPr>
          <w:sz w:val="28"/>
          <w:szCs w:val="28"/>
          <w:lang w:val="uk-UA"/>
        </w:rPr>
        <w:t xml:space="preserve">ГРК </w:t>
      </w:r>
      <w:r w:rsidRPr="006F0A97">
        <w:rPr>
          <w:bCs/>
          <w:sz w:val="28"/>
          <w:szCs w:val="28"/>
          <w:lang w:val="uk-UA"/>
        </w:rPr>
        <w:t>«</w:t>
      </w:r>
      <w:proofErr w:type="spellStart"/>
      <w:r w:rsidRPr="006F0A97">
        <w:rPr>
          <w:bCs/>
          <w:sz w:val="28"/>
          <w:szCs w:val="28"/>
          <w:lang w:val="uk-UA"/>
        </w:rPr>
        <w:t>Avalon</w:t>
      </w:r>
      <w:proofErr w:type="spellEnd"/>
      <w:r w:rsidRPr="006F0A97">
        <w:rPr>
          <w:bCs/>
          <w:sz w:val="28"/>
          <w:szCs w:val="28"/>
          <w:lang w:val="uk-UA"/>
        </w:rPr>
        <w:t xml:space="preserve"> </w:t>
      </w:r>
      <w:proofErr w:type="spellStart"/>
      <w:r w:rsidRPr="006F0A97">
        <w:rPr>
          <w:bCs/>
          <w:sz w:val="28"/>
          <w:szCs w:val="28"/>
          <w:lang w:val="uk-UA"/>
        </w:rPr>
        <w:t>Palace</w:t>
      </w:r>
      <w:proofErr w:type="spellEnd"/>
      <w:r w:rsidRPr="006F0A97">
        <w:rPr>
          <w:bCs/>
          <w:sz w:val="28"/>
          <w:szCs w:val="28"/>
          <w:lang w:val="uk-UA"/>
        </w:rPr>
        <w:t>»</w:t>
      </w:r>
      <w:r>
        <w:rPr>
          <w:bCs/>
          <w:sz w:val="28"/>
          <w:szCs w:val="28"/>
          <w:lang w:val="uk-UA"/>
        </w:rPr>
        <w:t xml:space="preserve"> передбачає наявність блочної системи, при цьому на поверхах розміщуються </w:t>
      </w:r>
      <w:proofErr w:type="spellStart"/>
      <w:r>
        <w:rPr>
          <w:bCs/>
          <w:sz w:val="28"/>
          <w:szCs w:val="28"/>
          <w:lang w:val="uk-UA"/>
        </w:rPr>
        <w:t>дво</w:t>
      </w:r>
      <w:proofErr w:type="spellEnd"/>
      <w:r>
        <w:rPr>
          <w:bCs/>
          <w:sz w:val="28"/>
          <w:szCs w:val="28"/>
          <w:lang w:val="uk-UA"/>
        </w:rPr>
        <w:t xml:space="preserve"> та </w:t>
      </w:r>
      <w:proofErr w:type="spellStart"/>
      <w:r>
        <w:rPr>
          <w:bCs/>
          <w:sz w:val="28"/>
          <w:szCs w:val="28"/>
          <w:lang w:val="uk-UA"/>
        </w:rPr>
        <w:t>чотирьохмістні</w:t>
      </w:r>
      <w:proofErr w:type="spellEnd"/>
      <w:r>
        <w:rPr>
          <w:bCs/>
          <w:sz w:val="28"/>
          <w:szCs w:val="28"/>
          <w:lang w:val="uk-UA"/>
        </w:rPr>
        <w:t xml:space="preserve"> номери, які усім забезпечено: кондиціонер, телевізор, столовий інвентар, </w:t>
      </w:r>
      <w:r w:rsidR="00573804">
        <w:rPr>
          <w:bCs/>
          <w:sz w:val="28"/>
          <w:szCs w:val="28"/>
          <w:lang w:val="uk-UA"/>
        </w:rPr>
        <w:t xml:space="preserve">меблі, санвузол та інше. Номерний фонд </w:t>
      </w:r>
      <w:r w:rsidR="00573804" w:rsidRPr="006F0A97">
        <w:rPr>
          <w:sz w:val="28"/>
          <w:szCs w:val="28"/>
          <w:lang w:val="uk-UA"/>
        </w:rPr>
        <w:t xml:space="preserve">ГРК </w:t>
      </w:r>
      <w:r w:rsidR="00573804" w:rsidRPr="006F0A97">
        <w:rPr>
          <w:bCs/>
          <w:sz w:val="28"/>
          <w:szCs w:val="28"/>
          <w:lang w:val="uk-UA"/>
        </w:rPr>
        <w:t>«</w:t>
      </w:r>
      <w:proofErr w:type="spellStart"/>
      <w:r w:rsidR="00573804" w:rsidRPr="006F0A97">
        <w:rPr>
          <w:bCs/>
          <w:sz w:val="28"/>
          <w:szCs w:val="28"/>
          <w:lang w:val="uk-UA"/>
        </w:rPr>
        <w:t>Avalon</w:t>
      </w:r>
      <w:proofErr w:type="spellEnd"/>
      <w:r w:rsidR="00573804" w:rsidRPr="006F0A97">
        <w:rPr>
          <w:bCs/>
          <w:sz w:val="28"/>
          <w:szCs w:val="28"/>
          <w:lang w:val="uk-UA"/>
        </w:rPr>
        <w:t xml:space="preserve"> </w:t>
      </w:r>
      <w:proofErr w:type="spellStart"/>
      <w:r w:rsidR="00573804" w:rsidRPr="006F0A97">
        <w:rPr>
          <w:bCs/>
          <w:sz w:val="28"/>
          <w:szCs w:val="28"/>
          <w:lang w:val="uk-UA"/>
        </w:rPr>
        <w:t>Palace</w:t>
      </w:r>
      <w:proofErr w:type="spellEnd"/>
      <w:r w:rsidR="00573804" w:rsidRPr="006F0A97">
        <w:rPr>
          <w:bCs/>
          <w:sz w:val="28"/>
          <w:szCs w:val="28"/>
          <w:lang w:val="uk-UA"/>
        </w:rPr>
        <w:t>»</w:t>
      </w:r>
      <w:r w:rsidR="00573804">
        <w:rPr>
          <w:bCs/>
          <w:sz w:val="28"/>
          <w:szCs w:val="28"/>
          <w:lang w:val="uk-UA"/>
        </w:rPr>
        <w:t xml:space="preserve"> представимо у додатку А.</w:t>
      </w:r>
    </w:p>
    <w:p w:rsidR="00573804" w:rsidRPr="00074F6F" w:rsidRDefault="00074F6F" w:rsidP="002C5CB1">
      <w:pPr>
        <w:spacing w:line="360" w:lineRule="auto"/>
        <w:ind w:firstLine="709"/>
        <w:jc w:val="both"/>
        <w:rPr>
          <w:bCs/>
          <w:sz w:val="28"/>
          <w:szCs w:val="28"/>
          <w:lang w:val="uk-UA"/>
        </w:rPr>
      </w:pPr>
      <w:r>
        <w:rPr>
          <w:bCs/>
          <w:sz w:val="28"/>
          <w:szCs w:val="28"/>
          <w:lang w:val="uk-UA"/>
        </w:rPr>
        <w:t xml:space="preserve">Бронювання номерного фонду даного закладу відбувається через офіційний сайт готелю </w:t>
      </w:r>
      <w:r w:rsidRPr="006F0A97">
        <w:rPr>
          <w:sz w:val="28"/>
          <w:szCs w:val="28"/>
          <w:lang w:val="uk-UA"/>
        </w:rPr>
        <w:t xml:space="preserve">ГРК </w:t>
      </w:r>
      <w:r w:rsidRPr="006F0A97">
        <w:rPr>
          <w:bCs/>
          <w:sz w:val="28"/>
          <w:szCs w:val="28"/>
          <w:lang w:val="uk-UA"/>
        </w:rPr>
        <w:t>«</w:t>
      </w:r>
      <w:proofErr w:type="spellStart"/>
      <w:r w:rsidRPr="006F0A97">
        <w:rPr>
          <w:bCs/>
          <w:sz w:val="28"/>
          <w:szCs w:val="28"/>
          <w:lang w:val="uk-UA"/>
        </w:rPr>
        <w:t>Avalon</w:t>
      </w:r>
      <w:proofErr w:type="spellEnd"/>
      <w:r w:rsidRPr="006F0A97">
        <w:rPr>
          <w:bCs/>
          <w:sz w:val="28"/>
          <w:szCs w:val="28"/>
          <w:lang w:val="uk-UA"/>
        </w:rPr>
        <w:t xml:space="preserve"> </w:t>
      </w:r>
      <w:proofErr w:type="spellStart"/>
      <w:r w:rsidRPr="006F0A97">
        <w:rPr>
          <w:bCs/>
          <w:sz w:val="28"/>
          <w:szCs w:val="28"/>
          <w:lang w:val="uk-UA"/>
        </w:rPr>
        <w:t>Palace</w:t>
      </w:r>
      <w:proofErr w:type="spellEnd"/>
      <w:r w:rsidRPr="006F0A97">
        <w:rPr>
          <w:bCs/>
          <w:sz w:val="28"/>
          <w:szCs w:val="28"/>
          <w:lang w:val="uk-UA"/>
        </w:rPr>
        <w:t>»</w:t>
      </w:r>
      <w:r>
        <w:rPr>
          <w:bCs/>
          <w:sz w:val="28"/>
          <w:szCs w:val="28"/>
          <w:lang w:val="uk-UA"/>
        </w:rPr>
        <w:t xml:space="preserve"> або ж безпосередньо у фойє закладу, при умові наявності вільних номерів. </w:t>
      </w:r>
      <w:r w:rsidR="006143B5">
        <w:rPr>
          <w:bCs/>
          <w:sz w:val="28"/>
          <w:szCs w:val="28"/>
          <w:lang w:val="uk-UA"/>
        </w:rPr>
        <w:t xml:space="preserve">Процедура бронювання номерів </w:t>
      </w:r>
      <w:r w:rsidR="006143B5">
        <w:rPr>
          <w:bCs/>
          <w:sz w:val="28"/>
          <w:szCs w:val="28"/>
          <w:lang w:val="uk-UA"/>
        </w:rPr>
        <w:lastRenderedPageBreak/>
        <w:t xml:space="preserve">у готелі передбачає надання необхідного інвентарю для комфортного проживання. При бронюванні номерного фонду передбачається разове харчування у даному закладі за вибором гостя (сніданок). При необхідності реалізується виклик таксі, в номерах є доступ до Інтернету, кабельне телебачення, кондиціонер, музичний центр. </w:t>
      </w:r>
    </w:p>
    <w:p w:rsidR="00AE33E9" w:rsidRDefault="006143B5" w:rsidP="002C5CB1">
      <w:pPr>
        <w:widowControl w:val="0"/>
        <w:spacing w:line="360" w:lineRule="auto"/>
        <w:ind w:firstLine="709"/>
        <w:jc w:val="both"/>
        <w:rPr>
          <w:sz w:val="28"/>
          <w:szCs w:val="28"/>
          <w:lang w:val="uk-UA"/>
        </w:rPr>
      </w:pPr>
      <w:r>
        <w:rPr>
          <w:bCs/>
          <w:sz w:val="28"/>
          <w:szCs w:val="28"/>
          <w:lang w:val="uk-UA"/>
        </w:rPr>
        <w:t xml:space="preserve">У разі необхідності можливо, за визначену плату, здійснити замовлення і додаткових послуг готелю, зокрема здійснити доставку відвідувачів у відповідне місце призначення, прання, прасування та хімчистка одягу, наявний масажний кабінет для реалізації розслаблюючого та лікувального масажів, обслуговування офіціантами різного роду банкетів у номерному фонді закладу, реалізація манікюру та перукарських послуг із викликом майстра у готель, індивідуальне або святкове оформлення номерного фонду обумовлене святкуванням різного роду подій – </w:t>
      </w:r>
      <w:proofErr w:type="spellStart"/>
      <w:r>
        <w:rPr>
          <w:bCs/>
          <w:sz w:val="28"/>
          <w:szCs w:val="28"/>
          <w:lang w:val="uk-UA"/>
        </w:rPr>
        <w:t>корпоративу</w:t>
      </w:r>
      <w:proofErr w:type="spellEnd"/>
      <w:r>
        <w:rPr>
          <w:bCs/>
          <w:sz w:val="28"/>
          <w:szCs w:val="28"/>
          <w:lang w:val="uk-UA"/>
        </w:rPr>
        <w:t>, дня народження, весілля, вечірки та інше</w:t>
      </w:r>
      <w:r w:rsidR="00AE33E9" w:rsidRPr="00F81E4C">
        <w:rPr>
          <w:sz w:val="28"/>
          <w:szCs w:val="28"/>
          <w:lang w:val="uk-UA"/>
        </w:rPr>
        <w:t xml:space="preserve"> [</w:t>
      </w:r>
      <w:r w:rsidR="0035217B" w:rsidRPr="0035217B">
        <w:rPr>
          <w:sz w:val="28"/>
          <w:szCs w:val="28"/>
          <w:lang w:val="uk-UA"/>
        </w:rPr>
        <w:t>2</w:t>
      </w:r>
      <w:r w:rsidR="00AE33E9" w:rsidRPr="00F81E4C">
        <w:rPr>
          <w:sz w:val="28"/>
          <w:szCs w:val="28"/>
          <w:lang w:val="uk-UA"/>
        </w:rPr>
        <w:t>1].</w:t>
      </w:r>
    </w:p>
    <w:p w:rsidR="006143B5" w:rsidRPr="00F81E4C" w:rsidRDefault="00CA0793" w:rsidP="002C5CB1">
      <w:pPr>
        <w:widowControl w:val="0"/>
        <w:spacing w:line="360" w:lineRule="auto"/>
        <w:ind w:firstLine="709"/>
        <w:jc w:val="both"/>
        <w:rPr>
          <w:sz w:val="28"/>
          <w:szCs w:val="28"/>
          <w:lang w:val="uk-UA"/>
        </w:rPr>
      </w:pPr>
      <w:r>
        <w:rPr>
          <w:sz w:val="28"/>
          <w:szCs w:val="28"/>
          <w:lang w:val="uk-UA"/>
        </w:rPr>
        <w:t xml:space="preserve">На першому поверсі </w:t>
      </w:r>
      <w:r w:rsidRPr="00F81E4C">
        <w:rPr>
          <w:bCs/>
          <w:sz w:val="28"/>
          <w:szCs w:val="28"/>
          <w:lang w:val="uk-UA"/>
        </w:rPr>
        <w:t>ГРК «</w:t>
      </w:r>
      <w:proofErr w:type="spellStart"/>
      <w:r w:rsidRPr="00F81E4C">
        <w:rPr>
          <w:bCs/>
          <w:sz w:val="28"/>
          <w:szCs w:val="28"/>
          <w:lang w:val="uk-UA"/>
        </w:rPr>
        <w:t>Avalon</w:t>
      </w:r>
      <w:proofErr w:type="spellEnd"/>
      <w:r w:rsidRPr="00F81E4C">
        <w:rPr>
          <w:bCs/>
          <w:sz w:val="28"/>
          <w:szCs w:val="28"/>
          <w:lang w:val="uk-UA"/>
        </w:rPr>
        <w:t xml:space="preserve"> </w:t>
      </w:r>
      <w:proofErr w:type="spellStart"/>
      <w:r w:rsidRPr="00F81E4C">
        <w:rPr>
          <w:bCs/>
          <w:sz w:val="28"/>
          <w:szCs w:val="28"/>
          <w:lang w:val="uk-UA"/>
        </w:rPr>
        <w:t>Palace</w:t>
      </w:r>
      <w:proofErr w:type="spellEnd"/>
      <w:r w:rsidRPr="00F81E4C">
        <w:rPr>
          <w:bCs/>
          <w:sz w:val="28"/>
          <w:szCs w:val="28"/>
          <w:lang w:val="uk-UA"/>
        </w:rPr>
        <w:t>»</w:t>
      </w:r>
      <w:r>
        <w:rPr>
          <w:bCs/>
          <w:sz w:val="28"/>
          <w:szCs w:val="28"/>
          <w:lang w:val="uk-UA"/>
        </w:rPr>
        <w:t xml:space="preserve"> розташований ресторан, який вирізняється різноманітністю страв і української та європейської кухні, вишуканість напоїв, </w:t>
      </w:r>
      <w:r w:rsidR="004B772B">
        <w:rPr>
          <w:bCs/>
          <w:sz w:val="28"/>
          <w:szCs w:val="28"/>
          <w:lang w:val="uk-UA"/>
        </w:rPr>
        <w:t xml:space="preserve">також реалізується </w:t>
      </w:r>
      <w:r>
        <w:rPr>
          <w:bCs/>
          <w:sz w:val="28"/>
          <w:szCs w:val="28"/>
          <w:lang w:val="uk-UA"/>
        </w:rPr>
        <w:t>музикальний супровід різного роду банкетів</w:t>
      </w:r>
      <w:r w:rsidR="004B772B">
        <w:rPr>
          <w:bCs/>
          <w:sz w:val="28"/>
          <w:szCs w:val="28"/>
          <w:lang w:val="uk-UA"/>
        </w:rPr>
        <w:t>,</w:t>
      </w:r>
      <w:r>
        <w:rPr>
          <w:bCs/>
          <w:sz w:val="28"/>
          <w:szCs w:val="28"/>
          <w:lang w:val="uk-UA"/>
        </w:rPr>
        <w:t xml:space="preserve"> організування шоу-програм</w:t>
      </w:r>
      <w:r w:rsidR="004B772B">
        <w:rPr>
          <w:bCs/>
          <w:sz w:val="28"/>
          <w:szCs w:val="28"/>
          <w:lang w:val="uk-UA"/>
        </w:rPr>
        <w:t>, корпоративів, проведення наукових конференцій тощо</w:t>
      </w:r>
      <w:r>
        <w:rPr>
          <w:bCs/>
          <w:sz w:val="28"/>
          <w:szCs w:val="28"/>
          <w:lang w:val="uk-UA"/>
        </w:rPr>
        <w:t>.</w:t>
      </w:r>
    </w:p>
    <w:p w:rsidR="004B772B" w:rsidRDefault="008A513C" w:rsidP="002C5CB1">
      <w:pPr>
        <w:widowControl w:val="0"/>
        <w:spacing w:line="360" w:lineRule="auto"/>
        <w:ind w:firstLine="709"/>
        <w:jc w:val="both"/>
        <w:rPr>
          <w:bCs/>
          <w:sz w:val="28"/>
          <w:szCs w:val="28"/>
          <w:lang w:val="uk-UA"/>
        </w:rPr>
      </w:pPr>
      <w:r>
        <w:rPr>
          <w:bCs/>
          <w:sz w:val="28"/>
          <w:szCs w:val="28"/>
          <w:lang w:val="uk-UA"/>
        </w:rPr>
        <w:t xml:space="preserve">Для здійснення організування різних банкетів у ресторані </w:t>
      </w:r>
      <w:r w:rsidRPr="00F81E4C">
        <w:rPr>
          <w:bCs/>
          <w:sz w:val="28"/>
          <w:szCs w:val="28"/>
          <w:lang w:val="uk-UA"/>
        </w:rPr>
        <w:t>ГРК «</w:t>
      </w:r>
      <w:proofErr w:type="spellStart"/>
      <w:r w:rsidRPr="00F81E4C">
        <w:rPr>
          <w:bCs/>
          <w:sz w:val="28"/>
          <w:szCs w:val="28"/>
          <w:lang w:val="uk-UA"/>
        </w:rPr>
        <w:t>Avalon</w:t>
      </w:r>
      <w:proofErr w:type="spellEnd"/>
      <w:r w:rsidRPr="00F81E4C">
        <w:rPr>
          <w:bCs/>
          <w:sz w:val="28"/>
          <w:szCs w:val="28"/>
          <w:lang w:val="uk-UA"/>
        </w:rPr>
        <w:t xml:space="preserve"> </w:t>
      </w:r>
      <w:proofErr w:type="spellStart"/>
      <w:r w:rsidRPr="00F81E4C">
        <w:rPr>
          <w:bCs/>
          <w:sz w:val="28"/>
          <w:szCs w:val="28"/>
          <w:lang w:val="uk-UA"/>
        </w:rPr>
        <w:t>Palace</w:t>
      </w:r>
      <w:proofErr w:type="spellEnd"/>
      <w:r w:rsidRPr="00F81E4C">
        <w:rPr>
          <w:bCs/>
          <w:sz w:val="28"/>
          <w:szCs w:val="28"/>
          <w:lang w:val="uk-UA"/>
        </w:rPr>
        <w:t>»</w:t>
      </w:r>
      <w:r>
        <w:rPr>
          <w:bCs/>
          <w:sz w:val="28"/>
          <w:szCs w:val="28"/>
          <w:lang w:val="uk-UA"/>
        </w:rPr>
        <w:t xml:space="preserve"> представлений великий зал, котрий розміщує понад 150 клієнтів одночасно. Ресторан </w:t>
      </w:r>
      <w:r w:rsidRPr="00F81E4C">
        <w:rPr>
          <w:bCs/>
          <w:sz w:val="28"/>
          <w:szCs w:val="28"/>
          <w:lang w:val="uk-UA"/>
        </w:rPr>
        <w:t>ГРК «</w:t>
      </w:r>
      <w:proofErr w:type="spellStart"/>
      <w:r w:rsidRPr="00F81E4C">
        <w:rPr>
          <w:bCs/>
          <w:sz w:val="28"/>
          <w:szCs w:val="28"/>
          <w:lang w:val="uk-UA"/>
        </w:rPr>
        <w:t>Avalon</w:t>
      </w:r>
      <w:proofErr w:type="spellEnd"/>
      <w:r w:rsidRPr="00F81E4C">
        <w:rPr>
          <w:bCs/>
          <w:sz w:val="28"/>
          <w:szCs w:val="28"/>
          <w:lang w:val="uk-UA"/>
        </w:rPr>
        <w:t xml:space="preserve"> </w:t>
      </w:r>
      <w:proofErr w:type="spellStart"/>
      <w:r w:rsidRPr="00F81E4C">
        <w:rPr>
          <w:bCs/>
          <w:sz w:val="28"/>
          <w:szCs w:val="28"/>
          <w:lang w:val="uk-UA"/>
        </w:rPr>
        <w:t>Palace</w:t>
      </w:r>
      <w:proofErr w:type="spellEnd"/>
      <w:r w:rsidRPr="00F81E4C">
        <w:rPr>
          <w:bCs/>
          <w:sz w:val="28"/>
          <w:szCs w:val="28"/>
          <w:lang w:val="uk-UA"/>
        </w:rPr>
        <w:t>»</w:t>
      </w:r>
      <w:r>
        <w:rPr>
          <w:bCs/>
          <w:sz w:val="28"/>
          <w:szCs w:val="28"/>
          <w:lang w:val="uk-UA"/>
        </w:rPr>
        <w:t xml:space="preserve"> представлено у додатку Б.</w:t>
      </w:r>
    </w:p>
    <w:p w:rsidR="008A513C" w:rsidRDefault="00421EE3" w:rsidP="002C5CB1">
      <w:pPr>
        <w:widowControl w:val="0"/>
        <w:spacing w:line="360" w:lineRule="auto"/>
        <w:ind w:firstLine="709"/>
        <w:jc w:val="both"/>
        <w:rPr>
          <w:bCs/>
          <w:sz w:val="28"/>
          <w:szCs w:val="28"/>
          <w:lang w:val="uk-UA"/>
        </w:rPr>
      </w:pPr>
      <w:r>
        <w:rPr>
          <w:bCs/>
          <w:sz w:val="28"/>
          <w:szCs w:val="28"/>
          <w:lang w:val="uk-UA"/>
        </w:rPr>
        <w:t xml:space="preserve">Режим роботи ресторану досліджуваного закладу обмежений комендантською годиною, котра актуальна на період війни, при цьому розпочинається робочий день із 11-00 і закінчується о 22-00. Сніданки, які для проживаючих включаються у вартість номерного фонду реалізуються із 8-00 до 10-30. </w:t>
      </w:r>
    </w:p>
    <w:p w:rsidR="00421EE3" w:rsidRDefault="00421EE3" w:rsidP="002C5CB1">
      <w:pPr>
        <w:widowControl w:val="0"/>
        <w:spacing w:line="360" w:lineRule="auto"/>
        <w:ind w:firstLine="709"/>
        <w:jc w:val="both"/>
        <w:rPr>
          <w:bCs/>
          <w:sz w:val="28"/>
          <w:szCs w:val="28"/>
          <w:lang w:val="uk-UA"/>
        </w:rPr>
      </w:pPr>
      <w:r>
        <w:rPr>
          <w:bCs/>
          <w:sz w:val="28"/>
          <w:szCs w:val="28"/>
          <w:lang w:val="uk-UA"/>
        </w:rPr>
        <w:t>В цілому, необхідно відзначити, що досліджуваний готельно-ресторанний комплекс має ряд сильних</w:t>
      </w:r>
      <w:r w:rsidR="00381690">
        <w:rPr>
          <w:bCs/>
          <w:sz w:val="28"/>
          <w:szCs w:val="28"/>
          <w:lang w:val="uk-UA"/>
        </w:rPr>
        <w:t xml:space="preserve"> (можливостей)</w:t>
      </w:r>
      <w:r>
        <w:rPr>
          <w:bCs/>
          <w:sz w:val="28"/>
          <w:szCs w:val="28"/>
          <w:lang w:val="uk-UA"/>
        </w:rPr>
        <w:t xml:space="preserve"> сторін, зокрема: </w:t>
      </w:r>
      <w:r w:rsidR="00381690">
        <w:rPr>
          <w:bCs/>
          <w:sz w:val="28"/>
          <w:szCs w:val="28"/>
          <w:lang w:val="uk-UA"/>
        </w:rPr>
        <w:t xml:space="preserve">локація (розташування у центрі міста), наявність значного досвіду у сфері реалізації як </w:t>
      </w:r>
      <w:r w:rsidR="00381690">
        <w:rPr>
          <w:bCs/>
          <w:sz w:val="28"/>
          <w:szCs w:val="28"/>
          <w:lang w:val="uk-UA"/>
        </w:rPr>
        <w:lastRenderedPageBreak/>
        <w:t>готельних так і ресторанних послуг, привабливий зовнішній вигляд споруд та новий номерний фонд закладу, висока кваліфікація персоналу, наявність різноманітних додаткових послуг та ін.</w:t>
      </w:r>
    </w:p>
    <w:p w:rsidR="00381690" w:rsidRDefault="00381690" w:rsidP="002C5CB1">
      <w:pPr>
        <w:widowControl w:val="0"/>
        <w:spacing w:line="360" w:lineRule="auto"/>
        <w:ind w:firstLine="709"/>
        <w:jc w:val="both"/>
        <w:rPr>
          <w:bCs/>
          <w:sz w:val="28"/>
          <w:szCs w:val="28"/>
          <w:lang w:val="uk-UA"/>
        </w:rPr>
      </w:pPr>
      <w:r>
        <w:rPr>
          <w:bCs/>
          <w:sz w:val="28"/>
          <w:szCs w:val="28"/>
          <w:lang w:val="uk-UA"/>
        </w:rPr>
        <w:t>Поряд із цим існує ряд недоліків (загроз), котрі мають місце у роботі даного закладу: наявність значної кон</w:t>
      </w:r>
      <w:r w:rsidR="00FD765F">
        <w:rPr>
          <w:bCs/>
          <w:sz w:val="28"/>
          <w:szCs w:val="28"/>
          <w:lang w:val="uk-UA"/>
        </w:rPr>
        <w:t>курен</w:t>
      </w:r>
      <w:r w:rsidR="000C167F">
        <w:rPr>
          <w:bCs/>
          <w:sz w:val="28"/>
          <w:szCs w:val="28"/>
          <w:lang w:val="uk-UA"/>
        </w:rPr>
        <w:t>ції закладу</w:t>
      </w:r>
      <w:r w:rsidR="00FD765F">
        <w:rPr>
          <w:bCs/>
          <w:sz w:val="28"/>
          <w:szCs w:val="28"/>
          <w:lang w:val="uk-UA"/>
        </w:rPr>
        <w:t>,</w:t>
      </w:r>
      <w:r w:rsidR="000C167F">
        <w:rPr>
          <w:bCs/>
          <w:sz w:val="28"/>
          <w:szCs w:val="28"/>
          <w:lang w:val="uk-UA"/>
        </w:rPr>
        <w:t xml:space="preserve"> інфляційний чинник, обмеження діяльності з боку державних інституцій, зниження попиту на асортимент послуг готелю та ресторану, підвищення податкових платежів та зборів.</w:t>
      </w:r>
      <w:r w:rsidR="00FD765F">
        <w:rPr>
          <w:bCs/>
          <w:sz w:val="28"/>
          <w:szCs w:val="28"/>
          <w:lang w:val="uk-UA"/>
        </w:rPr>
        <w:t xml:space="preserve"> </w:t>
      </w:r>
    </w:p>
    <w:p w:rsidR="00AE33E9" w:rsidRDefault="00AE33E9" w:rsidP="00AE33E9">
      <w:pPr>
        <w:widowControl w:val="0"/>
        <w:tabs>
          <w:tab w:val="left" w:pos="1134"/>
        </w:tabs>
        <w:spacing w:line="360" w:lineRule="auto"/>
        <w:ind w:firstLine="709"/>
        <w:jc w:val="both"/>
        <w:rPr>
          <w:sz w:val="28"/>
          <w:szCs w:val="28"/>
          <w:lang w:val="uk-UA"/>
        </w:rPr>
      </w:pPr>
      <w:r w:rsidRPr="00F81E4C">
        <w:rPr>
          <w:sz w:val="28"/>
          <w:szCs w:val="28"/>
          <w:lang w:val="uk-UA"/>
        </w:rPr>
        <w:t xml:space="preserve">ГРК </w:t>
      </w:r>
      <w:r w:rsidRPr="00F81E4C">
        <w:rPr>
          <w:bCs/>
          <w:sz w:val="28"/>
          <w:szCs w:val="28"/>
          <w:lang w:val="uk-UA"/>
        </w:rPr>
        <w:t>«</w:t>
      </w:r>
      <w:proofErr w:type="spellStart"/>
      <w:r w:rsidRPr="00F81E4C">
        <w:rPr>
          <w:bCs/>
          <w:sz w:val="28"/>
          <w:szCs w:val="28"/>
          <w:lang w:val="uk-UA"/>
        </w:rPr>
        <w:t>Avalon</w:t>
      </w:r>
      <w:proofErr w:type="spellEnd"/>
      <w:r w:rsidRPr="00F81E4C">
        <w:rPr>
          <w:bCs/>
          <w:sz w:val="28"/>
          <w:szCs w:val="28"/>
          <w:lang w:val="uk-UA"/>
        </w:rPr>
        <w:t xml:space="preserve"> </w:t>
      </w:r>
      <w:proofErr w:type="spellStart"/>
      <w:r w:rsidRPr="00F81E4C">
        <w:rPr>
          <w:bCs/>
          <w:sz w:val="28"/>
          <w:szCs w:val="28"/>
          <w:lang w:val="uk-UA"/>
        </w:rPr>
        <w:t>Palace</w:t>
      </w:r>
      <w:proofErr w:type="spellEnd"/>
      <w:r w:rsidRPr="00F81E4C">
        <w:rPr>
          <w:bCs/>
          <w:sz w:val="28"/>
          <w:szCs w:val="28"/>
          <w:lang w:val="uk-UA"/>
        </w:rPr>
        <w:t xml:space="preserve">» </w:t>
      </w:r>
      <w:r w:rsidR="00E11036">
        <w:rPr>
          <w:bCs/>
          <w:sz w:val="28"/>
          <w:szCs w:val="28"/>
          <w:lang w:val="uk-UA"/>
        </w:rPr>
        <w:t>виступає досить сучасним закладом та окрасою міста Тернопіль, важливим символом нашого міста в контексті забезпечення комфорту та гостинності. До послуг споживача є 64 номери різноманітного класу, а саме «люкс», «</w:t>
      </w:r>
      <w:proofErr w:type="spellStart"/>
      <w:r w:rsidR="00E11036">
        <w:rPr>
          <w:bCs/>
          <w:sz w:val="28"/>
          <w:szCs w:val="28"/>
          <w:lang w:val="uk-UA"/>
        </w:rPr>
        <w:t>напівлюкс</w:t>
      </w:r>
      <w:proofErr w:type="spellEnd"/>
      <w:r w:rsidR="00E11036">
        <w:rPr>
          <w:bCs/>
          <w:sz w:val="28"/>
          <w:szCs w:val="28"/>
          <w:lang w:val="uk-UA"/>
        </w:rPr>
        <w:t>» та «стандарт»</w:t>
      </w:r>
      <w:r w:rsidR="00E11036">
        <w:rPr>
          <w:sz w:val="28"/>
          <w:szCs w:val="28"/>
          <w:lang w:val="uk-UA"/>
        </w:rPr>
        <w:t xml:space="preserve"> [</w:t>
      </w:r>
      <w:r w:rsidR="0035217B" w:rsidRPr="0035217B">
        <w:rPr>
          <w:sz w:val="28"/>
          <w:szCs w:val="28"/>
        </w:rPr>
        <w:t>2</w:t>
      </w:r>
      <w:r w:rsidR="00E11036">
        <w:rPr>
          <w:sz w:val="28"/>
          <w:szCs w:val="28"/>
          <w:lang w:val="uk-UA"/>
        </w:rPr>
        <w:t>1].</w:t>
      </w:r>
    </w:p>
    <w:p w:rsidR="005E724B" w:rsidRDefault="005E724B" w:rsidP="00AE33E9">
      <w:pPr>
        <w:widowControl w:val="0"/>
        <w:tabs>
          <w:tab w:val="left" w:pos="1134"/>
        </w:tabs>
        <w:spacing w:line="360" w:lineRule="auto"/>
        <w:ind w:firstLine="709"/>
        <w:jc w:val="both"/>
        <w:rPr>
          <w:bCs/>
          <w:sz w:val="28"/>
          <w:szCs w:val="28"/>
          <w:lang w:val="uk-UA"/>
        </w:rPr>
      </w:pPr>
      <w:r>
        <w:rPr>
          <w:sz w:val="28"/>
          <w:szCs w:val="28"/>
          <w:lang w:val="uk-UA"/>
        </w:rPr>
        <w:t xml:space="preserve">Організаційна структура </w:t>
      </w:r>
      <w:proofErr w:type="spellStart"/>
      <w:r>
        <w:rPr>
          <w:sz w:val="28"/>
          <w:szCs w:val="28"/>
          <w:lang w:val="uk-UA"/>
        </w:rPr>
        <w:t>готельно</w:t>
      </w:r>
      <w:proofErr w:type="spellEnd"/>
      <w:r>
        <w:rPr>
          <w:sz w:val="28"/>
          <w:szCs w:val="28"/>
          <w:lang w:val="uk-UA"/>
        </w:rPr>
        <w:t xml:space="preserve">-ресторанного комплексу </w:t>
      </w:r>
      <w:r w:rsidR="00AE33E9" w:rsidRPr="00F81E4C">
        <w:rPr>
          <w:bCs/>
          <w:sz w:val="28"/>
          <w:szCs w:val="28"/>
          <w:lang w:val="uk-UA"/>
        </w:rPr>
        <w:t>«</w:t>
      </w:r>
      <w:proofErr w:type="spellStart"/>
      <w:r w:rsidR="00AE33E9" w:rsidRPr="00F81E4C">
        <w:rPr>
          <w:bCs/>
          <w:sz w:val="28"/>
          <w:szCs w:val="28"/>
          <w:lang w:val="uk-UA"/>
        </w:rPr>
        <w:t>Avalon</w:t>
      </w:r>
      <w:proofErr w:type="spellEnd"/>
      <w:r w:rsidR="00AE33E9" w:rsidRPr="00F81E4C">
        <w:rPr>
          <w:bCs/>
          <w:sz w:val="28"/>
          <w:szCs w:val="28"/>
          <w:lang w:val="uk-UA"/>
        </w:rPr>
        <w:t xml:space="preserve"> </w:t>
      </w:r>
      <w:proofErr w:type="spellStart"/>
      <w:r w:rsidR="00AE33E9" w:rsidRPr="00F81E4C">
        <w:rPr>
          <w:bCs/>
          <w:sz w:val="28"/>
          <w:szCs w:val="28"/>
          <w:lang w:val="uk-UA"/>
        </w:rPr>
        <w:t>Palace</w:t>
      </w:r>
      <w:proofErr w:type="spellEnd"/>
      <w:r w:rsidR="00AE33E9" w:rsidRPr="00F81E4C">
        <w:rPr>
          <w:bCs/>
          <w:sz w:val="28"/>
          <w:szCs w:val="28"/>
          <w:lang w:val="uk-UA"/>
        </w:rPr>
        <w:t xml:space="preserve">» </w:t>
      </w:r>
      <w:r w:rsidR="00C04578">
        <w:rPr>
          <w:bCs/>
          <w:sz w:val="28"/>
          <w:szCs w:val="28"/>
          <w:lang w:val="uk-UA"/>
        </w:rPr>
        <w:t xml:space="preserve">лінійно-функціонального типу, </w:t>
      </w:r>
      <w:r w:rsidR="007E682F">
        <w:rPr>
          <w:bCs/>
          <w:sz w:val="28"/>
          <w:szCs w:val="28"/>
          <w:lang w:val="uk-UA"/>
        </w:rPr>
        <w:t>що представлена на рис.2.1.</w:t>
      </w:r>
    </w:p>
    <w:p w:rsidR="00AE33E9" w:rsidRPr="00F81E4C" w:rsidRDefault="00AE33E9" w:rsidP="00AE33E9">
      <w:pPr>
        <w:tabs>
          <w:tab w:val="left" w:pos="1134"/>
        </w:tabs>
        <w:spacing w:line="360" w:lineRule="auto"/>
        <w:jc w:val="both"/>
        <w:rPr>
          <w:bCs/>
          <w:sz w:val="28"/>
          <w:szCs w:val="28"/>
          <w:lang w:val="uk-UA"/>
        </w:rPr>
      </w:pPr>
      <w:r w:rsidRPr="00F81E4C">
        <w:rPr>
          <w:bCs/>
          <w:noProof/>
          <w:sz w:val="28"/>
          <w:szCs w:val="28"/>
          <w:lang w:val="uk-UA" w:eastAsia="uk-UA"/>
        </w:rPr>
        <mc:AlternateContent>
          <mc:Choice Requires="wpc">
            <w:drawing>
              <wp:inline distT="0" distB="0" distL="0" distR="0" wp14:anchorId="1421A5E6" wp14:editId="69E61655">
                <wp:extent cx="5925185" cy="3430828"/>
                <wp:effectExtent l="0" t="0" r="18415" b="17780"/>
                <wp:docPr id="238" name="Полотно 238"/>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182" name="Прямая соединительная линия 182"/>
                        <wps:cNvCnPr>
                          <a:stCxn id="170" idx="2"/>
                        </wps:cNvCnPr>
                        <wps:spPr>
                          <a:xfrm>
                            <a:off x="442575" y="1784618"/>
                            <a:ext cx="3652" cy="1358755"/>
                          </a:xfrm>
                          <a:prstGeom prst="line">
                            <a:avLst/>
                          </a:prstGeom>
                        </wps:spPr>
                        <wps:style>
                          <a:lnRef idx="1">
                            <a:schemeClr val="dk1"/>
                          </a:lnRef>
                          <a:fillRef idx="0">
                            <a:schemeClr val="dk1"/>
                          </a:fillRef>
                          <a:effectRef idx="0">
                            <a:schemeClr val="dk1"/>
                          </a:effectRef>
                          <a:fontRef idx="minor">
                            <a:schemeClr val="tx1"/>
                          </a:fontRef>
                        </wps:style>
                        <wps:bodyPr/>
                      </wps:wsp>
                      <wps:wsp>
                        <wps:cNvPr id="176" name="Прямая соединительная линия 176"/>
                        <wps:cNvCnPr>
                          <a:endCxn id="260" idx="0"/>
                        </wps:cNvCnPr>
                        <wps:spPr>
                          <a:xfrm>
                            <a:off x="2620872" y="1228954"/>
                            <a:ext cx="56" cy="618912"/>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73" name="Прямая соединительная линия 173"/>
                        <wps:cNvCnPr/>
                        <wps:spPr>
                          <a:xfrm>
                            <a:off x="1426340" y="1228954"/>
                            <a:ext cx="64" cy="699252"/>
                          </a:xfrm>
                          <a:prstGeom prst="line">
                            <a:avLst/>
                          </a:prstGeom>
                        </wps:spPr>
                        <wps:style>
                          <a:lnRef idx="1">
                            <a:schemeClr val="dk1"/>
                          </a:lnRef>
                          <a:fillRef idx="0">
                            <a:schemeClr val="dk1"/>
                          </a:fillRef>
                          <a:effectRef idx="0">
                            <a:schemeClr val="dk1"/>
                          </a:effectRef>
                          <a:fontRef idx="minor">
                            <a:schemeClr val="tx1"/>
                          </a:fontRef>
                        </wps:style>
                        <wps:bodyPr/>
                      </wps:wsp>
                      <wps:wsp>
                        <wps:cNvPr id="239" name="Прямоугольник 239"/>
                        <wps:cNvSpPr/>
                        <wps:spPr>
                          <a:xfrm>
                            <a:off x="1543501" y="0"/>
                            <a:ext cx="4133094" cy="270662"/>
                          </a:xfrm>
                          <a:prstGeom prst="rect">
                            <a:avLst/>
                          </a:prstGeom>
                        </wps:spPr>
                        <wps:style>
                          <a:lnRef idx="2">
                            <a:schemeClr val="dk1"/>
                          </a:lnRef>
                          <a:fillRef idx="1">
                            <a:schemeClr val="lt1"/>
                          </a:fillRef>
                          <a:effectRef idx="0">
                            <a:schemeClr val="dk1"/>
                          </a:effectRef>
                          <a:fontRef idx="minor">
                            <a:schemeClr val="dk1"/>
                          </a:fontRef>
                        </wps:style>
                        <wps:txbx>
                          <w:txbxContent>
                            <w:p w:rsidR="009911A5" w:rsidRPr="00843619" w:rsidRDefault="009911A5" w:rsidP="00AE33E9">
                              <w:pPr>
                                <w:jc w:val="center"/>
                                <w:rPr>
                                  <w:lang w:val="uk-UA"/>
                                </w:rPr>
                              </w:pPr>
                              <w:r w:rsidRPr="00843619">
                                <w:rPr>
                                  <w:lang w:val="uk-UA"/>
                                </w:rPr>
                                <w:t>Директор</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0" name="Прямоугольник 240"/>
                        <wps:cNvSpPr/>
                        <wps:spPr>
                          <a:xfrm>
                            <a:off x="7" y="468172"/>
                            <a:ext cx="2889524" cy="277978"/>
                          </a:xfrm>
                          <a:prstGeom prst="rect">
                            <a:avLst/>
                          </a:prstGeom>
                        </wps:spPr>
                        <wps:style>
                          <a:lnRef idx="2">
                            <a:schemeClr val="dk1"/>
                          </a:lnRef>
                          <a:fillRef idx="1">
                            <a:schemeClr val="lt1"/>
                          </a:fillRef>
                          <a:effectRef idx="0">
                            <a:schemeClr val="dk1"/>
                          </a:effectRef>
                          <a:fontRef idx="minor">
                            <a:schemeClr val="dk1"/>
                          </a:fontRef>
                        </wps:style>
                        <wps:txbx>
                          <w:txbxContent>
                            <w:p w:rsidR="009911A5" w:rsidRPr="00843619" w:rsidRDefault="009911A5" w:rsidP="00AE33E9">
                              <w:pPr>
                                <w:jc w:val="center"/>
                                <w:rPr>
                                  <w:sz w:val="16"/>
                                  <w:lang w:val="uk-UA"/>
                                </w:rPr>
                              </w:pPr>
                              <w:r w:rsidRPr="00843619">
                                <w:rPr>
                                  <w:sz w:val="16"/>
                                  <w:lang w:val="uk-UA"/>
                                </w:rPr>
                                <w:t>Заступник директора із організації обслуговування гостей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1" name="Прямоугольник 241"/>
                        <wps:cNvSpPr/>
                        <wps:spPr>
                          <a:xfrm>
                            <a:off x="3416113" y="395020"/>
                            <a:ext cx="746263" cy="424282"/>
                          </a:xfrm>
                          <a:prstGeom prst="rect">
                            <a:avLst/>
                          </a:prstGeom>
                        </wps:spPr>
                        <wps:style>
                          <a:lnRef idx="2">
                            <a:schemeClr val="dk1"/>
                          </a:lnRef>
                          <a:fillRef idx="1">
                            <a:schemeClr val="lt1"/>
                          </a:fillRef>
                          <a:effectRef idx="0">
                            <a:schemeClr val="dk1"/>
                          </a:effectRef>
                          <a:fontRef idx="minor">
                            <a:schemeClr val="dk1"/>
                          </a:fontRef>
                        </wps:style>
                        <wps:txbx>
                          <w:txbxContent>
                            <w:p w:rsidR="009911A5" w:rsidRPr="00843619" w:rsidRDefault="009911A5" w:rsidP="00AE33E9">
                              <w:pPr>
                                <w:jc w:val="center"/>
                                <w:rPr>
                                  <w:sz w:val="18"/>
                                  <w:lang w:val="uk-UA"/>
                                </w:rPr>
                              </w:pPr>
                              <w:r w:rsidRPr="00843619">
                                <w:rPr>
                                  <w:sz w:val="18"/>
                                  <w:lang w:val="uk-UA"/>
                                </w:rPr>
                                <w:t>Бухгалтер-економіст</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2" name="Прямая соединительная линия 242"/>
                        <wps:cNvCnPr>
                          <a:stCxn id="240" idx="3"/>
                          <a:endCxn id="241" idx="1"/>
                        </wps:cNvCnPr>
                        <wps:spPr>
                          <a:xfrm>
                            <a:off x="2889531" y="607161"/>
                            <a:ext cx="526582" cy="0"/>
                          </a:xfrm>
                          <a:prstGeom prst="line">
                            <a:avLst/>
                          </a:prstGeom>
                        </wps:spPr>
                        <wps:style>
                          <a:lnRef idx="1">
                            <a:schemeClr val="dk1"/>
                          </a:lnRef>
                          <a:fillRef idx="0">
                            <a:schemeClr val="dk1"/>
                          </a:fillRef>
                          <a:effectRef idx="0">
                            <a:schemeClr val="dk1"/>
                          </a:effectRef>
                          <a:fontRef idx="minor">
                            <a:schemeClr val="tx1"/>
                          </a:fontRef>
                        </wps:style>
                        <wps:bodyPr/>
                      </wps:wsp>
                      <wps:wsp>
                        <wps:cNvPr id="187" name="Прямоугольник 187"/>
                        <wps:cNvSpPr/>
                        <wps:spPr>
                          <a:xfrm>
                            <a:off x="4323311" y="395122"/>
                            <a:ext cx="746125" cy="424180"/>
                          </a:xfrm>
                          <a:prstGeom prst="rect">
                            <a:avLst/>
                          </a:prstGeom>
                        </wps:spPr>
                        <wps:style>
                          <a:lnRef idx="2">
                            <a:schemeClr val="dk1"/>
                          </a:lnRef>
                          <a:fillRef idx="1">
                            <a:schemeClr val="lt1"/>
                          </a:fillRef>
                          <a:effectRef idx="0">
                            <a:schemeClr val="dk1"/>
                          </a:effectRef>
                          <a:fontRef idx="minor">
                            <a:schemeClr val="dk1"/>
                          </a:fontRef>
                        </wps:style>
                        <wps:txbx>
                          <w:txbxContent>
                            <w:p w:rsidR="009911A5" w:rsidRPr="00843619" w:rsidRDefault="009911A5" w:rsidP="00AE33E9">
                              <w:pPr>
                                <w:pStyle w:val="a8"/>
                                <w:spacing w:before="0" w:beforeAutospacing="0" w:after="160" w:afterAutospacing="0" w:line="256" w:lineRule="auto"/>
                                <w:jc w:val="center"/>
                                <w:rPr>
                                  <w:sz w:val="22"/>
                                </w:rPr>
                              </w:pPr>
                              <w:r w:rsidRPr="00843619">
                                <w:rPr>
                                  <w:rFonts w:eastAsia="Calibri"/>
                                  <w:sz w:val="16"/>
                                  <w:szCs w:val="18"/>
                                </w:rPr>
                                <w:t>Відділ маркетингу</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88" name="Прямоугольник 188"/>
                        <wps:cNvSpPr/>
                        <wps:spPr>
                          <a:xfrm>
                            <a:off x="5146917" y="395122"/>
                            <a:ext cx="745490" cy="424180"/>
                          </a:xfrm>
                          <a:prstGeom prst="rect">
                            <a:avLst/>
                          </a:prstGeom>
                        </wps:spPr>
                        <wps:style>
                          <a:lnRef idx="2">
                            <a:schemeClr val="dk1"/>
                          </a:lnRef>
                          <a:fillRef idx="1">
                            <a:schemeClr val="lt1"/>
                          </a:fillRef>
                          <a:effectRef idx="0">
                            <a:schemeClr val="dk1"/>
                          </a:effectRef>
                          <a:fontRef idx="minor">
                            <a:schemeClr val="dk1"/>
                          </a:fontRef>
                        </wps:style>
                        <wps:txbx>
                          <w:txbxContent>
                            <w:p w:rsidR="009911A5" w:rsidRPr="00843619" w:rsidRDefault="009911A5" w:rsidP="00AE33E9">
                              <w:pPr>
                                <w:pStyle w:val="a8"/>
                                <w:spacing w:before="0" w:beforeAutospacing="0" w:after="160" w:afterAutospacing="0" w:line="254" w:lineRule="auto"/>
                                <w:jc w:val="center"/>
                              </w:pPr>
                              <w:r w:rsidRPr="00843619">
                                <w:rPr>
                                  <w:rFonts w:eastAsia="Calibri"/>
                                  <w:sz w:val="16"/>
                                  <w:szCs w:val="16"/>
                                </w:rPr>
                                <w:t>Інспектор з ТБ та ОП</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43" name="Прямая соединительная линия 243"/>
                        <wps:cNvCnPr>
                          <a:endCxn id="241" idx="0"/>
                        </wps:cNvCnPr>
                        <wps:spPr>
                          <a:xfrm>
                            <a:off x="3789083" y="270662"/>
                            <a:ext cx="81" cy="124358"/>
                          </a:xfrm>
                          <a:prstGeom prst="line">
                            <a:avLst/>
                          </a:prstGeom>
                        </wps:spPr>
                        <wps:style>
                          <a:lnRef idx="1">
                            <a:schemeClr val="dk1"/>
                          </a:lnRef>
                          <a:fillRef idx="0">
                            <a:schemeClr val="dk1"/>
                          </a:fillRef>
                          <a:effectRef idx="0">
                            <a:schemeClr val="dk1"/>
                          </a:effectRef>
                          <a:fontRef idx="minor">
                            <a:schemeClr val="tx1"/>
                          </a:fontRef>
                        </wps:style>
                        <wps:bodyPr/>
                      </wps:wsp>
                      <wps:wsp>
                        <wps:cNvPr id="244" name="Прямая соединительная линия 244"/>
                        <wps:cNvCnPr>
                          <a:endCxn id="187" idx="0"/>
                        </wps:cNvCnPr>
                        <wps:spPr>
                          <a:xfrm>
                            <a:off x="4696172" y="270662"/>
                            <a:ext cx="101" cy="124460"/>
                          </a:xfrm>
                          <a:prstGeom prst="line">
                            <a:avLst/>
                          </a:prstGeom>
                        </wps:spPr>
                        <wps:style>
                          <a:lnRef idx="1">
                            <a:schemeClr val="dk1"/>
                          </a:lnRef>
                          <a:fillRef idx="0">
                            <a:schemeClr val="dk1"/>
                          </a:fillRef>
                          <a:effectRef idx="0">
                            <a:schemeClr val="dk1"/>
                          </a:effectRef>
                          <a:fontRef idx="minor">
                            <a:schemeClr val="tx1"/>
                          </a:fontRef>
                        </wps:style>
                        <wps:bodyPr/>
                      </wps:wsp>
                      <wps:wsp>
                        <wps:cNvPr id="245" name="Прямая соединительная линия 245"/>
                        <wps:cNvCnPr>
                          <a:endCxn id="188" idx="0"/>
                        </wps:cNvCnPr>
                        <wps:spPr>
                          <a:xfrm>
                            <a:off x="5519426" y="270662"/>
                            <a:ext cx="118" cy="124460"/>
                          </a:xfrm>
                          <a:prstGeom prst="line">
                            <a:avLst/>
                          </a:prstGeom>
                        </wps:spPr>
                        <wps:style>
                          <a:lnRef idx="1">
                            <a:schemeClr val="dk1"/>
                          </a:lnRef>
                          <a:fillRef idx="0">
                            <a:schemeClr val="dk1"/>
                          </a:fillRef>
                          <a:effectRef idx="0">
                            <a:schemeClr val="dk1"/>
                          </a:effectRef>
                          <a:fontRef idx="minor">
                            <a:schemeClr val="tx1"/>
                          </a:fontRef>
                        </wps:style>
                        <wps:bodyPr/>
                      </wps:wsp>
                      <wps:wsp>
                        <wps:cNvPr id="246" name="Прямая соединительная линия 246"/>
                        <wps:cNvCnPr/>
                        <wps:spPr>
                          <a:xfrm>
                            <a:off x="1975104" y="270662"/>
                            <a:ext cx="0" cy="197510"/>
                          </a:xfrm>
                          <a:prstGeom prst="line">
                            <a:avLst/>
                          </a:prstGeom>
                        </wps:spPr>
                        <wps:style>
                          <a:lnRef idx="1">
                            <a:schemeClr val="dk1"/>
                          </a:lnRef>
                          <a:fillRef idx="0">
                            <a:schemeClr val="dk1"/>
                          </a:fillRef>
                          <a:effectRef idx="0">
                            <a:schemeClr val="dk1"/>
                          </a:effectRef>
                          <a:fontRef idx="minor">
                            <a:schemeClr val="tx1"/>
                          </a:fontRef>
                        </wps:style>
                        <wps:bodyPr/>
                      </wps:wsp>
                      <wps:wsp>
                        <wps:cNvPr id="247" name="Прямоугольник 247"/>
                        <wps:cNvSpPr/>
                        <wps:spPr>
                          <a:xfrm>
                            <a:off x="12" y="899770"/>
                            <a:ext cx="1177747" cy="329184"/>
                          </a:xfrm>
                          <a:prstGeom prst="rect">
                            <a:avLst/>
                          </a:prstGeom>
                        </wps:spPr>
                        <wps:style>
                          <a:lnRef idx="2">
                            <a:schemeClr val="dk1"/>
                          </a:lnRef>
                          <a:fillRef idx="1">
                            <a:schemeClr val="lt1"/>
                          </a:fillRef>
                          <a:effectRef idx="0">
                            <a:schemeClr val="dk1"/>
                          </a:effectRef>
                          <a:fontRef idx="minor">
                            <a:schemeClr val="dk1"/>
                          </a:fontRef>
                        </wps:style>
                        <wps:txbx>
                          <w:txbxContent>
                            <w:p w:rsidR="009911A5" w:rsidRPr="00843619" w:rsidRDefault="009911A5" w:rsidP="00AE33E9">
                              <w:pPr>
                                <w:jc w:val="center"/>
                                <w:rPr>
                                  <w:sz w:val="16"/>
                                  <w:lang w:val="uk-UA"/>
                                </w:rPr>
                              </w:pPr>
                              <w:r w:rsidRPr="00843619">
                                <w:rPr>
                                  <w:sz w:val="16"/>
                                  <w:lang w:val="uk-UA"/>
                                </w:rPr>
                                <w:t>Служба прийому та обслуговування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8" name="Прямоугольник 248"/>
                        <wps:cNvSpPr/>
                        <wps:spPr>
                          <a:xfrm>
                            <a:off x="1301977" y="899820"/>
                            <a:ext cx="753565" cy="329134"/>
                          </a:xfrm>
                          <a:prstGeom prst="rect">
                            <a:avLst/>
                          </a:prstGeom>
                        </wps:spPr>
                        <wps:style>
                          <a:lnRef idx="2">
                            <a:schemeClr val="dk1"/>
                          </a:lnRef>
                          <a:fillRef idx="1">
                            <a:schemeClr val="lt1"/>
                          </a:fillRef>
                          <a:effectRef idx="0">
                            <a:schemeClr val="dk1"/>
                          </a:effectRef>
                          <a:fontRef idx="minor">
                            <a:schemeClr val="dk1"/>
                          </a:fontRef>
                        </wps:style>
                        <wps:txbx>
                          <w:txbxContent>
                            <w:p w:rsidR="009911A5" w:rsidRPr="00843619" w:rsidRDefault="009911A5" w:rsidP="00AE33E9">
                              <w:pPr>
                                <w:pStyle w:val="a8"/>
                                <w:spacing w:before="0" w:beforeAutospacing="0" w:after="160" w:afterAutospacing="0" w:line="256" w:lineRule="auto"/>
                                <w:jc w:val="center"/>
                              </w:pPr>
                              <w:r w:rsidRPr="00843619">
                                <w:rPr>
                                  <w:rFonts w:eastAsia="Calibri"/>
                                  <w:sz w:val="16"/>
                                  <w:szCs w:val="16"/>
                                </w:rPr>
                                <w:t>Служба безпеки</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49" name="Прямоугольник 249"/>
                        <wps:cNvSpPr/>
                        <wps:spPr>
                          <a:xfrm>
                            <a:off x="2176935" y="899820"/>
                            <a:ext cx="793035" cy="329134"/>
                          </a:xfrm>
                          <a:prstGeom prst="rect">
                            <a:avLst/>
                          </a:prstGeom>
                        </wps:spPr>
                        <wps:style>
                          <a:lnRef idx="2">
                            <a:schemeClr val="dk1"/>
                          </a:lnRef>
                          <a:fillRef idx="1">
                            <a:schemeClr val="lt1"/>
                          </a:fillRef>
                          <a:effectRef idx="0">
                            <a:schemeClr val="dk1"/>
                          </a:effectRef>
                          <a:fontRef idx="minor">
                            <a:schemeClr val="dk1"/>
                          </a:fontRef>
                        </wps:style>
                        <wps:txbx>
                          <w:txbxContent>
                            <w:p w:rsidR="009911A5" w:rsidRPr="00843619" w:rsidRDefault="009911A5" w:rsidP="00AE33E9">
                              <w:pPr>
                                <w:pStyle w:val="a8"/>
                                <w:spacing w:before="0" w:beforeAutospacing="0" w:after="160" w:afterAutospacing="0" w:line="256" w:lineRule="auto"/>
                                <w:jc w:val="center"/>
                              </w:pPr>
                              <w:r w:rsidRPr="00843619">
                                <w:rPr>
                                  <w:rFonts w:eastAsia="Calibri"/>
                                  <w:sz w:val="16"/>
                                  <w:szCs w:val="16"/>
                                </w:rPr>
                                <w:t>Технічна служба</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50" name="Прямоугольник 250"/>
                        <wps:cNvSpPr/>
                        <wps:spPr>
                          <a:xfrm>
                            <a:off x="3028427" y="889574"/>
                            <a:ext cx="1031358" cy="339380"/>
                          </a:xfrm>
                          <a:prstGeom prst="rect">
                            <a:avLst/>
                          </a:prstGeom>
                        </wps:spPr>
                        <wps:style>
                          <a:lnRef idx="2">
                            <a:schemeClr val="dk1"/>
                          </a:lnRef>
                          <a:fillRef idx="1">
                            <a:schemeClr val="lt1"/>
                          </a:fillRef>
                          <a:effectRef idx="0">
                            <a:schemeClr val="dk1"/>
                          </a:effectRef>
                          <a:fontRef idx="minor">
                            <a:schemeClr val="dk1"/>
                          </a:fontRef>
                        </wps:style>
                        <wps:txbx>
                          <w:txbxContent>
                            <w:p w:rsidR="009911A5" w:rsidRPr="00843619" w:rsidRDefault="009911A5" w:rsidP="00AE33E9">
                              <w:pPr>
                                <w:pStyle w:val="a8"/>
                                <w:spacing w:before="0" w:beforeAutospacing="0" w:after="160" w:afterAutospacing="0" w:line="254" w:lineRule="auto"/>
                                <w:jc w:val="center"/>
                              </w:pPr>
                              <w:r w:rsidRPr="00843619">
                                <w:rPr>
                                  <w:rFonts w:eastAsia="Calibri"/>
                                  <w:sz w:val="16"/>
                                  <w:szCs w:val="16"/>
                                </w:rPr>
                                <w:t>Спортивно-оздоровча служба</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51" name="Прямоугольник 251"/>
                        <wps:cNvSpPr/>
                        <wps:spPr>
                          <a:xfrm>
                            <a:off x="4254475" y="899820"/>
                            <a:ext cx="1031240" cy="329134"/>
                          </a:xfrm>
                          <a:prstGeom prst="rect">
                            <a:avLst/>
                          </a:prstGeom>
                        </wps:spPr>
                        <wps:style>
                          <a:lnRef idx="2">
                            <a:schemeClr val="dk1"/>
                          </a:lnRef>
                          <a:fillRef idx="1">
                            <a:schemeClr val="lt1"/>
                          </a:fillRef>
                          <a:effectRef idx="0">
                            <a:schemeClr val="dk1"/>
                          </a:effectRef>
                          <a:fontRef idx="minor">
                            <a:schemeClr val="dk1"/>
                          </a:fontRef>
                        </wps:style>
                        <wps:txbx>
                          <w:txbxContent>
                            <w:p w:rsidR="009911A5" w:rsidRPr="00843619" w:rsidRDefault="009911A5" w:rsidP="00AE33E9">
                              <w:pPr>
                                <w:pStyle w:val="a8"/>
                                <w:spacing w:before="0" w:beforeAutospacing="0" w:after="160" w:afterAutospacing="0" w:line="252" w:lineRule="auto"/>
                                <w:jc w:val="center"/>
                              </w:pPr>
                              <w:r w:rsidRPr="00843619">
                                <w:rPr>
                                  <w:rFonts w:eastAsia="Calibri"/>
                                  <w:sz w:val="16"/>
                                  <w:szCs w:val="16"/>
                                </w:rPr>
                                <w:t>Служба харчування</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52" name="Прямая со стрелкой 252"/>
                        <wps:cNvCnPr>
                          <a:endCxn id="247" idx="0"/>
                        </wps:cNvCnPr>
                        <wps:spPr>
                          <a:xfrm flipH="1">
                            <a:off x="588873" y="746150"/>
                            <a:ext cx="837562" cy="1536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53" name="Прямая со стрелкой 253"/>
                        <wps:cNvCnPr>
                          <a:stCxn id="240" idx="2"/>
                          <a:endCxn id="248" idx="0"/>
                        </wps:cNvCnPr>
                        <wps:spPr>
                          <a:xfrm>
                            <a:off x="1444769" y="746150"/>
                            <a:ext cx="233983" cy="15367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54" name="Прямая со стрелкой 254"/>
                        <wps:cNvCnPr>
                          <a:endCxn id="251" idx="0"/>
                        </wps:cNvCnPr>
                        <wps:spPr>
                          <a:xfrm>
                            <a:off x="1426402" y="746150"/>
                            <a:ext cx="3343682" cy="15367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55" name="Прямая со стрелкой 255"/>
                        <wps:cNvCnPr/>
                        <wps:spPr>
                          <a:xfrm>
                            <a:off x="1426433" y="746150"/>
                            <a:ext cx="1989607" cy="15367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62" name="Прямая со стрелкой 162"/>
                        <wps:cNvCnPr>
                          <a:stCxn id="240" idx="2"/>
                        </wps:cNvCnPr>
                        <wps:spPr>
                          <a:xfrm>
                            <a:off x="1444738" y="746150"/>
                            <a:ext cx="1093636" cy="14342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70" name="Прямоугольник 170"/>
                        <wps:cNvSpPr/>
                        <wps:spPr>
                          <a:xfrm>
                            <a:off x="10" y="1419148"/>
                            <a:ext cx="885130" cy="365760"/>
                          </a:xfrm>
                          <a:prstGeom prst="rect">
                            <a:avLst/>
                          </a:prstGeom>
                        </wps:spPr>
                        <wps:style>
                          <a:lnRef idx="2">
                            <a:schemeClr val="dk1"/>
                          </a:lnRef>
                          <a:fillRef idx="1">
                            <a:schemeClr val="lt1"/>
                          </a:fillRef>
                          <a:effectRef idx="0">
                            <a:schemeClr val="dk1"/>
                          </a:effectRef>
                          <a:fontRef idx="minor">
                            <a:schemeClr val="dk1"/>
                          </a:fontRef>
                        </wps:style>
                        <wps:txbx>
                          <w:txbxContent>
                            <w:p w:rsidR="009911A5" w:rsidRPr="00843619" w:rsidRDefault="009911A5" w:rsidP="00AE33E9">
                              <w:pPr>
                                <w:jc w:val="center"/>
                                <w:rPr>
                                  <w:sz w:val="14"/>
                                  <w:lang w:val="uk-UA"/>
                                </w:rPr>
                              </w:pPr>
                              <w:r w:rsidRPr="00843619">
                                <w:rPr>
                                  <w:sz w:val="14"/>
                                  <w:lang w:val="uk-UA"/>
                                </w:rPr>
                                <w:t>Служба прийому та розміщення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6" name="Прямоугольник 256"/>
                        <wps:cNvSpPr/>
                        <wps:spPr>
                          <a:xfrm>
                            <a:off x="907056" y="1419148"/>
                            <a:ext cx="647262" cy="365760"/>
                          </a:xfrm>
                          <a:prstGeom prst="rect">
                            <a:avLst/>
                          </a:prstGeom>
                        </wps:spPr>
                        <wps:style>
                          <a:lnRef idx="2">
                            <a:schemeClr val="dk1"/>
                          </a:lnRef>
                          <a:fillRef idx="1">
                            <a:schemeClr val="lt1"/>
                          </a:fillRef>
                          <a:effectRef idx="0">
                            <a:schemeClr val="dk1"/>
                          </a:effectRef>
                          <a:fontRef idx="minor">
                            <a:schemeClr val="dk1"/>
                          </a:fontRef>
                        </wps:style>
                        <wps:txbx>
                          <w:txbxContent>
                            <w:p w:rsidR="009911A5" w:rsidRPr="00843619" w:rsidRDefault="009911A5" w:rsidP="00AE33E9">
                              <w:pPr>
                                <w:pStyle w:val="a8"/>
                                <w:spacing w:before="0" w:beforeAutospacing="0" w:after="160" w:afterAutospacing="0" w:line="256" w:lineRule="auto"/>
                                <w:jc w:val="center"/>
                                <w:rPr>
                                  <w:sz w:val="22"/>
                                </w:rPr>
                              </w:pPr>
                              <w:r w:rsidRPr="00843619">
                                <w:rPr>
                                  <w:rFonts w:eastAsia="Calibri"/>
                                  <w:sz w:val="14"/>
                                  <w:szCs w:val="16"/>
                                </w:rPr>
                                <w:t>Поверхова служба</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71" name="Прямая со стрелкой 171"/>
                        <wps:cNvCnPr>
                          <a:stCxn id="247" idx="2"/>
                        </wps:cNvCnPr>
                        <wps:spPr>
                          <a:xfrm flipH="1">
                            <a:off x="336499" y="1228954"/>
                            <a:ext cx="252374" cy="19019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72" name="Прямая со стрелкой 172"/>
                        <wps:cNvCnPr>
                          <a:stCxn id="247" idx="2"/>
                          <a:endCxn id="256" idx="0"/>
                        </wps:cNvCnPr>
                        <wps:spPr>
                          <a:xfrm>
                            <a:off x="588873" y="1228954"/>
                            <a:ext cx="641788" cy="19019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74" name="Прямая со стрелкой 174"/>
                        <wps:cNvCnPr/>
                        <wps:spPr>
                          <a:xfrm>
                            <a:off x="1426435" y="1382572"/>
                            <a:ext cx="23404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75" name="Прямоугольник 175"/>
                        <wps:cNvSpPr/>
                        <wps:spPr>
                          <a:xfrm>
                            <a:off x="1678609" y="1309420"/>
                            <a:ext cx="498292" cy="299924"/>
                          </a:xfrm>
                          <a:prstGeom prst="rect">
                            <a:avLst/>
                          </a:prstGeom>
                        </wps:spPr>
                        <wps:style>
                          <a:lnRef idx="2">
                            <a:schemeClr val="dk1"/>
                          </a:lnRef>
                          <a:fillRef idx="1">
                            <a:schemeClr val="lt1"/>
                          </a:fillRef>
                          <a:effectRef idx="0">
                            <a:schemeClr val="dk1"/>
                          </a:effectRef>
                          <a:fontRef idx="minor">
                            <a:schemeClr val="dk1"/>
                          </a:fontRef>
                        </wps:style>
                        <wps:txbx>
                          <w:txbxContent>
                            <w:p w:rsidR="009911A5" w:rsidRPr="00843619" w:rsidRDefault="009911A5" w:rsidP="00AE33E9">
                              <w:pPr>
                                <w:jc w:val="center"/>
                                <w:rPr>
                                  <w:sz w:val="12"/>
                                  <w:lang w:val="uk-UA"/>
                                </w:rPr>
                              </w:pPr>
                              <w:r w:rsidRPr="00843619">
                                <w:rPr>
                                  <w:sz w:val="12"/>
                                  <w:lang w:val="uk-UA"/>
                                </w:rPr>
                                <w:t>Охоронник</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7" name="Прямая со стрелкой 257"/>
                        <wps:cNvCnPr/>
                        <wps:spPr>
                          <a:xfrm>
                            <a:off x="1426914" y="1928206"/>
                            <a:ext cx="23368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58" name="Прямоугольник 258"/>
                        <wps:cNvSpPr/>
                        <wps:spPr>
                          <a:xfrm>
                            <a:off x="1678937" y="1784909"/>
                            <a:ext cx="497999" cy="326178"/>
                          </a:xfrm>
                          <a:prstGeom prst="rect">
                            <a:avLst/>
                          </a:prstGeom>
                        </wps:spPr>
                        <wps:style>
                          <a:lnRef idx="2">
                            <a:schemeClr val="dk1"/>
                          </a:lnRef>
                          <a:fillRef idx="1">
                            <a:schemeClr val="lt1"/>
                          </a:fillRef>
                          <a:effectRef idx="0">
                            <a:schemeClr val="dk1"/>
                          </a:effectRef>
                          <a:fontRef idx="minor">
                            <a:schemeClr val="dk1"/>
                          </a:fontRef>
                        </wps:style>
                        <wps:txbx>
                          <w:txbxContent>
                            <w:p w:rsidR="009911A5" w:rsidRPr="00843619" w:rsidRDefault="009911A5" w:rsidP="00AE33E9">
                              <w:pPr>
                                <w:pStyle w:val="a8"/>
                                <w:spacing w:before="0" w:beforeAutospacing="0" w:after="160" w:afterAutospacing="0" w:line="256" w:lineRule="auto"/>
                                <w:jc w:val="center"/>
                              </w:pPr>
                              <w:proofErr w:type="spellStart"/>
                              <w:r w:rsidRPr="00843619">
                                <w:rPr>
                                  <w:rFonts w:eastAsia="Calibri"/>
                                  <w:sz w:val="12"/>
                                  <w:szCs w:val="12"/>
                                </w:rPr>
                                <w:t>Паркувальник</w:t>
                              </w:r>
                              <w:proofErr w:type="spellEnd"/>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59" name="Прямоугольник 259"/>
                        <wps:cNvSpPr/>
                        <wps:spPr>
                          <a:xfrm>
                            <a:off x="2213322" y="1309419"/>
                            <a:ext cx="815040" cy="475489"/>
                          </a:xfrm>
                          <a:prstGeom prst="rect">
                            <a:avLst/>
                          </a:prstGeom>
                        </wps:spPr>
                        <wps:style>
                          <a:lnRef idx="2">
                            <a:schemeClr val="dk1"/>
                          </a:lnRef>
                          <a:fillRef idx="1">
                            <a:schemeClr val="lt1"/>
                          </a:fillRef>
                          <a:effectRef idx="0">
                            <a:schemeClr val="dk1"/>
                          </a:effectRef>
                          <a:fontRef idx="minor">
                            <a:schemeClr val="dk1"/>
                          </a:fontRef>
                        </wps:style>
                        <wps:txbx>
                          <w:txbxContent>
                            <w:p w:rsidR="009911A5" w:rsidRPr="00843619" w:rsidRDefault="009911A5" w:rsidP="00AE33E9">
                              <w:pPr>
                                <w:pStyle w:val="a8"/>
                                <w:spacing w:before="0" w:beforeAutospacing="0" w:after="160" w:afterAutospacing="0" w:line="254" w:lineRule="auto"/>
                                <w:jc w:val="center"/>
                                <w:rPr>
                                  <w:sz w:val="22"/>
                                </w:rPr>
                              </w:pPr>
                              <w:r w:rsidRPr="00843619">
                                <w:rPr>
                                  <w:rFonts w:eastAsia="Calibri"/>
                                  <w:sz w:val="14"/>
                                  <w:szCs w:val="16"/>
                                </w:rPr>
                                <w:t>Інженер з ремонту та обслуговування</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60" name="Прямоугольник 260"/>
                        <wps:cNvSpPr/>
                        <wps:spPr>
                          <a:xfrm>
                            <a:off x="2213631" y="1847866"/>
                            <a:ext cx="814705" cy="263221"/>
                          </a:xfrm>
                          <a:prstGeom prst="rect">
                            <a:avLst/>
                          </a:prstGeom>
                        </wps:spPr>
                        <wps:style>
                          <a:lnRef idx="2">
                            <a:schemeClr val="dk1"/>
                          </a:lnRef>
                          <a:fillRef idx="1">
                            <a:schemeClr val="lt1"/>
                          </a:fillRef>
                          <a:effectRef idx="0">
                            <a:schemeClr val="dk1"/>
                          </a:effectRef>
                          <a:fontRef idx="minor">
                            <a:schemeClr val="dk1"/>
                          </a:fontRef>
                        </wps:style>
                        <wps:txbx>
                          <w:txbxContent>
                            <w:p w:rsidR="009911A5" w:rsidRPr="00843619" w:rsidRDefault="009911A5" w:rsidP="00AE33E9">
                              <w:pPr>
                                <w:pStyle w:val="a8"/>
                                <w:spacing w:before="0" w:beforeAutospacing="0" w:after="160" w:afterAutospacing="0" w:line="252" w:lineRule="auto"/>
                                <w:jc w:val="center"/>
                              </w:pPr>
                              <w:r w:rsidRPr="00843619">
                                <w:rPr>
                                  <w:rFonts w:eastAsia="Calibri"/>
                                  <w:sz w:val="14"/>
                                  <w:szCs w:val="14"/>
                                </w:rPr>
                                <w:t>Електромонтер</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61" name="Прямая соединительная линия 261"/>
                        <wps:cNvCnPr/>
                        <wps:spPr>
                          <a:xfrm>
                            <a:off x="3528305" y="1229284"/>
                            <a:ext cx="0" cy="95064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262" name="Прямоугольник 262"/>
                        <wps:cNvSpPr/>
                        <wps:spPr>
                          <a:xfrm>
                            <a:off x="3120644" y="1309929"/>
                            <a:ext cx="814705" cy="299415"/>
                          </a:xfrm>
                          <a:prstGeom prst="rect">
                            <a:avLst/>
                          </a:prstGeom>
                        </wps:spPr>
                        <wps:style>
                          <a:lnRef idx="2">
                            <a:schemeClr val="dk1"/>
                          </a:lnRef>
                          <a:fillRef idx="1">
                            <a:schemeClr val="lt1"/>
                          </a:fillRef>
                          <a:effectRef idx="0">
                            <a:schemeClr val="dk1"/>
                          </a:effectRef>
                          <a:fontRef idx="minor">
                            <a:schemeClr val="dk1"/>
                          </a:fontRef>
                        </wps:style>
                        <wps:txbx>
                          <w:txbxContent>
                            <w:p w:rsidR="009911A5" w:rsidRPr="00843619" w:rsidRDefault="009911A5" w:rsidP="00AE33E9">
                              <w:pPr>
                                <w:pStyle w:val="a8"/>
                                <w:spacing w:before="0" w:beforeAutospacing="0" w:after="160" w:afterAutospacing="0" w:line="252" w:lineRule="auto"/>
                                <w:jc w:val="center"/>
                              </w:pPr>
                              <w:r w:rsidRPr="00843619">
                                <w:rPr>
                                  <w:rFonts w:eastAsia="Calibri"/>
                                  <w:sz w:val="14"/>
                                  <w:szCs w:val="14"/>
                                </w:rPr>
                                <w:t>Спортивний тренер</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63" name="Прямоугольник 263"/>
                        <wps:cNvSpPr/>
                        <wps:spPr>
                          <a:xfrm>
                            <a:off x="3120711" y="1731366"/>
                            <a:ext cx="814070" cy="262890"/>
                          </a:xfrm>
                          <a:prstGeom prst="rect">
                            <a:avLst/>
                          </a:prstGeom>
                        </wps:spPr>
                        <wps:style>
                          <a:lnRef idx="2">
                            <a:schemeClr val="dk1"/>
                          </a:lnRef>
                          <a:fillRef idx="1">
                            <a:schemeClr val="lt1"/>
                          </a:fillRef>
                          <a:effectRef idx="0">
                            <a:schemeClr val="dk1"/>
                          </a:effectRef>
                          <a:fontRef idx="minor">
                            <a:schemeClr val="dk1"/>
                          </a:fontRef>
                        </wps:style>
                        <wps:txbx>
                          <w:txbxContent>
                            <w:p w:rsidR="009911A5" w:rsidRPr="00843619" w:rsidRDefault="009911A5" w:rsidP="00AE33E9">
                              <w:pPr>
                                <w:pStyle w:val="a8"/>
                                <w:spacing w:before="0" w:beforeAutospacing="0" w:after="160" w:afterAutospacing="0" w:line="252" w:lineRule="auto"/>
                                <w:jc w:val="center"/>
                              </w:pPr>
                              <w:r w:rsidRPr="00843619">
                                <w:rPr>
                                  <w:rFonts w:eastAsia="Calibri"/>
                                  <w:sz w:val="14"/>
                                  <w:szCs w:val="14"/>
                                </w:rPr>
                                <w:t>Масажист</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64" name="Прямоугольник 264"/>
                        <wps:cNvSpPr/>
                        <wps:spPr>
                          <a:xfrm>
                            <a:off x="3120581" y="2147663"/>
                            <a:ext cx="813435" cy="262890"/>
                          </a:xfrm>
                          <a:prstGeom prst="rect">
                            <a:avLst/>
                          </a:prstGeom>
                        </wps:spPr>
                        <wps:style>
                          <a:lnRef idx="2">
                            <a:schemeClr val="dk1"/>
                          </a:lnRef>
                          <a:fillRef idx="1">
                            <a:schemeClr val="lt1"/>
                          </a:fillRef>
                          <a:effectRef idx="0">
                            <a:schemeClr val="dk1"/>
                          </a:effectRef>
                          <a:fontRef idx="minor">
                            <a:schemeClr val="dk1"/>
                          </a:fontRef>
                        </wps:style>
                        <wps:txbx>
                          <w:txbxContent>
                            <w:p w:rsidR="009911A5" w:rsidRPr="00843619" w:rsidRDefault="009911A5" w:rsidP="00AE33E9">
                              <w:pPr>
                                <w:pStyle w:val="a8"/>
                                <w:spacing w:before="0" w:beforeAutospacing="0" w:after="160" w:afterAutospacing="0" w:line="252" w:lineRule="auto"/>
                                <w:jc w:val="center"/>
                              </w:pPr>
                              <w:r w:rsidRPr="00843619">
                                <w:rPr>
                                  <w:rFonts w:eastAsia="Calibri"/>
                                  <w:sz w:val="14"/>
                                  <w:szCs w:val="14"/>
                                </w:rPr>
                                <w:t>Лікар</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77" name="Прямая соединительная линия 177"/>
                        <wps:cNvCnPr/>
                        <wps:spPr>
                          <a:xfrm>
                            <a:off x="1082627" y="1784328"/>
                            <a:ext cx="704" cy="1472056"/>
                          </a:xfrm>
                          <a:prstGeom prst="line">
                            <a:avLst/>
                          </a:prstGeom>
                        </wps:spPr>
                        <wps:style>
                          <a:lnRef idx="1">
                            <a:schemeClr val="dk1"/>
                          </a:lnRef>
                          <a:fillRef idx="0">
                            <a:schemeClr val="dk1"/>
                          </a:fillRef>
                          <a:effectRef idx="0">
                            <a:schemeClr val="dk1"/>
                          </a:effectRef>
                          <a:fontRef idx="minor">
                            <a:schemeClr val="tx1"/>
                          </a:fontRef>
                        </wps:style>
                        <wps:bodyPr/>
                      </wps:wsp>
                      <wps:wsp>
                        <wps:cNvPr id="178" name="Прямоугольник 178"/>
                        <wps:cNvSpPr/>
                        <wps:spPr>
                          <a:xfrm>
                            <a:off x="908711" y="1984147"/>
                            <a:ext cx="647267" cy="416297"/>
                          </a:xfrm>
                          <a:prstGeom prst="rect">
                            <a:avLst/>
                          </a:prstGeom>
                        </wps:spPr>
                        <wps:style>
                          <a:lnRef idx="2">
                            <a:schemeClr val="dk1"/>
                          </a:lnRef>
                          <a:fillRef idx="1">
                            <a:schemeClr val="lt1"/>
                          </a:fillRef>
                          <a:effectRef idx="0">
                            <a:schemeClr val="dk1"/>
                          </a:effectRef>
                          <a:fontRef idx="minor">
                            <a:schemeClr val="dk1"/>
                          </a:fontRef>
                        </wps:style>
                        <wps:txbx>
                          <w:txbxContent>
                            <w:p w:rsidR="009911A5" w:rsidRPr="00843619" w:rsidRDefault="009911A5" w:rsidP="00AE33E9">
                              <w:pPr>
                                <w:jc w:val="center"/>
                                <w:rPr>
                                  <w:sz w:val="12"/>
                                  <w:lang w:val="uk-UA"/>
                                </w:rPr>
                              </w:pPr>
                              <w:r w:rsidRPr="00843619">
                                <w:rPr>
                                  <w:sz w:val="12"/>
                                  <w:lang w:val="uk-UA"/>
                                </w:rPr>
                                <w:t>Завідувач номерним фондом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9" name="Прямая со стрелкой 179"/>
                        <wps:cNvCnPr/>
                        <wps:spPr>
                          <a:xfrm flipV="1">
                            <a:off x="1082578" y="2523743"/>
                            <a:ext cx="148030" cy="731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80" name="Скругленный прямоугольник 180"/>
                        <wps:cNvSpPr/>
                        <wps:spPr>
                          <a:xfrm>
                            <a:off x="1230608" y="2410552"/>
                            <a:ext cx="982976" cy="244865"/>
                          </a:xfrm>
                          <a:prstGeom prst="roundRect">
                            <a:avLst/>
                          </a:prstGeom>
                        </wps:spPr>
                        <wps:style>
                          <a:lnRef idx="2">
                            <a:schemeClr val="dk1"/>
                          </a:lnRef>
                          <a:fillRef idx="1">
                            <a:schemeClr val="lt1"/>
                          </a:fillRef>
                          <a:effectRef idx="0">
                            <a:schemeClr val="dk1"/>
                          </a:effectRef>
                          <a:fontRef idx="minor">
                            <a:schemeClr val="dk1"/>
                          </a:fontRef>
                        </wps:style>
                        <wps:txbx>
                          <w:txbxContent>
                            <w:p w:rsidR="009911A5" w:rsidRPr="00843619" w:rsidRDefault="009911A5" w:rsidP="00AE33E9">
                              <w:pPr>
                                <w:jc w:val="center"/>
                                <w:rPr>
                                  <w:sz w:val="16"/>
                                  <w:lang w:val="uk-UA"/>
                                </w:rPr>
                              </w:pPr>
                              <w:r w:rsidRPr="00843619">
                                <w:rPr>
                                  <w:sz w:val="16"/>
                                  <w:lang w:val="uk-UA"/>
                                </w:rPr>
                                <w:t>Покоївки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5" name="Прямая со стрелкой 265"/>
                        <wps:cNvCnPr/>
                        <wps:spPr>
                          <a:xfrm flipV="1">
                            <a:off x="1083312" y="2768447"/>
                            <a:ext cx="147955" cy="698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66" name="Скругленный прямоугольник 266"/>
                        <wps:cNvSpPr/>
                        <wps:spPr>
                          <a:xfrm>
                            <a:off x="1231267" y="2655417"/>
                            <a:ext cx="982345" cy="244475"/>
                          </a:xfrm>
                          <a:prstGeom prst="roundRect">
                            <a:avLst/>
                          </a:prstGeom>
                        </wps:spPr>
                        <wps:style>
                          <a:lnRef idx="2">
                            <a:schemeClr val="dk1"/>
                          </a:lnRef>
                          <a:fillRef idx="1">
                            <a:schemeClr val="lt1"/>
                          </a:fillRef>
                          <a:effectRef idx="0">
                            <a:schemeClr val="dk1"/>
                          </a:effectRef>
                          <a:fontRef idx="minor">
                            <a:schemeClr val="dk1"/>
                          </a:fontRef>
                        </wps:style>
                        <wps:txbx>
                          <w:txbxContent>
                            <w:p w:rsidR="009911A5" w:rsidRPr="00843619" w:rsidRDefault="009911A5" w:rsidP="00AE33E9">
                              <w:pPr>
                                <w:pStyle w:val="a8"/>
                                <w:spacing w:before="0" w:beforeAutospacing="0" w:after="160" w:afterAutospacing="0" w:line="256" w:lineRule="auto"/>
                                <w:jc w:val="center"/>
                              </w:pPr>
                              <w:r w:rsidRPr="00843619">
                                <w:rPr>
                                  <w:rFonts w:eastAsia="Calibri"/>
                                  <w:sz w:val="16"/>
                                  <w:szCs w:val="16"/>
                                </w:rPr>
                                <w:t>Прибиральниці</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67" name="Прямая со стрелкой 267"/>
                        <wps:cNvCnPr/>
                        <wps:spPr>
                          <a:xfrm flipV="1">
                            <a:off x="1083312" y="3012922"/>
                            <a:ext cx="147955" cy="698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68" name="Скругленный прямоугольник 268"/>
                        <wps:cNvSpPr/>
                        <wps:spPr>
                          <a:xfrm>
                            <a:off x="1231267" y="2899892"/>
                            <a:ext cx="982345" cy="244475"/>
                          </a:xfrm>
                          <a:prstGeom prst="roundRect">
                            <a:avLst/>
                          </a:prstGeom>
                        </wps:spPr>
                        <wps:style>
                          <a:lnRef idx="2">
                            <a:schemeClr val="dk1"/>
                          </a:lnRef>
                          <a:fillRef idx="1">
                            <a:schemeClr val="lt1"/>
                          </a:fillRef>
                          <a:effectRef idx="0">
                            <a:schemeClr val="dk1"/>
                          </a:effectRef>
                          <a:fontRef idx="minor">
                            <a:schemeClr val="dk1"/>
                          </a:fontRef>
                        </wps:style>
                        <wps:txbx>
                          <w:txbxContent>
                            <w:p w:rsidR="009911A5" w:rsidRPr="00843619" w:rsidRDefault="009911A5" w:rsidP="00AE33E9">
                              <w:pPr>
                                <w:pStyle w:val="a8"/>
                                <w:spacing w:before="0" w:beforeAutospacing="0" w:after="160" w:afterAutospacing="0" w:line="256" w:lineRule="auto"/>
                                <w:jc w:val="center"/>
                              </w:pPr>
                              <w:r w:rsidRPr="00843619">
                                <w:rPr>
                                  <w:rFonts w:eastAsia="Calibri"/>
                                  <w:sz w:val="16"/>
                                  <w:szCs w:val="16"/>
                                </w:rPr>
                                <w:t>Швачка</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69" name="Прямая со стрелкой 269"/>
                        <wps:cNvCnPr/>
                        <wps:spPr>
                          <a:xfrm flipV="1">
                            <a:off x="1083331" y="3256914"/>
                            <a:ext cx="147955" cy="698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70" name="Скругленный прямоугольник 270"/>
                        <wps:cNvSpPr/>
                        <wps:spPr>
                          <a:xfrm>
                            <a:off x="1231286" y="3143884"/>
                            <a:ext cx="982345" cy="244475"/>
                          </a:xfrm>
                          <a:prstGeom prst="roundRect">
                            <a:avLst/>
                          </a:prstGeom>
                        </wps:spPr>
                        <wps:style>
                          <a:lnRef idx="2">
                            <a:schemeClr val="dk1"/>
                          </a:lnRef>
                          <a:fillRef idx="1">
                            <a:schemeClr val="lt1"/>
                          </a:fillRef>
                          <a:effectRef idx="0">
                            <a:schemeClr val="dk1"/>
                          </a:effectRef>
                          <a:fontRef idx="minor">
                            <a:schemeClr val="dk1"/>
                          </a:fontRef>
                        </wps:style>
                        <wps:txbx>
                          <w:txbxContent>
                            <w:p w:rsidR="009911A5" w:rsidRPr="00843619" w:rsidRDefault="009911A5" w:rsidP="00AE33E9">
                              <w:pPr>
                                <w:pStyle w:val="a8"/>
                                <w:spacing w:before="0" w:beforeAutospacing="0" w:after="160" w:afterAutospacing="0" w:line="256" w:lineRule="auto"/>
                                <w:jc w:val="center"/>
                              </w:pPr>
                              <w:proofErr w:type="spellStart"/>
                              <w:r w:rsidRPr="00843619">
                                <w:rPr>
                                  <w:rFonts w:eastAsia="Calibri"/>
                                  <w:sz w:val="16"/>
                                  <w:szCs w:val="16"/>
                                </w:rPr>
                                <w:t>Прачечна</w:t>
                              </w:r>
                              <w:proofErr w:type="spellEnd"/>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81" name="Прямоугольник 181"/>
                        <wps:cNvSpPr/>
                        <wps:spPr>
                          <a:xfrm>
                            <a:off x="8" y="1983501"/>
                            <a:ext cx="848556" cy="416229"/>
                          </a:xfrm>
                          <a:prstGeom prst="rect">
                            <a:avLst/>
                          </a:prstGeom>
                        </wps:spPr>
                        <wps:style>
                          <a:lnRef idx="2">
                            <a:schemeClr val="dk1"/>
                          </a:lnRef>
                          <a:fillRef idx="1">
                            <a:schemeClr val="lt1"/>
                          </a:fillRef>
                          <a:effectRef idx="0">
                            <a:schemeClr val="dk1"/>
                          </a:effectRef>
                          <a:fontRef idx="minor">
                            <a:schemeClr val="dk1"/>
                          </a:fontRef>
                        </wps:style>
                        <wps:txbx>
                          <w:txbxContent>
                            <w:p w:rsidR="009911A5" w:rsidRPr="00843619" w:rsidRDefault="009911A5" w:rsidP="00AE33E9">
                              <w:pPr>
                                <w:jc w:val="center"/>
                                <w:rPr>
                                  <w:sz w:val="16"/>
                                  <w:lang w:val="uk-UA"/>
                                </w:rPr>
                              </w:pPr>
                              <w:r w:rsidRPr="00843619">
                                <w:rPr>
                                  <w:sz w:val="16"/>
                                  <w:lang w:val="uk-UA"/>
                                </w:rPr>
                                <w:t>Адміністратор готелю</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3" name="Прямоугольник 183"/>
                        <wps:cNvSpPr/>
                        <wps:spPr>
                          <a:xfrm>
                            <a:off x="7" y="2522923"/>
                            <a:ext cx="848557" cy="314964"/>
                          </a:xfrm>
                          <a:prstGeom prst="rect">
                            <a:avLst/>
                          </a:prstGeom>
                        </wps:spPr>
                        <wps:style>
                          <a:lnRef idx="2">
                            <a:schemeClr val="dk1"/>
                          </a:lnRef>
                          <a:fillRef idx="1">
                            <a:schemeClr val="lt1"/>
                          </a:fillRef>
                          <a:effectRef idx="0">
                            <a:schemeClr val="dk1"/>
                          </a:effectRef>
                          <a:fontRef idx="minor">
                            <a:schemeClr val="dk1"/>
                          </a:fontRef>
                        </wps:style>
                        <wps:txbx>
                          <w:txbxContent>
                            <w:p w:rsidR="009911A5" w:rsidRPr="00843619" w:rsidRDefault="009911A5" w:rsidP="00AE33E9">
                              <w:pPr>
                                <w:jc w:val="center"/>
                                <w:rPr>
                                  <w:sz w:val="18"/>
                                  <w:lang w:val="uk-UA"/>
                                </w:rPr>
                              </w:pPr>
                              <w:r w:rsidRPr="00843619">
                                <w:rPr>
                                  <w:sz w:val="18"/>
                                  <w:lang w:val="uk-UA"/>
                                </w:rPr>
                                <w:t xml:space="preserve">Посильний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7" name="Прямоугольник 277"/>
                        <wps:cNvSpPr/>
                        <wps:spPr>
                          <a:xfrm>
                            <a:off x="36780" y="2976982"/>
                            <a:ext cx="848360" cy="314325"/>
                          </a:xfrm>
                          <a:prstGeom prst="rect">
                            <a:avLst/>
                          </a:prstGeom>
                        </wps:spPr>
                        <wps:style>
                          <a:lnRef idx="2">
                            <a:schemeClr val="dk1"/>
                          </a:lnRef>
                          <a:fillRef idx="1">
                            <a:schemeClr val="lt1"/>
                          </a:fillRef>
                          <a:effectRef idx="0">
                            <a:schemeClr val="dk1"/>
                          </a:effectRef>
                          <a:fontRef idx="minor">
                            <a:schemeClr val="dk1"/>
                          </a:fontRef>
                        </wps:style>
                        <wps:txbx>
                          <w:txbxContent>
                            <w:p w:rsidR="009911A5" w:rsidRPr="00843619" w:rsidRDefault="009911A5" w:rsidP="00AE33E9">
                              <w:pPr>
                                <w:pStyle w:val="a8"/>
                                <w:spacing w:before="0" w:beforeAutospacing="0" w:after="160" w:afterAutospacing="0" w:line="256" w:lineRule="auto"/>
                                <w:jc w:val="center"/>
                              </w:pPr>
                              <w:r w:rsidRPr="00843619">
                                <w:rPr>
                                  <w:rFonts w:eastAsia="Calibri"/>
                                  <w:sz w:val="18"/>
                                  <w:szCs w:val="18"/>
                                </w:rPr>
                                <w:t>Швейцар</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84" name="Прямоугольник 184"/>
                        <wps:cNvSpPr/>
                        <wps:spPr>
                          <a:xfrm>
                            <a:off x="4059785" y="1309290"/>
                            <a:ext cx="710299" cy="421512"/>
                          </a:xfrm>
                          <a:prstGeom prst="rect">
                            <a:avLst/>
                          </a:prstGeom>
                        </wps:spPr>
                        <wps:style>
                          <a:lnRef idx="2">
                            <a:schemeClr val="dk1"/>
                          </a:lnRef>
                          <a:fillRef idx="1">
                            <a:schemeClr val="lt1"/>
                          </a:fillRef>
                          <a:effectRef idx="0">
                            <a:schemeClr val="dk1"/>
                          </a:effectRef>
                          <a:fontRef idx="minor">
                            <a:schemeClr val="dk1"/>
                          </a:fontRef>
                        </wps:style>
                        <wps:txbx>
                          <w:txbxContent>
                            <w:p w:rsidR="009911A5" w:rsidRPr="00843619" w:rsidRDefault="009911A5" w:rsidP="00AE33E9">
                              <w:pPr>
                                <w:jc w:val="center"/>
                                <w:rPr>
                                  <w:sz w:val="14"/>
                                  <w:lang w:val="uk-UA"/>
                                </w:rPr>
                              </w:pPr>
                              <w:r w:rsidRPr="00843619">
                                <w:rPr>
                                  <w:sz w:val="14"/>
                                  <w:lang w:val="uk-UA"/>
                                </w:rPr>
                                <w:t>Виробничий підрозділ</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8" name="Прямоугольник 278"/>
                        <wps:cNvSpPr/>
                        <wps:spPr>
                          <a:xfrm>
                            <a:off x="4876358" y="1298588"/>
                            <a:ext cx="1048827" cy="432495"/>
                          </a:xfrm>
                          <a:prstGeom prst="rect">
                            <a:avLst/>
                          </a:prstGeom>
                        </wps:spPr>
                        <wps:style>
                          <a:lnRef idx="2">
                            <a:schemeClr val="dk1"/>
                          </a:lnRef>
                          <a:fillRef idx="1">
                            <a:schemeClr val="lt1"/>
                          </a:fillRef>
                          <a:effectRef idx="0">
                            <a:schemeClr val="dk1"/>
                          </a:effectRef>
                          <a:fontRef idx="minor">
                            <a:schemeClr val="dk1"/>
                          </a:fontRef>
                        </wps:style>
                        <wps:txbx>
                          <w:txbxContent>
                            <w:p w:rsidR="009911A5" w:rsidRPr="00843619" w:rsidRDefault="009911A5" w:rsidP="00AE33E9">
                              <w:pPr>
                                <w:pStyle w:val="a8"/>
                                <w:spacing w:before="0" w:beforeAutospacing="0" w:after="160" w:afterAutospacing="0" w:line="256" w:lineRule="auto"/>
                                <w:jc w:val="center"/>
                              </w:pPr>
                              <w:r w:rsidRPr="00843619">
                                <w:rPr>
                                  <w:rFonts w:eastAsia="Calibri"/>
                                  <w:sz w:val="14"/>
                                  <w:szCs w:val="14"/>
                                </w:rPr>
                                <w:t>Організаційно- обслуговуючий підрозділ</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85" name="Прямая со стрелкой 185"/>
                        <wps:cNvCnPr>
                          <a:stCxn id="251" idx="2"/>
                          <a:endCxn id="184" idx="0"/>
                        </wps:cNvCnPr>
                        <wps:spPr>
                          <a:xfrm flipH="1">
                            <a:off x="4414935" y="1228754"/>
                            <a:ext cx="355160" cy="8032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86" name="Прямая со стрелкой 186"/>
                        <wps:cNvCnPr>
                          <a:stCxn id="251" idx="2"/>
                          <a:endCxn id="278" idx="0"/>
                        </wps:cNvCnPr>
                        <wps:spPr>
                          <a:xfrm>
                            <a:off x="4770095" y="1228754"/>
                            <a:ext cx="630677" cy="6962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89" name="Прямоугольник 189"/>
                        <wps:cNvSpPr/>
                        <wps:spPr>
                          <a:xfrm>
                            <a:off x="4059785" y="1847565"/>
                            <a:ext cx="710310" cy="332009"/>
                          </a:xfrm>
                          <a:prstGeom prst="rect">
                            <a:avLst/>
                          </a:prstGeom>
                        </wps:spPr>
                        <wps:style>
                          <a:lnRef idx="2">
                            <a:schemeClr val="dk1"/>
                          </a:lnRef>
                          <a:fillRef idx="1">
                            <a:schemeClr val="lt1"/>
                          </a:fillRef>
                          <a:effectRef idx="0">
                            <a:schemeClr val="dk1"/>
                          </a:effectRef>
                          <a:fontRef idx="minor">
                            <a:schemeClr val="dk1"/>
                          </a:fontRef>
                        </wps:style>
                        <wps:txbx>
                          <w:txbxContent>
                            <w:p w:rsidR="009911A5" w:rsidRPr="00843619" w:rsidRDefault="009911A5" w:rsidP="00AE33E9">
                              <w:pPr>
                                <w:jc w:val="center"/>
                                <w:rPr>
                                  <w:sz w:val="14"/>
                                  <w:lang w:val="uk-UA"/>
                                </w:rPr>
                              </w:pPr>
                              <w:r w:rsidRPr="00843619">
                                <w:rPr>
                                  <w:sz w:val="14"/>
                                  <w:lang w:val="uk-UA"/>
                                </w:rPr>
                                <w:t>Завідувач виробництва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9" name="Прямоугольник 279"/>
                        <wps:cNvSpPr/>
                        <wps:spPr>
                          <a:xfrm>
                            <a:off x="4876357" y="1852293"/>
                            <a:ext cx="1048827" cy="331470"/>
                          </a:xfrm>
                          <a:prstGeom prst="rect">
                            <a:avLst/>
                          </a:prstGeom>
                        </wps:spPr>
                        <wps:style>
                          <a:lnRef idx="2">
                            <a:schemeClr val="dk1"/>
                          </a:lnRef>
                          <a:fillRef idx="1">
                            <a:schemeClr val="lt1"/>
                          </a:fillRef>
                          <a:effectRef idx="0">
                            <a:schemeClr val="dk1"/>
                          </a:effectRef>
                          <a:fontRef idx="minor">
                            <a:schemeClr val="dk1"/>
                          </a:fontRef>
                        </wps:style>
                        <wps:txbx>
                          <w:txbxContent>
                            <w:p w:rsidR="009911A5" w:rsidRPr="00843619" w:rsidRDefault="009911A5" w:rsidP="00AE33E9">
                              <w:pPr>
                                <w:pStyle w:val="a8"/>
                                <w:spacing w:before="0" w:beforeAutospacing="0" w:after="160" w:afterAutospacing="0" w:line="256" w:lineRule="auto"/>
                                <w:jc w:val="center"/>
                              </w:pPr>
                              <w:r w:rsidRPr="00843619">
                                <w:rPr>
                                  <w:rFonts w:eastAsia="Calibri"/>
                                  <w:sz w:val="14"/>
                                  <w:szCs w:val="14"/>
                                </w:rPr>
                                <w:t>Метрдотель</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90" name="Прямоугольник 190"/>
                        <wps:cNvSpPr/>
                        <wps:spPr>
                          <a:xfrm>
                            <a:off x="4218018" y="2318541"/>
                            <a:ext cx="658340" cy="256409"/>
                          </a:xfrm>
                          <a:prstGeom prst="rect">
                            <a:avLst/>
                          </a:prstGeom>
                        </wps:spPr>
                        <wps:style>
                          <a:lnRef idx="2">
                            <a:schemeClr val="dk1"/>
                          </a:lnRef>
                          <a:fillRef idx="1">
                            <a:schemeClr val="lt1"/>
                          </a:fillRef>
                          <a:effectRef idx="0">
                            <a:schemeClr val="dk1"/>
                          </a:effectRef>
                          <a:fontRef idx="minor">
                            <a:schemeClr val="dk1"/>
                          </a:fontRef>
                        </wps:style>
                        <wps:txbx>
                          <w:txbxContent>
                            <w:p w:rsidR="009911A5" w:rsidRPr="00843619" w:rsidRDefault="009911A5" w:rsidP="00AE33E9">
                              <w:pPr>
                                <w:jc w:val="center"/>
                                <w:rPr>
                                  <w:sz w:val="16"/>
                                  <w:lang w:val="uk-UA"/>
                                </w:rPr>
                              </w:pPr>
                              <w:r w:rsidRPr="00843619">
                                <w:rPr>
                                  <w:sz w:val="16"/>
                                  <w:lang w:val="uk-UA"/>
                                </w:rPr>
                                <w:t>Кухарі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0" name="Прямоугольник 280"/>
                        <wps:cNvSpPr/>
                        <wps:spPr>
                          <a:xfrm>
                            <a:off x="5256873" y="2318193"/>
                            <a:ext cx="657860" cy="255905"/>
                          </a:xfrm>
                          <a:prstGeom prst="rect">
                            <a:avLst/>
                          </a:prstGeom>
                        </wps:spPr>
                        <wps:style>
                          <a:lnRef idx="2">
                            <a:schemeClr val="dk1"/>
                          </a:lnRef>
                          <a:fillRef idx="1">
                            <a:schemeClr val="lt1"/>
                          </a:fillRef>
                          <a:effectRef idx="0">
                            <a:schemeClr val="dk1"/>
                          </a:effectRef>
                          <a:fontRef idx="minor">
                            <a:schemeClr val="dk1"/>
                          </a:fontRef>
                        </wps:style>
                        <wps:txbx>
                          <w:txbxContent>
                            <w:p w:rsidR="009911A5" w:rsidRPr="00843619" w:rsidRDefault="009911A5" w:rsidP="00AE33E9">
                              <w:pPr>
                                <w:pStyle w:val="a8"/>
                                <w:spacing w:before="0" w:beforeAutospacing="0" w:after="160" w:afterAutospacing="0" w:line="256" w:lineRule="auto"/>
                                <w:jc w:val="center"/>
                              </w:pPr>
                              <w:r w:rsidRPr="00843619">
                                <w:rPr>
                                  <w:rFonts w:eastAsia="Calibri"/>
                                  <w:sz w:val="16"/>
                                  <w:szCs w:val="16"/>
                                </w:rPr>
                                <w:t>Офіціанти</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81" name="Прямоугольник 281"/>
                        <wps:cNvSpPr/>
                        <wps:spPr>
                          <a:xfrm>
                            <a:off x="4218498" y="2707092"/>
                            <a:ext cx="657860" cy="365292"/>
                          </a:xfrm>
                          <a:prstGeom prst="rect">
                            <a:avLst/>
                          </a:prstGeom>
                        </wps:spPr>
                        <wps:style>
                          <a:lnRef idx="2">
                            <a:schemeClr val="dk1"/>
                          </a:lnRef>
                          <a:fillRef idx="1">
                            <a:schemeClr val="lt1"/>
                          </a:fillRef>
                          <a:effectRef idx="0">
                            <a:schemeClr val="dk1"/>
                          </a:effectRef>
                          <a:fontRef idx="minor">
                            <a:schemeClr val="dk1"/>
                          </a:fontRef>
                        </wps:style>
                        <wps:txbx>
                          <w:txbxContent>
                            <w:p w:rsidR="009911A5" w:rsidRPr="00843619" w:rsidRDefault="009911A5" w:rsidP="00AE33E9">
                              <w:pPr>
                                <w:pStyle w:val="a8"/>
                                <w:spacing w:before="0" w:beforeAutospacing="0" w:after="160" w:afterAutospacing="0" w:line="256" w:lineRule="auto"/>
                                <w:jc w:val="center"/>
                              </w:pPr>
                              <w:r w:rsidRPr="00843619">
                                <w:rPr>
                                  <w:rFonts w:eastAsia="Calibri"/>
                                  <w:sz w:val="16"/>
                                  <w:szCs w:val="16"/>
                                </w:rPr>
                                <w:t>Мийники посуду</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82" name="Прямоугольник 282"/>
                        <wps:cNvSpPr/>
                        <wps:spPr>
                          <a:xfrm>
                            <a:off x="4218498" y="3166894"/>
                            <a:ext cx="657860" cy="255905"/>
                          </a:xfrm>
                          <a:prstGeom prst="rect">
                            <a:avLst/>
                          </a:prstGeom>
                        </wps:spPr>
                        <wps:style>
                          <a:lnRef idx="2">
                            <a:schemeClr val="dk1"/>
                          </a:lnRef>
                          <a:fillRef idx="1">
                            <a:schemeClr val="lt1"/>
                          </a:fillRef>
                          <a:effectRef idx="0">
                            <a:schemeClr val="dk1"/>
                          </a:effectRef>
                          <a:fontRef idx="minor">
                            <a:schemeClr val="dk1"/>
                          </a:fontRef>
                        </wps:style>
                        <wps:txbx>
                          <w:txbxContent>
                            <w:p w:rsidR="009911A5" w:rsidRPr="00843619" w:rsidRDefault="009911A5" w:rsidP="00AE33E9">
                              <w:pPr>
                                <w:pStyle w:val="a8"/>
                                <w:spacing w:before="0" w:beforeAutospacing="0" w:after="160" w:afterAutospacing="0" w:line="256" w:lineRule="auto"/>
                                <w:jc w:val="center"/>
                              </w:pPr>
                              <w:r w:rsidRPr="00843619">
                                <w:rPr>
                                  <w:rFonts w:eastAsia="Calibri"/>
                                  <w:sz w:val="16"/>
                                  <w:szCs w:val="16"/>
                                </w:rPr>
                                <w:t>Комірник</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83" name="Прямоугольник 283"/>
                        <wps:cNvSpPr/>
                        <wps:spPr>
                          <a:xfrm>
                            <a:off x="5267325" y="2688495"/>
                            <a:ext cx="657860" cy="255905"/>
                          </a:xfrm>
                          <a:prstGeom prst="rect">
                            <a:avLst/>
                          </a:prstGeom>
                        </wps:spPr>
                        <wps:style>
                          <a:lnRef idx="2">
                            <a:schemeClr val="dk1"/>
                          </a:lnRef>
                          <a:fillRef idx="1">
                            <a:schemeClr val="lt1"/>
                          </a:fillRef>
                          <a:effectRef idx="0">
                            <a:schemeClr val="dk1"/>
                          </a:effectRef>
                          <a:fontRef idx="minor">
                            <a:schemeClr val="dk1"/>
                          </a:fontRef>
                        </wps:style>
                        <wps:txbx>
                          <w:txbxContent>
                            <w:p w:rsidR="009911A5" w:rsidRPr="00843619" w:rsidRDefault="009911A5" w:rsidP="00AE33E9">
                              <w:pPr>
                                <w:pStyle w:val="a8"/>
                                <w:spacing w:before="0" w:beforeAutospacing="0" w:after="160" w:afterAutospacing="0" w:line="256" w:lineRule="auto"/>
                                <w:jc w:val="center"/>
                              </w:pPr>
                              <w:r w:rsidRPr="00843619">
                                <w:rPr>
                                  <w:rFonts w:eastAsia="Calibri"/>
                                  <w:sz w:val="16"/>
                                  <w:szCs w:val="16"/>
                                </w:rPr>
                                <w:t>Бармени</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84" name="Прямоугольник 284"/>
                        <wps:cNvSpPr/>
                        <wps:spPr>
                          <a:xfrm>
                            <a:off x="5267325" y="3018567"/>
                            <a:ext cx="657860" cy="369241"/>
                          </a:xfrm>
                          <a:prstGeom prst="rect">
                            <a:avLst/>
                          </a:prstGeom>
                        </wps:spPr>
                        <wps:style>
                          <a:lnRef idx="2">
                            <a:schemeClr val="dk1"/>
                          </a:lnRef>
                          <a:fillRef idx="1">
                            <a:schemeClr val="lt1"/>
                          </a:fillRef>
                          <a:effectRef idx="0">
                            <a:schemeClr val="dk1"/>
                          </a:effectRef>
                          <a:fontRef idx="minor">
                            <a:schemeClr val="dk1"/>
                          </a:fontRef>
                        </wps:style>
                        <wps:txbx>
                          <w:txbxContent>
                            <w:p w:rsidR="009911A5" w:rsidRPr="00843619" w:rsidRDefault="009911A5" w:rsidP="00AE33E9">
                              <w:pPr>
                                <w:pStyle w:val="a8"/>
                                <w:spacing w:before="0" w:beforeAutospacing="0" w:after="160" w:afterAutospacing="0" w:line="256" w:lineRule="auto"/>
                                <w:jc w:val="center"/>
                              </w:pPr>
                              <w:proofErr w:type="spellStart"/>
                              <w:r w:rsidRPr="00843619">
                                <w:rPr>
                                  <w:rFonts w:eastAsia="Calibri"/>
                                  <w:sz w:val="16"/>
                                  <w:szCs w:val="16"/>
                                </w:rPr>
                                <w:t>Прибира-льники</w:t>
                              </w:r>
                              <w:proofErr w:type="spellEnd"/>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91" name="Прямая соединительная линия 191"/>
                        <wps:cNvCnPr/>
                        <wps:spPr>
                          <a:xfrm>
                            <a:off x="5069436" y="2183053"/>
                            <a:ext cx="0" cy="1018572"/>
                          </a:xfrm>
                          <a:prstGeom prst="line">
                            <a:avLst/>
                          </a:prstGeom>
                        </wps:spPr>
                        <wps:style>
                          <a:lnRef idx="1">
                            <a:schemeClr val="dk1"/>
                          </a:lnRef>
                          <a:fillRef idx="0">
                            <a:schemeClr val="dk1"/>
                          </a:fillRef>
                          <a:effectRef idx="0">
                            <a:schemeClr val="dk1"/>
                          </a:effectRef>
                          <a:fontRef idx="minor">
                            <a:schemeClr val="tx1"/>
                          </a:fontRef>
                        </wps:style>
                        <wps:bodyPr/>
                      </wps:wsp>
                      <wps:wsp>
                        <wps:cNvPr id="285" name="Прямая со стрелкой 285"/>
                        <wps:cNvCnPr>
                          <a:endCxn id="284" idx="1"/>
                        </wps:cNvCnPr>
                        <wps:spPr>
                          <a:xfrm>
                            <a:off x="5069436" y="3202146"/>
                            <a:ext cx="197889" cy="52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86" name="Прямая со стрелкой 286"/>
                        <wps:cNvCnPr>
                          <a:endCxn id="280" idx="1"/>
                        </wps:cNvCnPr>
                        <wps:spPr>
                          <a:xfrm>
                            <a:off x="5069436" y="2445350"/>
                            <a:ext cx="187437" cy="39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87" name="Прямая со стрелкой 287"/>
                        <wps:cNvCnPr/>
                        <wps:spPr>
                          <a:xfrm>
                            <a:off x="5069436" y="2837426"/>
                            <a:ext cx="187437"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88" name="Прямая соединительная линия 288"/>
                        <wps:cNvCnPr/>
                        <wps:spPr>
                          <a:xfrm>
                            <a:off x="4111142" y="2183053"/>
                            <a:ext cx="0" cy="1107719"/>
                          </a:xfrm>
                          <a:prstGeom prst="line">
                            <a:avLst/>
                          </a:prstGeom>
                        </wps:spPr>
                        <wps:style>
                          <a:lnRef idx="1">
                            <a:schemeClr val="dk1"/>
                          </a:lnRef>
                          <a:fillRef idx="0">
                            <a:schemeClr val="dk1"/>
                          </a:fillRef>
                          <a:effectRef idx="0">
                            <a:schemeClr val="dk1"/>
                          </a:effectRef>
                          <a:fontRef idx="minor">
                            <a:schemeClr val="tx1"/>
                          </a:fontRef>
                        </wps:style>
                        <wps:bodyPr/>
                      </wps:wsp>
                      <wps:wsp>
                        <wps:cNvPr id="289" name="Прямая со стрелкой 289"/>
                        <wps:cNvCnPr>
                          <a:endCxn id="190" idx="1"/>
                        </wps:cNvCnPr>
                        <wps:spPr>
                          <a:xfrm>
                            <a:off x="4111142" y="2445350"/>
                            <a:ext cx="106876" cy="99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90" name="Прямая со стрелкой 290"/>
                        <wps:cNvCnPr>
                          <a:endCxn id="281" idx="1"/>
                        </wps:cNvCnPr>
                        <wps:spPr>
                          <a:xfrm flipV="1">
                            <a:off x="4111142" y="2889269"/>
                            <a:ext cx="107356" cy="1015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91" name="Прямая со стрелкой 291"/>
                        <wps:cNvCnPr>
                          <a:endCxn id="282" idx="1"/>
                        </wps:cNvCnPr>
                        <wps:spPr>
                          <a:xfrm>
                            <a:off x="4111142" y="3293775"/>
                            <a:ext cx="107356" cy="53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c:wpc>
                  </a:graphicData>
                </a:graphic>
              </wp:inline>
            </w:drawing>
          </mc:Choice>
          <mc:Fallback xmlns:w15="http://schemas.microsoft.com/office/word/2012/wordml">
            <w:pict>
              <v:group w14:anchorId="1421A5E6" id="Полотно 238" o:spid="_x0000_s1080" editas="canvas" style="width:466.55pt;height:270.15pt;mso-position-horizontal-relative:char;mso-position-vertical-relative:line" coordsize="59251,343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">
                <v:shape id="_x0000_s1081" type="#_x0000_t75" style="position:absolute;width:59251;height:34302;visibility:visible;mso-wrap-style:square">
                  <v:fill o:detectmouseclick="t"/>
                  <v:path o:connecttype="none"/>
                </v:shape>
                <v:line id="Прямая соединительная линия 182" o:spid="_x0000_s1082" style="position:absolute;visibility:visible;mso-wrap-style:square" from="4425,17846" to="4462,314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oAXsMAAADcAAAADwAAAGRycy9kb3ducmV2LnhtbERP32vCMBB+F/wfwgl7kZnqQLpqFJEN&#10;Bhu6tcHno7m1Zc2lNJl2//0iCL7dx/fz1tvBtuJMvW8cK5jPEhDEpTMNVwp08fqYgvAB2WDrmBT8&#10;kYftZjxaY2bchb/onIdKxBD2GSqoQ+gyKX1Zk0U/cx1x5L5dbzFE2FfS9HiJ4baViyRZSosNx4Ya&#10;O9rXVP7kv1bBu34+TZ+Oqda2yA/4qZuX48deqYfJsFuBCDSEu/jmfjNxfrqA6zPxArn5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KKAF7DAAAA3AAAAA8AAAAAAAAAAAAA&#10;AAAAoQIAAGRycy9kb3ducmV2LnhtbFBLBQYAAAAABAAEAPkAAACRAwAAAAA=&#10;" strokecolor="black [3200]" strokeweight=".5pt">
                  <v:stroke joinstyle="miter"/>
                </v:line>
                <v:line id="Прямая соединительная линия 176" o:spid="_x0000_s1083" style="position:absolute;visibility:visible;mso-wrap-style:square" from="26208,12289" to="26209,184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Lsi4sIAAADcAAAADwAAAGRycy9kb3ducmV2LnhtbERPTWvCQBC9F/wPywjemo0VokRXEcHS&#10;k1CrB29DdsxGs7Mxu03iv+8WCr3N433OajPYWnTU+sqxgmmSgiAunK64VHD62r8uQPiArLF2TAqe&#10;5GGzHr2sMNeu50/qjqEUMYR9jgpMCE0upS8MWfSJa4gjd3WtxRBhW0rdYh/DbS3f0jSTFiuODQYb&#10;2hkq7sdvq+CBxZ7s5fzepb3pZtm1OcxvF6Um42G7BBFoCP/iP/eHjvPnGfw+Ey+Q6x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Lsi4sIAAADcAAAADwAAAAAAAAAAAAAA&#10;AAChAgAAZHJzL2Rvd25yZXYueG1sUEsFBgAAAAAEAAQA+QAAAJADAAAAAA==&#10;" strokecolor="#5b9bd5 [3204]" strokeweight=".5pt">
                  <v:stroke joinstyle="miter"/>
                </v:line>
                <v:line id="Прямая соединительная линия 173" o:spid="_x0000_s1084" style="position:absolute;visibility:visible;mso-wrap-style:square" from="14263,12289" to="14264,192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BPV4sMAAADcAAAADwAAAGRycy9kb3ducmV2LnhtbERP32vCMBB+H/g/hBP2Mma6CdpVo4hs&#10;IEymq2HPR3O2xeZSmkzrf78Iwt7u4/t582VvG3GmzteOFbyMEhDEhTM1lwr04eM5BeEDssHGMSm4&#10;koflYvAwx8y4C3/TOQ+liCHsM1RQhdBmUvqiIot+5FriyB1dZzFE2JXSdHiJ4baRr0kykRZrjg0V&#10;trSuqDjlv1bBp377eRrvUq3tIf/Cva7fd9u1Uo/DfjUDEagP/+K7e2Pi/OkYbs/EC+Ti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gT1eLDAAAA3AAAAA8AAAAAAAAAAAAA&#10;AAAAoQIAAGRycy9kb3ducmV2LnhtbFBLBQYAAAAABAAEAPkAAACRAwAAAAA=&#10;" strokecolor="black [3200]" strokeweight=".5pt">
                  <v:stroke joinstyle="miter"/>
                </v:line>
                <v:rect id="Прямоугольник 239" o:spid="_x0000_s1085" style="position:absolute;left:15435;width:41330;height:27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LRfHsUA&#10;AADcAAAADwAAAGRycy9kb3ducmV2LnhtbESPQWvCQBSE74X+h+UVvNVNFaxG1xBEQbBUqh48PrLP&#10;JDT7NuyuSfz33UKhx2FmvmFW2WAa0ZHztWUFb+MEBHFhdc2lgst59zoH4QOyxsYyKXiQh2z9/LTC&#10;VNuev6g7hVJECPsUFVQhtKmUvqjIoB/bljh6N+sMhihdKbXDPsJNIydJMpMGa44LFba0qaj4Pt2N&#10;AnusH03uFp/dB71fD8eQ9MNsq9ToZciXIAIN4T/8195rBZPpAn7PxCMg1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tF8exQAAANwAAAAPAAAAAAAAAAAAAAAAAJgCAABkcnMv&#10;ZG93bnJldi54bWxQSwUGAAAAAAQABAD1AAAAigMAAAAA&#10;" fillcolor="white [3201]" strokecolor="black [3200]" strokeweight="1pt">
                  <v:textbox>
                    <w:txbxContent>
                      <w:p w:rsidR="009911A5" w:rsidRPr="00843619" w:rsidRDefault="009911A5" w:rsidP="00AE33E9">
                        <w:pPr>
                          <w:jc w:val="center"/>
                          <w:rPr>
                            <w:lang w:val="uk-UA"/>
                          </w:rPr>
                        </w:pPr>
                        <w:r w:rsidRPr="00843619">
                          <w:rPr>
                            <w:lang w:val="uk-UA"/>
                          </w:rPr>
                          <w:t>Директор</w:t>
                        </w:r>
                      </w:p>
                    </w:txbxContent>
                  </v:textbox>
                </v:rect>
                <v:rect id="Прямоугольник 240" o:spid="_x0000_s1086" style="position:absolute;top:4681;width:28895;height:27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YiF/sIA&#10;AADcAAAADwAAAGRycy9kb3ducmV2LnhtbERPz2vCMBS+D/wfwhN2m4ky3OyMIqIgOFZWd9jx0by1&#10;xealJLGt//1yGOz48f1eb0fbip58aBxrmM8UCOLSmYYrDV+X49MriBCRDbaOScOdAmw3k4c1ZsYN&#10;/El9ESuRQjhkqKGOscukDGVNFsPMdcSJ+3HeYkzQV9J4HFK4beVCqaW02HBqqLGjfU3ltbhZDS5v&#10;7u3Orz76d3r5PudRDePyoPXjdNy9gYg0xn/xn/tkNCye0/x0Jh0Buf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iIX+wgAAANwAAAAPAAAAAAAAAAAAAAAAAJgCAABkcnMvZG93&#10;bnJldi54bWxQSwUGAAAAAAQABAD1AAAAhwMAAAAA&#10;" fillcolor="white [3201]" strokecolor="black [3200]" strokeweight="1pt">
                  <v:textbox>
                    <w:txbxContent>
                      <w:p w:rsidR="009911A5" w:rsidRPr="00843619" w:rsidRDefault="009911A5" w:rsidP="00AE33E9">
                        <w:pPr>
                          <w:jc w:val="center"/>
                          <w:rPr>
                            <w:sz w:val="16"/>
                            <w:lang w:val="uk-UA"/>
                          </w:rPr>
                        </w:pPr>
                        <w:r w:rsidRPr="00843619">
                          <w:rPr>
                            <w:sz w:val="16"/>
                            <w:lang w:val="uk-UA"/>
                          </w:rPr>
                          <w:t>Заступник директора із організації обслуговування гостей</w:t>
                        </w:r>
                      </w:p>
                    </w:txbxContent>
                  </v:textbox>
                </v:rect>
                <v:rect id="Прямоугольник 241" o:spid="_x0000_s1087" style="position:absolute;left:34161;top:3950;width:7462;height:42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QgZcUA&#10;AADcAAAADwAAAGRycy9kb3ducmV2LnhtbESPT2vCQBTE70K/w/IKvelGKf6JriKlhUJFMXrw+Mi+&#10;JqHZt2F3m8Rv7wqCx2FmfsOsNr2pRUvOV5YVjEcJCOLc6ooLBefT13AOwgdkjbVlUnAlD5v1y2CF&#10;qbYdH6nNQiEihH2KCsoQmlRKn5dk0I9sQxy9X+sMhihdIbXDLsJNLSdJMpUGK44LJTb0UVL+l/0b&#10;BfZQXeutW+zbHc0uP4eQdP30U6m31367BBGoD8/wo/2tFUzex3A/E4+AX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xCBlxQAAANwAAAAPAAAAAAAAAAAAAAAAAJgCAABkcnMv&#10;ZG93bnJldi54bWxQSwUGAAAAAAQABAD1AAAAigMAAAAA&#10;" fillcolor="white [3201]" strokecolor="black [3200]" strokeweight="1pt">
                  <v:textbox>
                    <w:txbxContent>
                      <w:p w:rsidR="009911A5" w:rsidRPr="00843619" w:rsidRDefault="009911A5" w:rsidP="00AE33E9">
                        <w:pPr>
                          <w:jc w:val="center"/>
                          <w:rPr>
                            <w:sz w:val="18"/>
                            <w:lang w:val="uk-UA"/>
                          </w:rPr>
                        </w:pPr>
                        <w:r w:rsidRPr="00843619">
                          <w:rPr>
                            <w:sz w:val="18"/>
                            <w:lang w:val="uk-UA"/>
                          </w:rPr>
                          <w:t>Бухгалтер-економіст</w:t>
                        </w:r>
                      </w:p>
                    </w:txbxContent>
                  </v:textbox>
                </v:rect>
                <v:line id="Прямая соединительная линия 242" o:spid="_x0000_s1088" style="position:absolute;visibility:visible;mso-wrap-style:square" from="28895,6071" to="34161,60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bbuMYAAADcAAAADwAAAGRycy9kb3ducmV2LnhtbESPQWvCQBSE7wX/w/IEL6VujKVo6ipF&#10;FARLbePi+ZF9TUKzb0N21fjv3UKhx2FmvmEWq9424kKdrx0rmIwTEMSFMzWXCvRx+zQD4QOywcYx&#10;KbiRh9Vy8LDAzLgrf9ElD6WIEPYZKqhCaDMpfVGRRT92LXH0vl1nMUTZldJ0eI1w28g0SV6kxZrj&#10;QoUtrSsqfvKzVbDX89Pj9DDT2h7zD/zU9ebwvlZqNOzfXkEE6sN/+K+9MwrS5xR+z8QjIJd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IW27jGAAAA3AAAAA8AAAAAAAAA&#10;AAAAAAAAoQIAAGRycy9kb3ducmV2LnhtbFBLBQYAAAAABAAEAPkAAACUAwAAAAA=&#10;" strokecolor="black [3200]" strokeweight=".5pt">
                  <v:stroke joinstyle="miter"/>
                </v:line>
                <v:rect id="Прямоугольник 187" o:spid="_x0000_s1089" style="position:absolute;left:43233;top:3951;width:7461;height:42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3GbMMA&#10;AADcAAAADwAAAGRycy9kb3ducmV2LnhtbERPTWvCQBC9F/wPywi9NRt7MDa6ioiFQkuDqQePQ3ZM&#10;gtnZsLtN4r/vFgq9zeN9zmY3mU4M5HxrWcEiSUEQV1a3XCs4f70+rUD4gKyxs0wK7uRht509bDDX&#10;duQTDWWoRQxhn6OCJoQ+l9JXDRn0ie2JI3e1zmCI0NVSOxxjuOnkc5oupcGWY0ODPR0aqm7lt1Fg&#10;i/be7d3L5/BB2eW9COk4LY9KPc6n/RpEoCn8i//cbzrOX2Xw+0y8QG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v3GbMMAAADcAAAADwAAAAAAAAAAAAAAAACYAgAAZHJzL2Rv&#10;d25yZXYueG1sUEsFBgAAAAAEAAQA9QAAAIgDAAAAAA==&#10;" fillcolor="white [3201]" strokecolor="black [3200]" strokeweight="1pt">
                  <v:textbox>
                    <w:txbxContent>
                      <w:p w:rsidR="009911A5" w:rsidRPr="00843619" w:rsidRDefault="009911A5" w:rsidP="00AE33E9">
                        <w:pPr>
                          <w:pStyle w:val="a8"/>
                          <w:spacing w:before="0" w:beforeAutospacing="0" w:after="160" w:afterAutospacing="0" w:line="256" w:lineRule="auto"/>
                          <w:jc w:val="center"/>
                          <w:rPr>
                            <w:sz w:val="22"/>
                          </w:rPr>
                        </w:pPr>
                        <w:r w:rsidRPr="00843619">
                          <w:rPr>
                            <w:rFonts w:eastAsia="Calibri"/>
                            <w:sz w:val="16"/>
                            <w:szCs w:val="18"/>
                          </w:rPr>
                          <w:t>Відділ маркетингу</w:t>
                        </w:r>
                      </w:p>
                    </w:txbxContent>
                  </v:textbox>
                </v:rect>
                <v:rect id="Прямоугольник 188" o:spid="_x0000_s1090" style="position:absolute;left:51469;top:3951;width:7455;height:42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2JSHsUA&#10;AADcAAAADwAAAGRycy9kb3ducmV2LnhtbESPQWvCQBCF70L/wzKF3nRTD2pTVxFRKFQqpj30OGSn&#10;SWh2Nuxuk/jvnYPQ2wzvzXvfrLeja1VPITaeDTzPMlDEpbcNVwa+Po/TFaiYkC22nsnAlSJsNw+T&#10;NebWD3yhvkiVkhCOORqoU+pyrWNZk8M48x2xaD8+OEyyhkrbgIOEu1bPs2yhHTYsDTV2tK+p/C3+&#10;nAF/bq7tLrx89Cdafr+fUzaMi4MxT4/j7hVUojH9m+/Xb1bwV0Irz8gEenM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lIexQAAANwAAAAPAAAAAAAAAAAAAAAAAJgCAABkcnMv&#10;ZG93bnJldi54bWxQSwUGAAAAAAQABAD1AAAAigMAAAAA&#10;" fillcolor="white [3201]" strokecolor="black [3200]" strokeweight="1pt">
                  <v:textbox>
                    <w:txbxContent>
                      <w:p w:rsidR="009911A5" w:rsidRPr="00843619" w:rsidRDefault="009911A5" w:rsidP="00AE33E9">
                        <w:pPr>
                          <w:pStyle w:val="a8"/>
                          <w:spacing w:before="0" w:beforeAutospacing="0" w:after="160" w:afterAutospacing="0" w:line="254" w:lineRule="auto"/>
                          <w:jc w:val="center"/>
                        </w:pPr>
                        <w:r w:rsidRPr="00843619">
                          <w:rPr>
                            <w:rFonts w:eastAsia="Calibri"/>
                            <w:sz w:val="16"/>
                            <w:szCs w:val="16"/>
                          </w:rPr>
                          <w:t xml:space="preserve">Інспектор з </w:t>
                        </w:r>
                        <w:proofErr w:type="spellStart"/>
                        <w:r w:rsidRPr="00843619">
                          <w:rPr>
                            <w:rFonts w:eastAsia="Calibri"/>
                            <w:sz w:val="16"/>
                            <w:szCs w:val="16"/>
                          </w:rPr>
                          <w:t>ТБ</w:t>
                        </w:r>
                        <w:proofErr w:type="spellEnd"/>
                        <w:r w:rsidRPr="00843619">
                          <w:rPr>
                            <w:rFonts w:eastAsia="Calibri"/>
                            <w:sz w:val="16"/>
                            <w:szCs w:val="16"/>
                          </w:rPr>
                          <w:t xml:space="preserve"> та </w:t>
                        </w:r>
                        <w:proofErr w:type="spellStart"/>
                        <w:r w:rsidRPr="00843619">
                          <w:rPr>
                            <w:rFonts w:eastAsia="Calibri"/>
                            <w:sz w:val="16"/>
                            <w:szCs w:val="16"/>
                          </w:rPr>
                          <w:t>ОП</w:t>
                        </w:r>
                        <w:proofErr w:type="spellEnd"/>
                      </w:p>
                    </w:txbxContent>
                  </v:textbox>
                </v:rect>
                <v:line id="Прямая соединительная линия 243" o:spid="_x0000_s1091" style="position:absolute;visibility:visible;mso-wrap-style:square" from="37890,2706" to="37891,39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Vp+I8YAAADcAAAADwAAAGRycy9kb3ducmV2LnhtbESP3WrCQBSE7wu+w3KE3hTdVKVodJUi&#10;LRQq/sTF60P2mASzZ0N2q+nbdwWhl8PMfMMsVp2txZVaXzlW8DpMQBDnzlRcKNDHz8EUhA/IBmvH&#10;pOCXPKyWvacFpsbd+EDXLBQiQtinqKAMoUml9HlJFv3QNcTRO7vWYoiyLaRp8RbhtpajJHmTFiuO&#10;CyU2tC4pv2Q/VsG3np1exrup1vaYbXGvq4/dZq3Uc797n4MI1IX/8KP9ZRSMJmO4n4lHQC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1afiPGAAAA3AAAAA8AAAAAAAAA&#10;AAAAAAAAoQIAAGRycy9kb3ducmV2LnhtbFBLBQYAAAAABAAEAPkAAACUAwAAAAA=&#10;" strokecolor="black [3200]" strokeweight=".5pt">
                  <v:stroke joinstyle="miter"/>
                </v:line>
                <v:line id="Прямая соединительная линия 244" o:spid="_x0000_s1092" style="position:absolute;visibility:visible;mso-wrap-style:square" from="46961,2706" to="46962,39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rPmV8UAAADcAAAADwAAAGRycy9kb3ducmV2LnhtbESPQWvCQBSE74L/YXlCL6KbqhRNXaVI&#10;C4KibVx6fmSfSTD7NmS3Gv99tyD0OMzMN8xy3dlaXKn1lWMFz+MEBHHuTMWFAn36GM1B+IBssHZM&#10;Cu7kYb3q95aYGnfjL7pmoRARwj5FBWUITSqlz0uy6MeuIY7e2bUWQ5RtIU2Ltwi3tZwkyYu0WHFc&#10;KLGhTUn5JfuxCnZ68T2cHuda21N2wE9dvR/3G6WeBt3bK4hAXfgPP9pbo2Aym8HfmXgE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rPmV8UAAADcAAAADwAAAAAAAAAA&#10;AAAAAAChAgAAZHJzL2Rvd25yZXYueG1sUEsFBgAAAAAEAAQA+QAAAJMDAAAAAA==&#10;" strokecolor="black [3200]" strokeweight=".5pt">
                  <v:stroke joinstyle="miter"/>
                </v:line>
                <v:line id="Прямая соединительная линия 245" o:spid="_x0000_s1093" style="position:absolute;visibility:visible;mso-wrap-style:square" from="55194,2706" to="55195,39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f9DzMYAAADcAAAADwAAAGRycy9kb3ducmV2LnhtbESPQWvCQBSE7wX/w/KEXopualvR6CpF&#10;WhCUqnHx/Mg+k9Ds25Ddavz3bqHQ4zAz3zDzZWdrcaHWV44VPA8TEMS5MxUXCvTxczAB4QOywdox&#10;KbiRh+Wi9zDH1LgrH+iShUJECPsUFZQhNKmUPi/Joh+6hjh6Z9daDFG2hTQtXiPc1nKUJGNpseK4&#10;UGJDq5Ly7+zHKtjo6enpZTfR2h6zL9zr6mO3XSn12O/eZyACdeE//NdeGwWj1zf4PROPgFzc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3/Q8zGAAAA3AAAAA8AAAAAAAAA&#10;AAAAAAAAoQIAAGRycy9kb3ducmV2LnhtbFBLBQYAAAAABAAEAPkAAACUAwAAAAA=&#10;" strokecolor="black [3200]" strokeweight=".5pt">
                  <v:stroke joinstyle="miter"/>
                </v:line>
                <v:line id="Прямая соединительная линия 246" o:spid="_x0000_s1094" style="position:absolute;visibility:visible;mso-wrap-style:square" from="19751,2706" to="19751,46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S3du8UAAADcAAAADwAAAGRycy9kb3ducmV2LnhtbESPQWvCQBSE74X+h+UVeil1oxbR1FVE&#10;FASL2rh4fmRfk2D2bchuNf57t1DwOMzMN8x03tlaXKj1lWMF/V4Cgjh3puJCgT6u38cgfEA2WDsm&#10;BTfyMJ89P00xNe7K33TJQiEihH2KCsoQmlRKn5dk0fdcQxy9H9daDFG2hTQtXiPc1nKQJCNpseK4&#10;UGJDy5Lyc/ZrFWz15PQ23I+1tsdshwddrfZfS6VeX7rFJ4hAXXiE/9sbo2DwMYK/M/EIyNk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S3du8UAAADcAAAADwAAAAAAAAAA&#10;AAAAAAChAgAAZHJzL2Rvd25yZXYueG1sUEsFBgAAAAAEAAQA+QAAAJMDAAAAAA==&#10;" strokecolor="black [3200]" strokeweight=".5pt">
                  <v:stroke joinstyle="miter"/>
                </v:line>
                <v:rect id="Прямоугольник 247" o:spid="_x0000_s1095" style="position:absolute;top:8997;width:11777;height:329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EdisUA&#10;AADcAAAADwAAAGRycy9kb3ducmV2LnhtbESPQWvCQBSE70L/w/IK3nRTKdpGN0GKBcGiNO3B4yP7&#10;moRm34bdNYn/3i0IPQ4z8w2zyUfTip6cbywreJonIIhLqxuuFHx/vc9eQPiArLG1TAqu5CHPHiYb&#10;TLUd+JP6IlQiQtinqKAOoUul9GVNBv3cdsTR+7HOYIjSVVI7HCLctHKRJEtpsOG4UGNHbzWVv8XF&#10;KLCn5tpu3eux/6DV+XAKyTAud0pNH8ftGkSgMfyH7+29VrB4XsHfmXgEZHY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YR2KxQAAANwAAAAPAAAAAAAAAAAAAAAAAJgCAABkcnMv&#10;ZG93bnJldi54bWxQSwUGAAAAAAQABAD1AAAAigMAAAAA&#10;" fillcolor="white [3201]" strokecolor="black [3200]" strokeweight="1pt">
                  <v:textbox>
                    <w:txbxContent>
                      <w:p w:rsidR="009911A5" w:rsidRPr="00843619" w:rsidRDefault="009911A5" w:rsidP="00AE33E9">
                        <w:pPr>
                          <w:jc w:val="center"/>
                          <w:rPr>
                            <w:sz w:val="16"/>
                            <w:lang w:val="uk-UA"/>
                          </w:rPr>
                        </w:pPr>
                        <w:r w:rsidRPr="00843619">
                          <w:rPr>
                            <w:sz w:val="16"/>
                            <w:lang w:val="uk-UA"/>
                          </w:rPr>
                          <w:t>Служба прийому та обслуговування</w:t>
                        </w:r>
                      </w:p>
                    </w:txbxContent>
                  </v:textbox>
                </v:rect>
                <v:rect id="Прямоугольник 248" o:spid="_x0000_s1096" style="position:absolute;left:13019;top:8998;width:7536;height:32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6J+MIA&#10;AADcAAAADwAAAGRycy9kb3ducmV2LnhtbERPz2vCMBS+D/wfwhN2m4ky3OyMIqIgOFZWd9jx0by1&#10;xealJLGt//1yGOz48f1eb0fbip58aBxrmM8UCOLSmYYrDV+X49MriBCRDbaOScOdAmw3k4c1ZsYN&#10;/El9ESuRQjhkqKGOscukDGVNFsPMdcSJ+3HeYkzQV9J4HFK4beVCqaW02HBqqLGjfU3ltbhZDS5v&#10;7u3Orz76d3r5PudRDePyoPXjdNy9gYg0xn/xn/tkNCye09p0Jh0Buf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on4wgAAANwAAAAPAAAAAAAAAAAAAAAAAJgCAABkcnMvZG93&#10;bnJldi54bWxQSwUGAAAAAAQABAD1AAAAhwMAAAAA&#10;" fillcolor="white [3201]" strokecolor="black [3200]" strokeweight="1pt">
                  <v:textbox>
                    <w:txbxContent>
                      <w:p w:rsidR="009911A5" w:rsidRPr="00843619" w:rsidRDefault="009911A5" w:rsidP="00AE33E9">
                        <w:pPr>
                          <w:pStyle w:val="a8"/>
                          <w:spacing w:before="0" w:beforeAutospacing="0" w:after="160" w:afterAutospacing="0" w:line="256" w:lineRule="auto"/>
                          <w:jc w:val="center"/>
                        </w:pPr>
                        <w:r w:rsidRPr="00843619">
                          <w:rPr>
                            <w:rFonts w:eastAsia="Calibri"/>
                            <w:sz w:val="16"/>
                            <w:szCs w:val="16"/>
                          </w:rPr>
                          <w:t>Служба безпеки</w:t>
                        </w:r>
                      </w:p>
                    </w:txbxContent>
                  </v:textbox>
                </v:rect>
                <v:rect id="Прямоугольник 249" o:spid="_x0000_s1097" style="position:absolute;left:21769;top:8998;width:7930;height:32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IsY8UA&#10;AADcAAAADwAAAGRycy9kb3ducmV2LnhtbESPQWvCQBSE74X+h+UVvNVNRaxG1xBEQbBUqh48PrLP&#10;JDT7NuyuSfz33UKhx2FmvmFW2WAa0ZHztWUFb+MEBHFhdc2lgst59zoH4QOyxsYyKXiQh2z9/LTC&#10;VNuev6g7hVJECPsUFVQhtKmUvqjIoB/bljh6N+sMhihdKbXDPsJNIydJMpMGa44LFba0qaj4Pt2N&#10;AnusH03uFp/dB71fD8eQ9MNsq9ToZciXIAIN4T/8195rBZPpAn7PxCMg1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sixjxQAAANwAAAAPAAAAAAAAAAAAAAAAAJgCAABkcnMv&#10;ZG93bnJldi54bWxQSwUGAAAAAAQABAD1AAAAigMAAAAA&#10;" fillcolor="white [3201]" strokecolor="black [3200]" strokeweight="1pt">
                  <v:textbox>
                    <w:txbxContent>
                      <w:p w:rsidR="009911A5" w:rsidRPr="00843619" w:rsidRDefault="009911A5" w:rsidP="00AE33E9">
                        <w:pPr>
                          <w:pStyle w:val="a8"/>
                          <w:spacing w:before="0" w:beforeAutospacing="0" w:after="160" w:afterAutospacing="0" w:line="256" w:lineRule="auto"/>
                          <w:jc w:val="center"/>
                        </w:pPr>
                        <w:r w:rsidRPr="00843619">
                          <w:rPr>
                            <w:rFonts w:eastAsia="Calibri"/>
                            <w:sz w:val="16"/>
                            <w:szCs w:val="16"/>
                          </w:rPr>
                          <w:t>Технічна служба</w:t>
                        </w:r>
                      </w:p>
                    </w:txbxContent>
                  </v:textbox>
                </v:rect>
                <v:rect id="Прямоугольник 250" o:spid="_x0000_s1098" style="position:absolute;left:30284;top:8895;width:10313;height:33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ETI8IA&#10;AADcAAAADwAAAGRycy9kb3ducmV2LnhtbERPz2vCMBS+D/wfwhN2m4nC3OyMIqIgOFZWd9jx0by1&#10;xealJLGt//1yGOz48f1eb0fbip58aBxrmM8UCOLSmYYrDV+X49MriBCRDbaOScOdAmw3k4c1ZsYN&#10;/El9ESuRQjhkqKGOscukDGVNFsPMdcSJ+3HeYkzQV9J4HFK4beVCqaW02HBqqLGjfU3ltbhZDS5v&#10;7u3Orz76d3r5PudRDePyoPXjdNy9gYg0xn/xn/tkNCye0/x0Jh0Buf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URMjwgAAANwAAAAPAAAAAAAAAAAAAAAAAJgCAABkcnMvZG93&#10;bnJldi54bWxQSwUGAAAAAAQABAD1AAAAhwMAAAAA&#10;" fillcolor="white [3201]" strokecolor="black [3200]" strokeweight="1pt">
                  <v:textbox>
                    <w:txbxContent>
                      <w:p w:rsidR="009911A5" w:rsidRPr="00843619" w:rsidRDefault="009911A5" w:rsidP="00AE33E9">
                        <w:pPr>
                          <w:pStyle w:val="a8"/>
                          <w:spacing w:before="0" w:beforeAutospacing="0" w:after="160" w:afterAutospacing="0" w:line="254" w:lineRule="auto"/>
                          <w:jc w:val="center"/>
                        </w:pPr>
                        <w:r w:rsidRPr="00843619">
                          <w:rPr>
                            <w:rFonts w:eastAsia="Calibri"/>
                            <w:sz w:val="16"/>
                            <w:szCs w:val="16"/>
                          </w:rPr>
                          <w:t>Спортивно-оздоровча служба</w:t>
                        </w:r>
                      </w:p>
                    </w:txbxContent>
                  </v:textbox>
                </v:rect>
                <v:rect id="Прямоугольник 251" o:spid="_x0000_s1099" style="position:absolute;left:42544;top:8998;width:10313;height:32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22uMUA&#10;AADcAAAADwAAAGRycy9kb3ducmV2LnhtbESPT2vCQBTE70K/w/IKvelGof6JriKlhUJFMXrw+Mi+&#10;JqHZt2F3m8Rv7wqCx2FmfsOsNr2pRUvOV5YVjEcJCOLc6ooLBefT13AOwgdkjbVlUnAlD5v1y2CF&#10;qbYdH6nNQiEihH2KCsoQmlRKn5dk0I9sQxy9X+sMhihdIbXDLsJNLSdJMpUGK44LJTb0UVL+l/0b&#10;BfZQXeutW+zbHc0uP4eQdP30U6m31367BBGoD8/wo/2tFUzex3A/E4+AX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Hba4xQAAANwAAAAPAAAAAAAAAAAAAAAAAJgCAABkcnMv&#10;ZG93bnJldi54bWxQSwUGAAAAAAQABAD1AAAAigMAAAAA&#10;" fillcolor="white [3201]" strokecolor="black [3200]" strokeweight="1pt">
                  <v:textbox>
                    <w:txbxContent>
                      <w:p w:rsidR="009911A5" w:rsidRPr="00843619" w:rsidRDefault="009911A5" w:rsidP="00AE33E9">
                        <w:pPr>
                          <w:pStyle w:val="a8"/>
                          <w:spacing w:before="0" w:beforeAutospacing="0" w:after="160" w:afterAutospacing="0" w:line="252" w:lineRule="auto"/>
                          <w:jc w:val="center"/>
                        </w:pPr>
                        <w:r w:rsidRPr="00843619">
                          <w:rPr>
                            <w:rFonts w:eastAsia="Calibri"/>
                            <w:sz w:val="16"/>
                            <w:szCs w:val="16"/>
                          </w:rPr>
                          <w:t>Служба харчування</w:t>
                        </w:r>
                      </w:p>
                    </w:txbxContent>
                  </v:textbox>
                </v:rect>
                <v:shape id="Прямая со стрелкой 252" o:spid="_x0000_s1100" type="#_x0000_t32" style="position:absolute;left:5888;top:7461;width:8376;height:153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H9WxsUAAADcAAAADwAAAGRycy9kb3ducmV2LnhtbESPQUvDQBSE74X+h+UJXordmLRaYrdF&#10;FLHXpiL29sw+k9Ds25C3tvHfd4VCj8PMfMMs14Nr1ZF6aTwbuJ8moIhLbxuuDHzs3u4WoCQgW2w9&#10;k4E/ElivxqMl5tafeEvHIlQqQlhyNFCH0OVaS1mTQ5n6jjh6P753GKLsK217PEW4a3WaJA/aYcNx&#10;ocaOXmoqD8WvM5CFmaTb2dejFPvqe2Jfs0w+3425vRmen0AFGsI1fGlvrIF0nsL/mXgE9OoM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H9WxsUAAADcAAAADwAAAAAAAAAA&#10;AAAAAAChAgAAZHJzL2Rvd25yZXYueG1sUEsFBgAAAAAEAAQA+QAAAJMDAAAAAA==&#10;" strokecolor="black [3200]" strokeweight=".5pt">
                  <v:stroke endarrow="block" joinstyle="miter"/>
                </v:shape>
                <v:shape id="Прямая со стрелкой 253" o:spid="_x0000_s1101" type="#_x0000_t32" style="position:absolute;left:14447;top:7461;width:2340;height:153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wReXMQAAADcAAAADwAAAGRycy9kb3ducmV2LnhtbESPQWvCQBSE7wX/w/KE3upGi1JTV9GI&#10;YHtrIp4f2dckmH0bs2sS/31XEHocZuYbZrUZTC06al1lWcF0EoEgzq2uuFBwyg5vHyCcR9ZYWyYF&#10;d3KwWY9eVhhr2/MPdakvRICwi1FB6X0TS+nykgy6iW2Ig/drW4M+yLaQusU+wE0tZ1G0kAYrDgsl&#10;NpSUlF/Sm1HQoz8vd9vimuz2X8dhXl8X2elbqdfxsP0E4Wnw/+Fn+6gVzObv8DgTjoBc/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BF5cxAAAANwAAAAPAAAAAAAAAAAA&#10;AAAAAKECAABkcnMvZG93bnJldi54bWxQSwUGAAAAAAQABAD5AAAAkgMAAAAA&#10;" strokecolor="black [3200]" strokeweight=".5pt">
                  <v:stroke endarrow="block" joinstyle="miter"/>
                </v:shape>
                <v:shape id="Прямая со стрелкой 254" o:spid="_x0000_s1102" type="#_x0000_t32" style="position:absolute;left:14264;top:7461;width:33436;height:153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O3GKMQAAADcAAAADwAAAGRycy9kb3ducmV2LnhtbESPQWvCQBSE7wX/w/KE3upGqVJTV9GI&#10;YHtrIp4f2dckmH0bs2sS/31XEHocZuYbZrUZTC06al1lWcF0EoEgzq2uuFBwyg5vHyCcR9ZYWyYF&#10;d3KwWY9eVhhr2/MPdakvRICwi1FB6X0TS+nykgy6iW2Ig/drW4M+yLaQusU+wE0tZ1G0kAYrDgsl&#10;NpSUlF/Sm1HQoz8vd9vimuz2X8dhXl8X2elbqdfxsP0E4Wnw/+Fn+6gVzObv8DgTjoBc/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s7cYoxAAAANwAAAAPAAAAAAAAAAAA&#10;AAAAAKECAABkcnMvZG93bnJldi54bWxQSwUGAAAAAAQABAD5AAAAkgMAAAAA&#10;" strokecolor="black [3200]" strokeweight=".5pt">
                  <v:stroke endarrow="block" joinstyle="miter"/>
                </v:shape>
                <v:shape id="Прямая со стрелкой 255" o:spid="_x0000_s1103" type="#_x0000_t32" style="position:absolute;left:14264;top:7461;width:19896;height:153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6Fjs8IAAADcAAAADwAAAGRycy9kb3ducmV2LnhtbESPS6vCMBSE94L/IRzh7jRVqGg1ig8E&#10;rzsfuD40x7bYnNQm2t5/fyMILoeZ+YaZL1tTihfVrrCsYDiIQBCnVhecKbicd/0JCOeRNZaWScEf&#10;OVguup05Jto2fKTXyWciQNglqCD3vkqkdGlOBt3AVsTBu9naoA+yzqSusQlwU8pRFI2lwYLDQo4V&#10;bXJK76enUdCgv07Xq+yxWW9/921cPsbny0Gpn167moHw1Ppv+NPeawWjOIb3mXAE5O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6Fjs8IAAADcAAAADwAAAAAAAAAAAAAA&#10;AAChAgAAZHJzL2Rvd25yZXYueG1sUEsFBgAAAAAEAAQA+QAAAJADAAAAAA==&#10;" strokecolor="black [3200]" strokeweight=".5pt">
                  <v:stroke endarrow="block" joinstyle="miter"/>
                </v:shape>
                <v:shape id="Прямая со стрелкой 162" o:spid="_x0000_s1104" type="#_x0000_t32" style="position:absolute;left:14447;top:7461;width:10936;height:143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QFQBsEAAADcAAAADwAAAGRycy9kb3ducmV2LnhtbERPS4vCMBC+C/6HMII3TVewaLep+EDQ&#10;vfnA89DMtmWbSW2irf/eLCzsbT6+56Sr3tTiSa2rLCv4mEYgiHOrKy4UXC/7yQKE88gaa8uk4EUO&#10;VtlwkGKibccnep59IUIIuwQVlN43iZQuL8mgm9qGOHDftjXoA2wLqVvsQrip5SyKYmmw4tBQYkPb&#10;kvKf88Mo6NDflpt1cd9udsdDP6/v8eX6pdR41K8/QXjq/b/4z33QYX48g99nwgUyew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ZAVAGwQAAANwAAAAPAAAAAAAAAAAAAAAA&#10;AKECAABkcnMvZG93bnJldi54bWxQSwUGAAAAAAQABAD5AAAAjwMAAAAA&#10;" strokecolor="black [3200]" strokeweight=".5pt">
                  <v:stroke endarrow="block" joinstyle="miter"/>
                </v:shape>
                <v:rect id="Прямоугольник 170" o:spid="_x0000_s1105" style="position:absolute;top:14191;width:8851;height:36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MEuP8UA&#10;AADcAAAADwAAAGRycy9kb3ducmV2LnhtbESPQWvCQBCF70L/wzKF3nRTD2pTVxFRKFQqpj30OGSn&#10;SWh2Nuxuk/jvnUPB2wzvzXvfrLeja1VPITaeDTzPMlDEpbcNVwa+Po/TFaiYkC22nsnAlSJsNw+T&#10;NebWD3yhvkiVkhCOORqoU+pyrWNZk8M48x2xaD8+OEyyhkrbgIOEu1bPs2yhHTYsDTV2tK+p/C3+&#10;nAF/bq7tLrx89Cdafr+fUzaMi4MxT4/j7hVUojHdzf/Xb1bwl4Ivz8gEenM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0wS4/xQAAANwAAAAPAAAAAAAAAAAAAAAAAJgCAABkcnMv&#10;ZG93bnJldi54bWxQSwUGAAAAAAQABAD1AAAAigMAAAAA&#10;" fillcolor="white [3201]" strokecolor="black [3200]" strokeweight="1pt">
                  <v:textbox>
                    <w:txbxContent>
                      <w:p w:rsidR="009911A5" w:rsidRPr="00843619" w:rsidRDefault="009911A5" w:rsidP="00AE33E9">
                        <w:pPr>
                          <w:jc w:val="center"/>
                          <w:rPr>
                            <w:sz w:val="14"/>
                            <w:lang w:val="uk-UA"/>
                          </w:rPr>
                        </w:pPr>
                        <w:r w:rsidRPr="00843619">
                          <w:rPr>
                            <w:sz w:val="14"/>
                            <w:lang w:val="uk-UA"/>
                          </w:rPr>
                          <w:t>Служба прийому та розміщення</w:t>
                        </w:r>
                      </w:p>
                    </w:txbxContent>
                  </v:textbox>
                </v:rect>
                <v:rect id="Прямоугольник 256" o:spid="_x0000_s1106" style="position:absolute;left:9070;top:14191;width:6473;height:36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QuzMQA&#10;AADcAAAADwAAAGRycy9kb3ducmV2LnhtbESPQWvCQBSE74L/YXmCN90omLbRVUQsCEqltoceH9ln&#10;Esy+DbvbJP57t1DwOMzMN8xq05tatOR8ZVnBbJqAIM6trrhQ8P31PnkF4QOyxtoyKbiTh816OFhh&#10;pm3Hn9ReQiEihH2GCsoQmkxKn5dk0E9tQxy9q3UGQ5SukNphF+GmlvMkSaXBiuNCiQ3tSspvl1+j&#10;wJ6re711bx/tiV5+jueQdH26V2o86rdLEIH68Az/tw9awXyRwt+ZeATk+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T0LszEAAAA3AAAAA8AAAAAAAAAAAAAAAAAmAIAAGRycy9k&#10;b3ducmV2LnhtbFBLBQYAAAAABAAEAPUAAACJAwAAAAA=&#10;" fillcolor="white [3201]" strokecolor="black [3200]" strokeweight="1pt">
                  <v:textbox>
                    <w:txbxContent>
                      <w:p w:rsidR="009911A5" w:rsidRPr="00843619" w:rsidRDefault="009911A5" w:rsidP="00AE33E9">
                        <w:pPr>
                          <w:pStyle w:val="a8"/>
                          <w:spacing w:before="0" w:beforeAutospacing="0" w:after="160" w:afterAutospacing="0" w:line="256" w:lineRule="auto"/>
                          <w:jc w:val="center"/>
                          <w:rPr>
                            <w:sz w:val="22"/>
                          </w:rPr>
                        </w:pPr>
                        <w:r w:rsidRPr="00843619">
                          <w:rPr>
                            <w:rFonts w:eastAsia="Calibri"/>
                            <w:sz w:val="14"/>
                            <w:szCs w:val="16"/>
                          </w:rPr>
                          <w:t>Поверхова служба</w:t>
                        </w:r>
                      </w:p>
                    </w:txbxContent>
                  </v:textbox>
                </v:rect>
                <v:shape id="Прямая со стрелкой 171" o:spid="_x0000_s1107" type="#_x0000_t32" style="position:absolute;left:3364;top:12289;width:2524;height:190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31rcIAAADcAAAADwAAAGRycy9kb3ducmV2LnhtbERPTWvCQBC9F/oflil4KXWjkVqiq4gi&#10;9WpaSnsbs9MkNDsbMqum/94VBG/zeJ8zX/auUSfqpPZsYDRMQBEX3tZcGvj82L68gZKAbLHxTAb+&#10;SWC5eHyYY2b9mfd0ykOpYghLhgaqENpMaykqcihD3xJH7td3DkOEXalth+cY7ho9TpJX7bDm2FBh&#10;S+uKir/86AykYSLj/eR7KvlPeXi2mzSVr3djBk/9agYqUB/u4pt7Z+P86Qiuz8QL9OI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D31rcIAAADcAAAADwAAAAAAAAAAAAAA&#10;AAChAgAAZHJzL2Rvd25yZXYueG1sUEsFBgAAAAAEAAQA+QAAAJADAAAAAA==&#10;" strokecolor="black [3200]" strokeweight=".5pt">
                  <v:stroke endarrow="block" joinstyle="miter"/>
                </v:shape>
                <v:shape id="Прямая со стрелкой 172" o:spid="_x0000_s1108" type="#_x0000_t32" style="position:absolute;left:5888;top:12289;width:6418;height:190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NjG28EAAADcAAAADwAAAGRycy9kb3ducmV2LnhtbERPS4vCMBC+L/gfwgjeNFXw1W0qPhB0&#10;bz7Y89DMtmWbSW2irf/eCAt7m4/vOcmqM5V4UONKywrGowgEcWZ1ybmC62U/XIBwHlljZZkUPMnB&#10;Ku19JBhr2/KJHmefixDCLkYFhfd1LKXLCjLoRrYmDtyPbQz6AJtc6gbbEG4qOYmimTRYcmgosKZt&#10;Qdnv+W4UtOi/l5t1fttudsdDN61us8v1S6lBv1t/gvDU+X/xn/ugw/z5BN7PhAtk+g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c2MbbwQAAANwAAAAPAAAAAAAAAAAAAAAA&#10;AKECAABkcnMvZG93bnJldi54bWxQSwUGAAAAAAQABAD5AAAAjwMAAAAA&#10;" strokecolor="black [3200]" strokeweight=".5pt">
                  <v:stroke endarrow="block" joinstyle="miter"/>
                </v:shape>
                <v:shape id="Прямая со стрелкой 174" o:spid="_x0000_s1109" type="#_x0000_t32" style="position:absolute;left:14264;top:13825;width:23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H37NMIAAADcAAAADwAAAGRycy9kb3ducmV2LnhtbERPTWvCQBC9F/wPywi9NRul1TZ1FRMp&#10;WG8a6XnIjkkwOxuzq4n/3i0UepvH+5zFajCNuFHnassKJlEMgriwuuZSwTH/enkH4TyyxsYyKbiT&#10;g9Vy9LTARNue93Q7+FKEEHYJKqi8bxMpXVGRQRfZljhwJ9sZ9AF2pdQd9iHcNHIaxzNpsObQUGFL&#10;WUXF+XA1Cnr0Px/purxk6eZ7O7w1l1l+3Cn1PB7WnyA8Df5f/Ofe6jB//gq/z4QL5PI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H37NMIAAADcAAAADwAAAAAAAAAAAAAA&#10;AAChAgAAZHJzL2Rvd25yZXYueG1sUEsFBgAAAAAEAAQA+QAAAJADAAAAAA==&#10;" strokecolor="black [3200]" strokeweight=".5pt">
                  <v:stroke endarrow="block" joinstyle="miter"/>
                </v:shape>
                <v:rect id="Прямоугольник 175" o:spid="_x0000_s1110" style="position:absolute;left:16786;top:13094;width:4983;height:299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aNp8MA&#10;AADcAAAADwAAAGRycy9kb3ducmV2LnhtbERPTWvCQBC9F/wPywje6sZCtU3dBCktCBalqQePQ3aa&#10;BLOzYXebxH/vFgRv83ifs85H04qenG8sK1jMExDEpdUNVwqOP5+PLyB8QNbYWiYFF/KQZ5OHNaba&#10;DvxNfREqEUPYp6igDqFLpfRlTQb93HbEkfu1zmCI0FVSOxxiuGnlU5IspcGGY0ONHb3XVJ6LP6PA&#10;HppLu3Gv+/6LVqfdISTDuPxQajYdN28gAo3hLr65tzrOXz3D/zPxApl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LaNp8MAAADcAAAADwAAAAAAAAAAAAAAAACYAgAAZHJzL2Rv&#10;d25yZXYueG1sUEsFBgAAAAAEAAQA9QAAAIgDAAAAAA==&#10;" fillcolor="white [3201]" strokecolor="black [3200]" strokeweight="1pt">
                  <v:textbox>
                    <w:txbxContent>
                      <w:p w:rsidR="009911A5" w:rsidRPr="00843619" w:rsidRDefault="009911A5" w:rsidP="00AE33E9">
                        <w:pPr>
                          <w:jc w:val="center"/>
                          <w:rPr>
                            <w:sz w:val="12"/>
                            <w:lang w:val="uk-UA"/>
                          </w:rPr>
                        </w:pPr>
                        <w:r w:rsidRPr="00843619">
                          <w:rPr>
                            <w:sz w:val="12"/>
                            <w:lang w:val="uk-UA"/>
                          </w:rPr>
                          <w:t>Охоронник</w:t>
                        </w:r>
                      </w:p>
                    </w:txbxContent>
                  </v:textbox>
                </v:rect>
                <v:shape id="Прямая со стрелкой 257" o:spid="_x0000_s1111" type="#_x0000_t32" style="position:absolute;left:14269;top:19282;width:233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D9YX8MAAADcAAAADwAAAGRycy9kb3ducmV2LnhtbESPS6vCMBSE94L/IRzBnaYKvqpRfCB4&#10;3fnA9aE5tsXmpDbR9v77mwuCy2FmvmEWq8YU4k2Vyy0rGPQjEMSJ1TmnCq6XfW8KwnlkjYVlUvBL&#10;DlbLdmuBsbY1n+h99qkIEHYxKsi8L2MpXZKRQde3JXHw7rYy6IOsUqkrrAPcFHIYRWNpMOewkGFJ&#10;24ySx/llFNTob7PNOn1uN7ufQzMqnuPL9ahUt9Os5yA8Nf4b/rQPWsFwNIH/M+EIyO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w/WF/DAAAA3AAAAA8AAAAAAAAAAAAA&#10;AAAAoQIAAGRycy9kb3ducmV2LnhtbFBLBQYAAAAABAAEAPkAAACRAwAAAAA=&#10;" strokecolor="black [3200]" strokeweight=".5pt">
                  <v:stroke endarrow="block" joinstyle="miter"/>
                </v:shape>
                <v:rect id="Прямоугольник 258" o:spid="_x0000_s1112" style="position:absolute;left:16789;top:17849;width:4980;height:32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cfJcIA&#10;AADcAAAADwAAAGRycy9kb3ducmV2LnhtbERPz2vCMBS+D/wfwhN2m4nC3OyMIqIgOFZWd9jx0by1&#10;xealJLGt//1yGOz48f1eb0fbip58aBxrmM8UCOLSmYYrDV+X49MriBCRDbaOScOdAmw3k4c1ZsYN&#10;/El9ESuRQjhkqKGOscukDGVNFsPMdcSJ+3HeYkzQV9J4HFK4beVCqaW02HBqqLGjfU3ltbhZDS5v&#10;7u3Orz76d3r5PudRDePyoPXjdNy9gYg0xn/xn/tkNCye09p0Jh0Buf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Jx8lwgAAANwAAAAPAAAAAAAAAAAAAAAAAJgCAABkcnMvZG93&#10;bnJldi54bWxQSwUGAAAAAAQABAD1AAAAhwMAAAAA&#10;" fillcolor="white [3201]" strokecolor="black [3200]" strokeweight="1pt">
                  <v:textbox>
                    <w:txbxContent>
                      <w:p w:rsidR="009911A5" w:rsidRPr="00843619" w:rsidRDefault="009911A5" w:rsidP="00AE33E9">
                        <w:pPr>
                          <w:pStyle w:val="a8"/>
                          <w:spacing w:before="0" w:beforeAutospacing="0" w:after="160" w:afterAutospacing="0" w:line="256" w:lineRule="auto"/>
                          <w:jc w:val="center"/>
                        </w:pPr>
                        <w:proofErr w:type="spellStart"/>
                        <w:r w:rsidRPr="00843619">
                          <w:rPr>
                            <w:rFonts w:eastAsia="Calibri"/>
                            <w:sz w:val="12"/>
                            <w:szCs w:val="12"/>
                          </w:rPr>
                          <w:t>Паркувальник</w:t>
                        </w:r>
                        <w:proofErr w:type="spellEnd"/>
                      </w:p>
                    </w:txbxContent>
                  </v:textbox>
                </v:rect>
                <v:rect id="Прямоугольник 259" o:spid="_x0000_s1113" style="position:absolute;left:22133;top:13094;width:8150;height:475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Wu6vsUA&#10;AADcAAAADwAAAGRycy9kb3ducmV2LnhtbESPQWvCQBSE74X+h+UVvNVNBa1G1xBEQbBUqh48PrLP&#10;JDT7NuyuSfz33UKhx2FmvmFW2WAa0ZHztWUFb+MEBHFhdc2lgst59zoH4QOyxsYyKXiQh2z9/LTC&#10;VNuev6g7hVJECPsUFVQhtKmUvqjIoB/bljh6N+sMhihdKbXDPsJNIydJMpMGa44LFba0qaj4Pt2N&#10;AnusH03uFp/dB71fD8eQ9MNsq9ToZciXIAIN4T/8195rBZPpAn7PxCMg1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a7q+xQAAANwAAAAPAAAAAAAAAAAAAAAAAJgCAABkcnMv&#10;ZG93bnJldi54bWxQSwUGAAAAAAQABAD1AAAAigMAAAAA&#10;" fillcolor="white [3201]" strokecolor="black [3200]" strokeweight="1pt">
                  <v:textbox>
                    <w:txbxContent>
                      <w:p w:rsidR="009911A5" w:rsidRPr="00843619" w:rsidRDefault="009911A5" w:rsidP="00AE33E9">
                        <w:pPr>
                          <w:pStyle w:val="a8"/>
                          <w:spacing w:before="0" w:beforeAutospacing="0" w:after="160" w:afterAutospacing="0" w:line="254" w:lineRule="auto"/>
                          <w:jc w:val="center"/>
                          <w:rPr>
                            <w:sz w:val="22"/>
                          </w:rPr>
                        </w:pPr>
                        <w:r w:rsidRPr="00843619">
                          <w:rPr>
                            <w:rFonts w:eastAsia="Calibri"/>
                            <w:sz w:val="14"/>
                            <w:szCs w:val="16"/>
                          </w:rPr>
                          <w:t>Інженер з ремонту та обслуговування</w:t>
                        </w:r>
                      </w:p>
                    </w:txbxContent>
                  </v:textbox>
                </v:rect>
                <v:rect id="Прямоугольник 260" o:spid="_x0000_s1114" style="position:absolute;left:22136;top:18478;width:8147;height:263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3ZnsIA&#10;AADcAAAADwAAAGRycy9kb3ducmV2LnhtbERPu2rDMBTdC/kHcQPdajke3NaJEkJIodDSEDdDxot1&#10;Y5tYV0ZS/fj7aih0PJz3ZjeZTgzkfGtZwSpJQRBXVrdcK7h8vz29gPABWWNnmRTM5GG3XTxssNB2&#10;5DMNZahFDGFfoIImhL6Q0lcNGfSJ7Ykjd7POYIjQ1VI7HGO46WSWprk02HJsaLCnQ0PVvfwxCuyp&#10;nbu9e/0aPun5+nEK6TjlR6Uel9N+DSLQFP7Ff+53rSDL4/x4Jh4Buf0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PdmewgAAANwAAAAPAAAAAAAAAAAAAAAAAJgCAABkcnMvZG93&#10;bnJldi54bWxQSwUGAAAAAAQABAD1AAAAhwMAAAAA&#10;" fillcolor="white [3201]" strokecolor="black [3200]" strokeweight="1pt">
                  <v:textbox>
                    <w:txbxContent>
                      <w:p w:rsidR="009911A5" w:rsidRPr="00843619" w:rsidRDefault="009911A5" w:rsidP="00AE33E9">
                        <w:pPr>
                          <w:pStyle w:val="a8"/>
                          <w:spacing w:before="0" w:beforeAutospacing="0" w:after="160" w:afterAutospacing="0" w:line="252" w:lineRule="auto"/>
                          <w:jc w:val="center"/>
                        </w:pPr>
                        <w:r w:rsidRPr="00843619">
                          <w:rPr>
                            <w:rFonts w:eastAsia="Calibri"/>
                            <w:sz w:val="14"/>
                            <w:szCs w:val="14"/>
                          </w:rPr>
                          <w:t>Електромонтер</w:t>
                        </w:r>
                      </w:p>
                    </w:txbxContent>
                  </v:textbox>
                </v:rect>
                <v:line id="Прямая соединительная линия 261" o:spid="_x0000_s1115" style="position:absolute;visibility:visible;mso-wrap-style:square" from="35283,12292" to="35283,217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a5NN8UAAADcAAAADwAAAGRycy9kb3ducmV2LnhtbESPQWvCQBSE70L/w/IK3sxGC2mJ2YgU&#10;lJ6EWnvw9sg+s9Hs2zS7Jum/7xYKPQ4z8w1TbCbbioF63zhWsExSEMSV0w3XCk4fu8ULCB+QNbaO&#10;ScE3ediUD7MCc+1GfqfhGGoRIexzVGBC6HIpfWXIok9cRxy9i+sthij7Wuoexwi3rVylaSYtNhwX&#10;DHb0aqi6He9WwRdWO7Lnz/2QjmZ4yi7d4fl6Vmr+OG3XIAJN4T/8137TClbZEn7PxCMgy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a5NN8UAAADcAAAADwAAAAAAAAAA&#10;AAAAAAChAgAAZHJzL2Rvd25yZXYueG1sUEsFBgAAAAAEAAQA+QAAAJMDAAAAAA==&#10;" strokecolor="#5b9bd5 [3204]" strokeweight=".5pt">
                  <v:stroke joinstyle="miter"/>
                </v:line>
                <v:rect id="Прямоугольник 262" o:spid="_x0000_s1116" style="position:absolute;left:31206;top:13099;width:8147;height:29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PicsUA&#10;AADcAAAADwAAAGRycy9kb3ducmV2LnhtbESPT2vCQBTE74LfYXlCb7oxh1RTVxFREFoq/jn0+Mi+&#10;JqHZt2F3TeK37xYKHoeZ+Q2z2gymER05X1tWMJ8lIIgLq2suFdyuh+kChA/IGhvLpOBBHjbr8WiF&#10;ubY9n6m7hFJECPscFVQhtLmUvqjIoJ/Zljh639YZDFG6UmqHfYSbRqZJkkmDNceFClvaVVT8XO5G&#10;gT3Vj2brlp/dB71+vZ9C0g/ZXqmXybB9AxFoCM/wf/uoFaRZCn9n4hGQ6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1o+JyxQAAANwAAAAPAAAAAAAAAAAAAAAAAJgCAABkcnMv&#10;ZG93bnJldi54bWxQSwUGAAAAAAQABAD1AAAAigMAAAAA&#10;" fillcolor="white [3201]" strokecolor="black [3200]" strokeweight="1pt">
                  <v:textbox>
                    <w:txbxContent>
                      <w:p w:rsidR="009911A5" w:rsidRPr="00843619" w:rsidRDefault="009911A5" w:rsidP="00AE33E9">
                        <w:pPr>
                          <w:pStyle w:val="a8"/>
                          <w:spacing w:before="0" w:beforeAutospacing="0" w:after="160" w:afterAutospacing="0" w:line="252" w:lineRule="auto"/>
                          <w:jc w:val="center"/>
                        </w:pPr>
                        <w:r w:rsidRPr="00843619">
                          <w:rPr>
                            <w:rFonts w:eastAsia="Calibri"/>
                            <w:sz w:val="14"/>
                            <w:szCs w:val="14"/>
                          </w:rPr>
                          <w:t>Спортивний тренер</w:t>
                        </w:r>
                      </w:p>
                    </w:txbxContent>
                  </v:textbox>
                </v:rect>
                <v:rect id="Прямоугольник 263" o:spid="_x0000_s1117" style="position:absolute;left:31207;top:17313;width:8140;height:262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9H6cQA&#10;AADcAAAADwAAAGRycy9kb3ducmV2LnhtbESPQWvCQBSE74L/YXmCN92okLbRVUQsCEqltoceH9ln&#10;Esy+DbvbJP57t1DwOMzMN8xq05tatOR8ZVnBbJqAIM6trrhQ8P31PnkF4QOyxtoyKbiTh816OFhh&#10;pm3Hn9ReQiEihH2GCsoQmkxKn5dk0E9tQxy9q3UGQ5SukNphF+GmlvMkSaXBiuNCiQ3tSspvl1+j&#10;wJ6re711bx/tiV5+jueQdH26V2o86rdLEIH68Az/tw9awTxdwN+ZeATk+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rvR+nEAAAA3AAAAA8AAAAAAAAAAAAAAAAAmAIAAGRycy9k&#10;b3ducmV2LnhtbFBLBQYAAAAABAAEAPUAAACJAwAAAAA=&#10;" fillcolor="white [3201]" strokecolor="black [3200]" strokeweight="1pt">
                  <v:textbox>
                    <w:txbxContent>
                      <w:p w:rsidR="009911A5" w:rsidRPr="00843619" w:rsidRDefault="009911A5" w:rsidP="00AE33E9">
                        <w:pPr>
                          <w:pStyle w:val="a8"/>
                          <w:spacing w:before="0" w:beforeAutospacing="0" w:after="160" w:afterAutospacing="0" w:line="252" w:lineRule="auto"/>
                          <w:jc w:val="center"/>
                        </w:pPr>
                        <w:r w:rsidRPr="00843619">
                          <w:rPr>
                            <w:rFonts w:eastAsia="Calibri"/>
                            <w:sz w:val="14"/>
                            <w:szCs w:val="14"/>
                          </w:rPr>
                          <w:t>Масажист</w:t>
                        </w:r>
                      </w:p>
                    </w:txbxContent>
                  </v:textbox>
                </v:rect>
                <v:rect id="Прямоугольник 264" o:spid="_x0000_s1118" style="position:absolute;left:31205;top:21476;width:8135;height:262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QbfncQA&#10;AADcAAAADwAAAGRycy9kb3ducmV2LnhtbESPQWvCQBSE74L/YXmCN90okrbRVUQsCEqltoceH9ln&#10;Esy+DbvbJP57t1DwOMzMN8xq05tatOR8ZVnBbJqAIM6trrhQ8P31PnkF4QOyxtoyKbiTh816OFhh&#10;pm3Hn9ReQiEihH2GCsoQmkxKn5dk0E9tQxy9q3UGQ5SukNphF+GmlvMkSaXBiuNCiQ3tSspvl1+j&#10;wJ6re711bx/tiV5+jueQdH26V2o86rdLEIH68Az/tw9awTxdwN+ZeATk+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UG353EAAAA3AAAAA8AAAAAAAAAAAAAAAAAmAIAAGRycy9k&#10;b3ducmV2LnhtbFBLBQYAAAAABAAEAPUAAACJAwAAAAA=&#10;" fillcolor="white [3201]" strokecolor="black [3200]" strokeweight="1pt">
                  <v:textbox>
                    <w:txbxContent>
                      <w:p w:rsidR="009911A5" w:rsidRPr="00843619" w:rsidRDefault="009911A5" w:rsidP="00AE33E9">
                        <w:pPr>
                          <w:pStyle w:val="a8"/>
                          <w:spacing w:before="0" w:beforeAutospacing="0" w:after="160" w:afterAutospacing="0" w:line="252" w:lineRule="auto"/>
                          <w:jc w:val="center"/>
                        </w:pPr>
                        <w:r w:rsidRPr="00843619">
                          <w:rPr>
                            <w:rFonts w:eastAsia="Calibri"/>
                            <w:sz w:val="14"/>
                            <w:szCs w:val="14"/>
                          </w:rPr>
                          <w:t>Лікар</w:t>
                        </w:r>
                      </w:p>
                    </w:txbxContent>
                  </v:textbox>
                </v:rect>
                <v:line id="Прямая соединительная линия 177" o:spid="_x0000_s1119" style="position:absolute;visibility:visible;mso-wrap-style:square" from="10826,17843" to="10833,325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jT4cMAAADcAAAADwAAAGRycy9kb3ducmV2LnhtbERP32vCMBB+F/Y/hBv4IjN1wuo6o4hM&#10;EBy61bDno7m1Zc2lNFHrf28GA9/u4/t582VvG3GmzteOFUzGCQjiwpmaSwX6uHmagfAB2WDjmBRc&#10;ycNy8TCYY2bchb/onIdSxBD2GSqoQmgzKX1RkUU/di1x5H5cZzFE2JXSdHiJ4baRz0nyIi3WHBsq&#10;bGldUfGbn6yCnX79Hk0PM63tMd/jp67fDx9rpYaP/eoNRKA+3MX/7q2J89MU/p6JF8jF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co0+HDAAAA3AAAAA8AAAAAAAAAAAAA&#10;AAAAoQIAAGRycy9kb3ducmV2LnhtbFBLBQYAAAAABAAEAPkAAACRAwAAAAA=&#10;" strokecolor="black [3200]" strokeweight=".5pt">
                  <v:stroke joinstyle="miter"/>
                </v:line>
                <v:rect id="Прямоугольник 178" o:spid="_x0000_s1120" style="position:absolute;left:9087;top:19841;width:6472;height:41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ciOcUA&#10;AADcAAAADwAAAGRycy9kb3ducmV2LnhtbESPQWvCQBCF70L/wzKF3nRTD2pTVxFRKFQqpj30OGSn&#10;SWh2Nuxuk/jvnUPB2wzvzXvfrLeja1VPITaeDTzPMlDEpbcNVwa+Po/TFaiYkC22nsnAlSJsNw+T&#10;NebWD3yhvkiVkhCOORqoU+pyrWNZk8M48x2xaD8+OEyyhkrbgIOEu1bPs2yhHTYsDTV2tK+p/C3+&#10;nAF/bq7tLrx89Cdafr+fUzaMi4MxT4/j7hVUojHdzf/Xb1bwl0Irz8gEenM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tyI5xQAAANwAAAAPAAAAAAAAAAAAAAAAAJgCAABkcnMv&#10;ZG93bnJldi54bWxQSwUGAAAAAAQABAD1AAAAigMAAAAA&#10;" fillcolor="white [3201]" strokecolor="black [3200]" strokeweight="1pt">
                  <v:textbox>
                    <w:txbxContent>
                      <w:p w:rsidR="009911A5" w:rsidRPr="00843619" w:rsidRDefault="009911A5" w:rsidP="00AE33E9">
                        <w:pPr>
                          <w:jc w:val="center"/>
                          <w:rPr>
                            <w:sz w:val="12"/>
                            <w:lang w:val="uk-UA"/>
                          </w:rPr>
                        </w:pPr>
                        <w:r w:rsidRPr="00843619">
                          <w:rPr>
                            <w:sz w:val="12"/>
                            <w:lang w:val="uk-UA"/>
                          </w:rPr>
                          <w:t>Завідувач номерним фондом</w:t>
                        </w:r>
                      </w:p>
                    </w:txbxContent>
                  </v:textbox>
                </v:rect>
                <v:shape id="Прямая со стрелкой 179" o:spid="_x0000_s1121" type="#_x0000_t32" style="position:absolute;left:10825;top:25237;width:1481;height:7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v5q8MAAADcAAAADwAAAGRycy9kb3ducmV2LnhtbERPTWvCQBC9C/0PyxS8SN3UiNbUVYpF&#10;6tW0lHqbZqdJaHY2ZLYa/71bELzN433Oct27Rh2pk9qzgcdxAoq48Lbm0sDH+/bhCZQEZIuNZzJw&#10;JoH16m6wxMz6E+/pmIdSxRCWDA1UIbSZ1lJU5FDGviWO3I/vHIYIu1LbDk8x3DV6kiQz7bDm2FBh&#10;S5uKit/8zxlIw1Qm++nXXPJD+T2yr2kqn2/GDO/7l2dQgfpwE1/dOxvnzxfw/0y8QK8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ZL+avDAAAA3AAAAA8AAAAAAAAAAAAA&#10;AAAAoQIAAGRycy9kb3ducmV2LnhtbFBLBQYAAAAABAAEAPkAAACRAwAAAAA=&#10;" strokecolor="black [3200]" strokeweight=".5pt">
                  <v:stroke endarrow="block" joinstyle="miter"/>
                </v:shape>
                <v:roundrect id="Скругленный прямоугольник 180" o:spid="_x0000_s1122" style="position:absolute;left:12306;top:24105;width:9829;height:244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88TJcUA&#10;AADcAAAADwAAAGRycy9kb3ducmV2LnhtbESPT2vCQBDF70K/wzKF3nRjD0VSV5GW4h8oxdj2PGTH&#10;bDQ7G7Krid++cyh4m+G9ee838+XgG3WlLtaBDUwnGSjiMtiaKwPfh4/xDFRMyBabwGTgRhGWi4fR&#10;HHMbet7TtUiVkhCOORpwKbW51rF05DFOQkss2jF0HpOsXaVth72E+0Y/Z9mL9lizNDhs6c1ReS4u&#10;3sDvKqy/9GX3+XN2RXKnLffv07UxT4/D6hVUoiHdzf/XGyv4M8GXZ2QCvf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zxMlxQAAANwAAAAPAAAAAAAAAAAAAAAAAJgCAABkcnMv&#10;ZG93bnJldi54bWxQSwUGAAAAAAQABAD1AAAAigMAAAAA&#10;" fillcolor="white [3201]" strokecolor="black [3200]" strokeweight="1pt">
                  <v:stroke joinstyle="miter"/>
                  <v:textbox>
                    <w:txbxContent>
                      <w:p w:rsidR="009911A5" w:rsidRPr="00843619" w:rsidRDefault="009911A5" w:rsidP="00AE33E9">
                        <w:pPr>
                          <w:jc w:val="center"/>
                          <w:rPr>
                            <w:sz w:val="16"/>
                            <w:lang w:val="uk-UA"/>
                          </w:rPr>
                        </w:pPr>
                        <w:r w:rsidRPr="00843619">
                          <w:rPr>
                            <w:sz w:val="16"/>
                            <w:lang w:val="uk-UA"/>
                          </w:rPr>
                          <w:t>Покоївки</w:t>
                        </w:r>
                      </w:p>
                    </w:txbxContent>
                  </v:textbox>
                </v:roundrect>
                <v:shape id="Прямая со стрелкой 265" o:spid="_x0000_s1123" type="#_x0000_t32" style="position:absolute;left:10833;top:27684;width:1479;height:7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foED8UAAADcAAAADwAAAGRycy9kb3ducmV2LnhtbESPQUvDQBSE7wX/w/IEL6XdmNRWYrdF&#10;FKnXpqXU2zP7TILZtyFvbeO/dwsFj8PMfMMs14Nr1Yl6aTwbuJ8moIhLbxuuDOx3b5NHUBKQLbae&#10;ycAvCaxXN6Ml5tafeUunIlQqQlhyNFCH0OVaS1mTQ5n6jjh6X753GKLsK217PEe4a3WaJHPtsOG4&#10;UGNHLzWV38WPM5CFmaTb2XEhxUf1ObavWSaHjTF3t8PzE6hAQ/gPX9vv1kA6f4DLmXgE9Oo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foED8UAAADcAAAADwAAAAAAAAAA&#10;AAAAAAChAgAAZHJzL2Rvd25yZXYueG1sUEsFBgAAAAAEAAQA+QAAAJMDAAAAAA==&#10;" strokecolor="black [3200]" strokeweight=".5pt">
                  <v:stroke endarrow="block" joinstyle="miter"/>
                </v:shape>
                <v:roundrect id="Скругленный прямоугольник 266" o:spid="_x0000_s1124" style="position:absolute;left:12312;top:26554;width:9824;height:244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OpTMQA&#10;AADcAAAADwAAAGRycy9kb3ducmV2LnhtbESPT2vCQBTE7wW/w/IEb3Wjh1Ciq4gitkIpjX/Oj+wz&#10;G82+DdnVpN++Wyh4HGbmN8x82dtaPKj1lWMFk3ECgrhwuuJSwfGwfX0D4QOyxtoxKfghD8vF4GWO&#10;mXYdf9MjD6WIEPYZKjAhNJmUvjBk0Y9dQxy9i2sthijbUuoWuwi3tZwmSSotVhwXDDa0NlTc8rtV&#10;cF653Ze87z9PN5MHc/3gbjPZKTUa9qsZiEB9eIb/2+9awTRN4e9MPAJy8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hDqUzEAAAA3AAAAA8AAAAAAAAAAAAAAAAAmAIAAGRycy9k&#10;b3ducmV2LnhtbFBLBQYAAAAABAAEAPUAAACJAwAAAAA=&#10;" fillcolor="white [3201]" strokecolor="black [3200]" strokeweight="1pt">
                  <v:stroke joinstyle="miter"/>
                  <v:textbox>
                    <w:txbxContent>
                      <w:p w:rsidR="009911A5" w:rsidRPr="00843619" w:rsidRDefault="009911A5" w:rsidP="00AE33E9">
                        <w:pPr>
                          <w:pStyle w:val="a8"/>
                          <w:spacing w:before="0" w:beforeAutospacing="0" w:after="160" w:afterAutospacing="0" w:line="256" w:lineRule="auto"/>
                          <w:jc w:val="center"/>
                        </w:pPr>
                        <w:r w:rsidRPr="00843619">
                          <w:rPr>
                            <w:rFonts w:eastAsia="Calibri"/>
                            <w:sz w:val="16"/>
                            <w:szCs w:val="16"/>
                          </w:rPr>
                          <w:t>Прибиральниці</w:t>
                        </w:r>
                      </w:p>
                    </w:txbxContent>
                  </v:textbox>
                </v:roundrect>
                <v:shape id="Прямая со стрелкой 267" o:spid="_x0000_s1125" type="#_x0000_t32" style="position:absolute;left:10833;top:30129;width:1479;height:7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mQ/48UAAADcAAAADwAAAGRycy9kb3ducmV2LnhtbESPQWvCQBSE74X+h+UVvBTdNBGV1FVK&#10;RdqraRG9PbOvSWj2bchbNf333ULB4zAz3zDL9eBadaFeGs8GniYJKOLS24YrA58f2/EClARki61n&#10;MvBDAuvV/d0Sc+uvvKNLESoVISw5GqhD6HKtpazJoUx8Rxy9L987DFH2lbY9XiPctTpNkpl22HBc&#10;qLGj15rK7+LsDGRhKuluephLcaxOj3aTZbJ/M2b0MLw8gwo0hFv4v/1uDaSzOfydiUdAr3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mQ/48UAAADcAAAADwAAAAAAAAAA&#10;AAAAAAChAgAAZHJzL2Rvd25yZXYueG1sUEsFBgAAAAAEAAQA+QAAAJMDAAAAAA==&#10;" strokecolor="black [3200]" strokeweight=".5pt">
                  <v:stroke endarrow="block" joinstyle="miter"/>
                </v:shape>
                <v:roundrect id="Скругленный прямоугольник 268" o:spid="_x0000_s1126" style="position:absolute;left:12312;top:28998;width:9824;height:244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CYpcEA&#10;AADcAAAADwAAAGRycy9kb3ducmV2LnhtbERPy4rCMBTdC/MP4Q7MTlNdiFSjiMOgDgxifawvzbWp&#10;Njelibbz92YhuDyc92zR2Uo8qPGlYwXDQQKCOHe65ELB8fDTn4DwAVlj5ZgU/JOHxfyjN8NUu5b3&#10;9MhCIWII+xQVmBDqVEqfG7LoB64mjtzFNRZDhE0hdYNtDLeVHCXJWFosOTYYrGllKL9ld6vgvHTr&#10;nbz//p1uJgvmuuX2e7hW6uuzW05BBOrCW/xyb7SC0TiujWfiEZ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aQmKXBAAAA3AAAAA8AAAAAAAAAAAAAAAAAmAIAAGRycy9kb3du&#10;cmV2LnhtbFBLBQYAAAAABAAEAPUAAACGAwAAAAA=&#10;" fillcolor="white [3201]" strokecolor="black [3200]" strokeweight="1pt">
                  <v:stroke joinstyle="miter"/>
                  <v:textbox>
                    <w:txbxContent>
                      <w:p w:rsidR="009911A5" w:rsidRPr="00843619" w:rsidRDefault="009911A5" w:rsidP="00AE33E9">
                        <w:pPr>
                          <w:pStyle w:val="a8"/>
                          <w:spacing w:before="0" w:beforeAutospacing="0" w:after="160" w:afterAutospacing="0" w:line="256" w:lineRule="auto"/>
                          <w:jc w:val="center"/>
                        </w:pPr>
                        <w:r w:rsidRPr="00843619">
                          <w:rPr>
                            <w:rFonts w:eastAsia="Calibri"/>
                            <w:sz w:val="16"/>
                            <w:szCs w:val="16"/>
                          </w:rPr>
                          <w:t>Швачка</w:t>
                        </w:r>
                      </w:p>
                    </w:txbxContent>
                  </v:textbox>
                </v:roundrect>
                <v:shape id="Прямая со стрелкой 269" o:spid="_x0000_s1127" type="#_x0000_t32" style="position:absolute;left:10833;top:32569;width:1479;height:6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LcOCsUAAADcAAAADwAAAGRycy9kb3ducmV2LnhtbESPQUvDQBSE7wX/w/IEL6XdmJS2xm6L&#10;KFKvjaXU2zP7TILZtyFvbeO/dwsFj8PMfMOsNoNr1Yl6aTwbuJ8moIhLbxuuDOzfXydLUBKQLbae&#10;ycAvCWzWN6MV5tafeUenIlQqQlhyNFCH0OVaS1mTQ5n6jjh6X753GKLsK217PEe4a3WaJHPtsOG4&#10;UGNHzzWV38WPM5CFmaS72XEhxUf1ObYvWSaHrTF3t8PTI6hAQ/gPX9tv1kA6f4DLmXgE9Po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LcOCsUAAADcAAAADwAAAAAAAAAA&#10;AAAAAAChAgAAZHJzL2Rvd25yZXYueG1sUEsFBgAAAAAEAAQA+QAAAJMDAAAAAA==&#10;" strokecolor="black [3200]" strokeweight=".5pt">
                  <v:stroke endarrow="block" joinstyle="miter"/>
                </v:shape>
                <v:roundrect id="Скругленный прямоугольник 270" o:spid="_x0000_s1128" style="position:absolute;left:12312;top:31438;width:9824;height:244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8CfsEA&#10;AADcAAAADwAAAGRycy9kb3ducmV2LnhtbERPy4rCMBTdD/gP4QruxlQXM0M1iijiOCDD1Mf60lyb&#10;anNTmmjr35uFMMvDeU/nna3EnRpfOlYwGiYgiHOnSy4UHPbr9y8QPiBrrByTggd5mM96b1NMtWv5&#10;j+5ZKEQMYZ+iAhNCnUrpc0MW/dDVxJE7u8ZiiLAppG6wjeG2kuMk+ZAWS44NBmtaGsqv2c0qOC3c&#10;5lfefnbHq8mCuWy5XY02Sg363WICIlAX/sUv97dWMP6M8+OZeATk7A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0/An7BAAAA3AAAAA8AAAAAAAAAAAAAAAAAmAIAAGRycy9kb3du&#10;cmV2LnhtbFBLBQYAAAAABAAEAPUAAACGAwAAAAA=&#10;" fillcolor="white [3201]" strokecolor="black [3200]" strokeweight="1pt">
                  <v:stroke joinstyle="miter"/>
                  <v:textbox>
                    <w:txbxContent>
                      <w:p w:rsidR="009911A5" w:rsidRPr="00843619" w:rsidRDefault="009911A5" w:rsidP="00AE33E9">
                        <w:pPr>
                          <w:pStyle w:val="a8"/>
                          <w:spacing w:before="0" w:beforeAutospacing="0" w:after="160" w:afterAutospacing="0" w:line="256" w:lineRule="auto"/>
                          <w:jc w:val="center"/>
                        </w:pPr>
                        <w:proofErr w:type="spellStart"/>
                        <w:r w:rsidRPr="00843619">
                          <w:rPr>
                            <w:rFonts w:eastAsia="Calibri"/>
                            <w:sz w:val="16"/>
                            <w:szCs w:val="16"/>
                          </w:rPr>
                          <w:t>Прачечна</w:t>
                        </w:r>
                        <w:proofErr w:type="spellEnd"/>
                      </w:p>
                    </w:txbxContent>
                  </v:textbox>
                </v:roundrect>
                <v:rect id="Прямоугольник 181" o:spid="_x0000_s1129" style="position:absolute;top:19835;width:8485;height:41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j7g8MA&#10;AADcAAAADwAAAGRycy9kb3ducmV2LnhtbERPS2vCQBC+F/oflin0Vjd6iDa6SigWCopB20OPQ3ZM&#10;QrOzYXebx793hUJv8/E9Z7MbTSt6cr6xrGA+S0AQl1Y3XCn4+nx/WYHwAVlja5kUTORht3182GCm&#10;7cBn6i+hEjGEfYYK6hC6TEpf1mTQz2xHHLmrdQZDhK6S2uEQw00rF0mSSoMNx4YaO3qrqfy5/BoF&#10;tmimNnevp/5Iy+9DEZJhTPdKPT+N+RpEoDH8i//cHzrOX83h/ky8QG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lj7g8MAAADcAAAADwAAAAAAAAAAAAAAAACYAgAAZHJzL2Rv&#10;d25yZXYueG1sUEsFBgAAAAAEAAQA9QAAAIgDAAAAAA==&#10;" fillcolor="white [3201]" strokecolor="black [3200]" strokeweight="1pt">
                  <v:textbox>
                    <w:txbxContent>
                      <w:p w:rsidR="009911A5" w:rsidRPr="00843619" w:rsidRDefault="009911A5" w:rsidP="00AE33E9">
                        <w:pPr>
                          <w:jc w:val="center"/>
                          <w:rPr>
                            <w:sz w:val="16"/>
                            <w:lang w:val="uk-UA"/>
                          </w:rPr>
                        </w:pPr>
                        <w:r w:rsidRPr="00843619">
                          <w:rPr>
                            <w:sz w:val="16"/>
                            <w:lang w:val="uk-UA"/>
                          </w:rPr>
                          <w:t>Адміністратор готелю</w:t>
                        </w:r>
                      </w:p>
                    </w:txbxContent>
                  </v:textbox>
                </v:rect>
                <v:rect id="Прямоугольник 183" o:spid="_x0000_s1130" style="position:absolute;top:25229;width:8485;height:314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bAb8MA&#10;AADcAAAADwAAAGRycy9kb3ducmV2LnhtbERPTWvCQBC9C/0PyxS86aYVNI3ZiJQWBEWp7cHjkJ0m&#10;odnZsLtN4r93CwVv83ifk29G04qenG8sK3iaJyCIS6sbrhR8fb7PUhA+IGtsLZOCK3nYFA+THDNt&#10;B/6g/hwqEUPYZ6igDqHLpPRlTQb93HbEkfu2zmCI0FVSOxxiuGnlc5IspcGGY0ONHb3WVP6cf40C&#10;e2qu7da9HPsDrS77U0iGcfmm1PRx3K5BBBrDXfzv3uk4P13A3zPxAln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cbAb8MAAADcAAAADwAAAAAAAAAAAAAAAACYAgAAZHJzL2Rv&#10;d25yZXYueG1sUEsFBgAAAAAEAAQA9QAAAIgDAAAAAA==&#10;" fillcolor="white [3201]" strokecolor="black [3200]" strokeweight="1pt">
                  <v:textbox>
                    <w:txbxContent>
                      <w:p w:rsidR="009911A5" w:rsidRPr="00843619" w:rsidRDefault="009911A5" w:rsidP="00AE33E9">
                        <w:pPr>
                          <w:jc w:val="center"/>
                          <w:rPr>
                            <w:sz w:val="18"/>
                            <w:lang w:val="uk-UA"/>
                          </w:rPr>
                        </w:pPr>
                        <w:r w:rsidRPr="00843619">
                          <w:rPr>
                            <w:sz w:val="18"/>
                            <w:lang w:val="uk-UA"/>
                          </w:rPr>
                          <w:t xml:space="preserve">Посильний </w:t>
                        </w:r>
                      </w:p>
                    </w:txbxContent>
                  </v:textbox>
                </v:rect>
                <v:rect id="Прямоугольник 277" o:spid="_x0000_s1131" style="position:absolute;left:367;top:29769;width:8484;height:31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3XN8UA&#10;AADcAAAADwAAAGRycy9kb3ducmV2LnhtbESPQWvCQBSE70L/w/IK3nRTD8ZGN0FKC4KlovXg8ZF9&#10;JqHZt2F3m8R/7xYKHoeZ+YbZFKNpRU/ON5YVvMwTEMSl1Q1XCs7fH7MVCB+QNbaWScGNPBT502SD&#10;mbYDH6k/hUpECPsMFdQhdJmUvqzJoJ/bjjh6V+sMhihdJbXDIcJNKxdJspQGG44LNXb0VlP5c/o1&#10;CuyhubVb9/rVf1J62R9CMozLd6Wmz+N2DSLQGB7h//ZOK1ikKfydiUdA5n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Ddc3xQAAANwAAAAPAAAAAAAAAAAAAAAAAJgCAABkcnMv&#10;ZG93bnJldi54bWxQSwUGAAAAAAQABAD1AAAAigMAAAAA&#10;" fillcolor="white [3201]" strokecolor="black [3200]" strokeweight="1pt">
                  <v:textbox>
                    <w:txbxContent>
                      <w:p w:rsidR="009911A5" w:rsidRPr="00843619" w:rsidRDefault="009911A5" w:rsidP="00AE33E9">
                        <w:pPr>
                          <w:pStyle w:val="a8"/>
                          <w:spacing w:before="0" w:beforeAutospacing="0" w:after="160" w:afterAutospacing="0" w:line="256" w:lineRule="auto"/>
                          <w:jc w:val="center"/>
                        </w:pPr>
                        <w:r w:rsidRPr="00843619">
                          <w:rPr>
                            <w:rFonts w:eastAsia="Calibri"/>
                            <w:sz w:val="18"/>
                            <w:szCs w:val="18"/>
                          </w:rPr>
                          <w:t>Швейцар</w:t>
                        </w:r>
                      </w:p>
                    </w:txbxContent>
                  </v:textbox>
                </v:rect>
                <v:rect id="Прямоугольник 184" o:spid="_x0000_s1132" style="position:absolute;left:40597;top:13092;width:7103;height:42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9YG8MA&#10;AADcAAAADwAAAGRycy9kb3ducmV2LnhtbERPTWvCQBC9C/0PyxS86aZFNI3ZiJQWBEWp7cHjkJ0m&#10;odnZsLtN4r93CwVv83ifk29G04qenG8sK3iaJyCIS6sbrhR8fb7PUhA+IGtsLZOCK3nYFA+THDNt&#10;B/6g/hwqEUPYZ6igDqHLpPRlTQb93HbEkfu2zmCI0FVSOxxiuGnlc5IspcGGY0ONHb3WVP6cf40C&#10;e2qu7da9HPsDrS77U0iGcfmm1PRx3K5BBBrDXfzv3uk4P13A3zPxAln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i9YG8MAAADcAAAADwAAAAAAAAAAAAAAAACYAgAAZHJzL2Rv&#10;d25yZXYueG1sUEsFBgAAAAAEAAQA9QAAAIgDAAAAAA==&#10;" fillcolor="white [3201]" strokecolor="black [3200]" strokeweight="1pt">
                  <v:textbox>
                    <w:txbxContent>
                      <w:p w:rsidR="009911A5" w:rsidRPr="00843619" w:rsidRDefault="009911A5" w:rsidP="00AE33E9">
                        <w:pPr>
                          <w:jc w:val="center"/>
                          <w:rPr>
                            <w:sz w:val="14"/>
                            <w:lang w:val="uk-UA"/>
                          </w:rPr>
                        </w:pPr>
                        <w:r w:rsidRPr="00843619">
                          <w:rPr>
                            <w:sz w:val="14"/>
                            <w:lang w:val="uk-UA"/>
                          </w:rPr>
                          <w:t>Виробничий підрозділ</w:t>
                        </w:r>
                      </w:p>
                    </w:txbxContent>
                  </v:textbox>
                </v:rect>
                <v:rect id="Прямоугольник 278" o:spid="_x0000_s1133" style="position:absolute;left:48763;top:12985;width:10488;height:43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ZJDRcAA&#10;AADcAAAADwAAAGRycy9kb3ducmV2LnhtbERPTYvCMBC9L/gfwgje1lQPuluNIqIgKMqqB49DM7bF&#10;ZlKS2NZ/bw7CHh/ve77sTCUacr60rGA0TEAQZ1aXnCu4XrbfPyB8QNZYWSYFL/KwXPS+5phq2/If&#10;NeeQixjCPkUFRQh1KqXPCjLoh7YmjtzdOoMhQpdL7bCN4aaS4ySZSIMlx4YCa1oXlD3OT6PAnspX&#10;tXK/x+ZA09v+FJK2m2yUGvS71QxEoC78iz/unVYwnsa18Uw8AnLx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ZJDRcAAAADcAAAADwAAAAAAAAAAAAAAAACYAgAAZHJzL2Rvd25y&#10;ZXYueG1sUEsFBgAAAAAEAAQA9QAAAIUDAAAAAA==&#10;" fillcolor="white [3201]" strokecolor="black [3200]" strokeweight="1pt">
                  <v:textbox>
                    <w:txbxContent>
                      <w:p w:rsidR="009911A5" w:rsidRPr="00843619" w:rsidRDefault="009911A5" w:rsidP="00AE33E9">
                        <w:pPr>
                          <w:pStyle w:val="a8"/>
                          <w:spacing w:before="0" w:beforeAutospacing="0" w:after="160" w:afterAutospacing="0" w:line="256" w:lineRule="auto"/>
                          <w:jc w:val="center"/>
                        </w:pPr>
                        <w:r w:rsidRPr="00843619">
                          <w:rPr>
                            <w:rFonts w:eastAsia="Calibri"/>
                            <w:sz w:val="14"/>
                            <w:szCs w:val="14"/>
                          </w:rPr>
                          <w:t>Організаційно- обслуговуючий підрозділ</w:t>
                        </w:r>
                      </w:p>
                    </w:txbxContent>
                  </v:textbox>
                </v:rect>
                <v:shape id="Прямая со стрелкой 185" o:spid="_x0000_s1134" type="#_x0000_t32" style="position:absolute;left:44149;top:12287;width:3551;height:803;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ODicMAAADcAAAADwAAAGRycy9kb3ducmV2LnhtbERPTWvCQBC9C/0PyxS8SN3UaCvRVYpF&#10;6tW0lPY2ZqdJaHY2ZLYa/71bELzN433Oct27Rh2pk9qzgcdxAoq48Lbm0sDH+/ZhDkoCssXGMxk4&#10;k8B6dTdYYmb9ifd0zEOpYghLhgaqENpMaykqcihj3xJH7sd3DkOEXalth6cY7ho9SZIn7bDm2FBh&#10;S5uKit/8zxlIw1Qm++nXs+Tf5WFkX9NUPt+MGd73LwtQgfpwE1/dOxvnz2fw/0y8QK8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LTg4nDAAAA3AAAAA8AAAAAAAAAAAAA&#10;AAAAoQIAAGRycy9kb3ducmV2LnhtbFBLBQYAAAAABAAEAPkAAACRAwAAAAA=&#10;" strokecolor="black [3200]" strokeweight=".5pt">
                  <v:stroke endarrow="block" joinstyle="miter"/>
                </v:shape>
                <v:shape id="Прямая со стрелкой 186" o:spid="_x0000_s1135" type="#_x0000_t32" style="position:absolute;left:47700;top:12287;width:6307;height:69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jaw/8IAAADcAAAADwAAAGRycy9kb3ducmV2LnhtbERPTWuDQBC9F/Iflgn01qwNVFLrGqIh&#10;kObWJPQ8uFOVurPqbtT++24h0Ns83uek29m0YqTBNZYVPK8iEMSl1Q1XCq6Xw9MGhPPIGlvLpOCH&#10;HGyzxUOKibYTf9B49pUIIewSVFB73yVSurImg25lO+LAfdnBoA9wqKQecArhppXrKIqlwYZDQ40d&#10;FTWV3+ebUTCh/3zNd1Vf5Pv34/zS9vHlelLqcTnv3kB4mv2/+O4+6jB/E8PfM+ECmf0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jaw/8IAAADcAAAADwAAAAAAAAAAAAAA&#10;AAChAgAAZHJzL2Rvd25yZXYueG1sUEsFBgAAAAAEAAQA+QAAAJADAAAAAA==&#10;" strokecolor="black [3200]" strokeweight=".5pt">
                  <v:stroke endarrow="block" joinstyle="miter"/>
                </v:shape>
                <v:rect id="Прямоугольник 189" o:spid="_x0000_s1136" style="position:absolute;left:40597;top:18475;width:7103;height:33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73hcMA&#10;AADcAAAADwAAAGRycy9kb3ducmV2LnhtbERPyWrDMBC9F/oPYgq91XJzyOJaCaGkUEiISdpDj4M1&#10;sU2skZFUL38fBQq9zeOtk29G04qenG8sK3hNUhDEpdUNVwq+vz5eliB8QNbYWiYFE3nYrB8fcsy0&#10;HfhE/TlUIoawz1BBHUKXSenLmgz6xHbEkbtYZzBE6CqpHQ4x3LRylqZzabDh2FBjR+81ldfzr1Fg&#10;i2Zqt2517A+0+NkXIR3G+U6p56dx+wYi0Bj+xX/uTx3nL1dwfyZeIN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C73hcMAAADcAAAADwAAAAAAAAAAAAAAAACYAgAAZHJzL2Rv&#10;d25yZXYueG1sUEsFBgAAAAAEAAQA9QAAAIgDAAAAAA==&#10;" fillcolor="white [3201]" strokecolor="black [3200]" strokeweight="1pt">
                  <v:textbox>
                    <w:txbxContent>
                      <w:p w:rsidR="009911A5" w:rsidRPr="00843619" w:rsidRDefault="009911A5" w:rsidP="00AE33E9">
                        <w:pPr>
                          <w:jc w:val="center"/>
                          <w:rPr>
                            <w:sz w:val="14"/>
                            <w:lang w:val="uk-UA"/>
                          </w:rPr>
                        </w:pPr>
                        <w:r w:rsidRPr="00843619">
                          <w:rPr>
                            <w:sz w:val="14"/>
                            <w:lang w:val="uk-UA"/>
                          </w:rPr>
                          <w:t>Завідувач виробництва</w:t>
                        </w:r>
                      </w:p>
                    </w:txbxContent>
                  </v:textbox>
                </v:rect>
                <v:rect id="Прямоугольник 279" o:spid="_x0000_s1137" style="position:absolute;left:48763;top:18522;width:10488;height:33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7m3sQA&#10;AADcAAAADwAAAGRycy9kb3ducmV2LnhtbESPzYvCMBTE78L+D+Et7E1TPfhRjSLLCgsrih8Hj4/m&#10;2Rabl5LEtv73G0HwOMzMb5jFqjOVaMj50rKC4SABQZxZXXKu4Hza9KcgfEDWWFkmBQ/ysFp+9BaY&#10;atvygZpjyEWEsE9RQRFCnUrps4IM+oGtiaN3tc5giNLlUjtsI9xUcpQkY2mw5LhQYE3fBWW3490o&#10;sPvyUa3dbNdsaXL524ek7cY/Sn19dus5iEBdeIdf7V+tYDSZwfNMPAJy+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7e5t7EAAAA3AAAAA8AAAAAAAAAAAAAAAAAmAIAAGRycy9k&#10;b3ducmV2LnhtbFBLBQYAAAAABAAEAPUAAACJAwAAAAA=&#10;" fillcolor="white [3201]" strokecolor="black [3200]" strokeweight="1pt">
                  <v:textbox>
                    <w:txbxContent>
                      <w:p w:rsidR="009911A5" w:rsidRPr="00843619" w:rsidRDefault="009911A5" w:rsidP="00AE33E9">
                        <w:pPr>
                          <w:pStyle w:val="a8"/>
                          <w:spacing w:before="0" w:beforeAutospacing="0" w:after="160" w:afterAutospacing="0" w:line="256" w:lineRule="auto"/>
                          <w:jc w:val="center"/>
                        </w:pPr>
                        <w:r w:rsidRPr="00843619">
                          <w:rPr>
                            <w:rFonts w:eastAsia="Calibri"/>
                            <w:sz w:val="14"/>
                            <w:szCs w:val="14"/>
                          </w:rPr>
                          <w:t>Метрдотель</w:t>
                        </w:r>
                      </w:p>
                    </w:txbxContent>
                  </v:textbox>
                </v:rect>
                <v:rect id="Прямоугольник 190" o:spid="_x0000_s1138" style="position:absolute;left:42180;top:23185;width:6583;height:256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3IxcUA&#10;AADcAAAADwAAAGRycy9kb3ducmV2LnhtbESPT2vCQBDF7wW/wzKCt7qxB6upq4i0ILQo/jn0OGSn&#10;SWh2Nuxuk/jtOwfB2wzvzXu/WW0G16iOQqw9G5hNM1DEhbc1lwaul4/nBaiYkC02nsnAjSJs1qOn&#10;FebW93yi7pxKJSEcczRQpdTmWseiIodx6lti0X58cJhkDaW2AXsJd41+ybK5dlizNFTY0q6i4vf8&#10;5wz4Y31rtmF56L7o9fvzmLJ+mL8bMxkP2zdQiYb0MN+v91bwl4Ivz8gEev0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zcjFxQAAANwAAAAPAAAAAAAAAAAAAAAAAJgCAABkcnMv&#10;ZG93bnJldi54bWxQSwUGAAAAAAQABAD1AAAAigMAAAAA&#10;" fillcolor="white [3201]" strokecolor="black [3200]" strokeweight="1pt">
                  <v:textbox>
                    <w:txbxContent>
                      <w:p w:rsidR="009911A5" w:rsidRPr="00843619" w:rsidRDefault="009911A5" w:rsidP="00AE33E9">
                        <w:pPr>
                          <w:jc w:val="center"/>
                          <w:rPr>
                            <w:sz w:val="16"/>
                            <w:lang w:val="uk-UA"/>
                          </w:rPr>
                        </w:pPr>
                        <w:r w:rsidRPr="00843619">
                          <w:rPr>
                            <w:sz w:val="16"/>
                            <w:lang w:val="uk-UA"/>
                          </w:rPr>
                          <w:t>Кухарі</w:t>
                        </w:r>
                      </w:p>
                    </w:txbxContent>
                  </v:textbox>
                </v:rect>
                <v:rect id="Прямоугольник 280" o:spid="_x0000_s1139" style="position:absolute;left:52568;top:23181;width:6579;height:255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E/ZMAA&#10;AADcAAAADwAAAGRycy9kb3ducmV2LnhtbERPTYvCMBC9L/gfwgje1lQP6lajiOyCoCirHjwOzdgW&#10;m0lJYlv/vTkIHh/ve7HqTCUacr60rGA0TEAQZ1aXnCu4nP++ZyB8QNZYWSYFT/KwWva+Fphq2/I/&#10;NaeQixjCPkUFRQh1KqXPCjLoh7YmjtzNOoMhQpdL7bCN4aaS4ySZSIMlx4YCa9oUlN1PD6PAHstn&#10;tXY/h2ZP0+vuGJK2m/wqNeh36zmIQF34iN/urVYwnsX58Uw8AnL5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jE/ZMAAAADcAAAADwAAAAAAAAAAAAAAAACYAgAAZHJzL2Rvd25y&#10;ZXYueG1sUEsFBgAAAAAEAAQA9QAAAIUDAAAAAA==&#10;" fillcolor="white [3201]" strokecolor="black [3200]" strokeweight="1pt">
                  <v:textbox>
                    <w:txbxContent>
                      <w:p w:rsidR="009911A5" w:rsidRPr="00843619" w:rsidRDefault="009911A5" w:rsidP="00AE33E9">
                        <w:pPr>
                          <w:pStyle w:val="a8"/>
                          <w:spacing w:before="0" w:beforeAutospacing="0" w:after="160" w:afterAutospacing="0" w:line="256" w:lineRule="auto"/>
                          <w:jc w:val="center"/>
                        </w:pPr>
                        <w:r w:rsidRPr="00843619">
                          <w:rPr>
                            <w:rFonts w:eastAsia="Calibri"/>
                            <w:sz w:val="16"/>
                            <w:szCs w:val="16"/>
                          </w:rPr>
                          <w:t>Офіціанти</w:t>
                        </w:r>
                      </w:p>
                    </w:txbxContent>
                  </v:textbox>
                </v:rect>
                <v:rect id="Прямоугольник 281" o:spid="_x0000_s1140" style="position:absolute;left:42184;top:27070;width:6579;height:36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2a/8UA&#10;AADcAAAADwAAAGRycy9kb3ducmV2LnhtbESPQWvCQBSE7wX/w/IEb81GDzaNriJiQbA0NO3B4yP7&#10;moRm34bdbRL/vVso9DjMzDfMdj+ZTgzkfGtZwTJJQRBXVrdcK/j8eHnMQPiArLGzTApu5GG/mz1s&#10;Mdd25HcaylCLCGGfo4ImhD6X0lcNGfSJ7Ymj92WdwRClq6V2OEa46eQqTdfSYMtxocGejg1V3+WP&#10;UWCL9tYd3PPb8EpP10sR0nFan5RazKfDBkSgKfyH/9pnrWCVLeH3TDwCcnc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1fZr/xQAAANwAAAAPAAAAAAAAAAAAAAAAAJgCAABkcnMv&#10;ZG93bnJldi54bWxQSwUGAAAAAAQABAD1AAAAigMAAAAA&#10;" fillcolor="white [3201]" strokecolor="black [3200]" strokeweight="1pt">
                  <v:textbox>
                    <w:txbxContent>
                      <w:p w:rsidR="009911A5" w:rsidRPr="00843619" w:rsidRDefault="009911A5" w:rsidP="00AE33E9">
                        <w:pPr>
                          <w:pStyle w:val="a8"/>
                          <w:spacing w:before="0" w:beforeAutospacing="0" w:after="160" w:afterAutospacing="0" w:line="256" w:lineRule="auto"/>
                          <w:jc w:val="center"/>
                        </w:pPr>
                        <w:r w:rsidRPr="00843619">
                          <w:rPr>
                            <w:rFonts w:eastAsia="Calibri"/>
                            <w:sz w:val="16"/>
                            <w:szCs w:val="16"/>
                          </w:rPr>
                          <w:t>Мийники посуду</w:t>
                        </w:r>
                      </w:p>
                    </w:txbxContent>
                  </v:textbox>
                </v:rect>
                <v:rect id="Прямоугольник 282" o:spid="_x0000_s1141" style="position:absolute;left:42184;top:31668;width:6579;height:255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8EiMQA&#10;AADcAAAADwAAAGRycy9kb3ducmV2LnhtbESPQWvCQBSE70L/w/IK3nTTHNSmriKlgqAopj30+Mi+&#10;JqHZt2F3TeK/dwXB4zAz3zDL9WAa0ZHztWUFb9MEBHFhdc2lgp/v7WQBwgdkjY1lUnAlD+vVy2iJ&#10;mbY9n6nLQykihH2GCqoQ2kxKX1Rk0E9tSxy9P+sMhihdKbXDPsJNI9MkmUmDNceFClv6rKj4zy9G&#10;gT3V12bj3o/dgea/+1NI+mH2pdT4ddh8gAg0hGf40d5pBekihfuZeATk6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WvBIjEAAAA3AAAAA8AAAAAAAAAAAAAAAAAmAIAAGRycy9k&#10;b3ducmV2LnhtbFBLBQYAAAAABAAEAPUAAACJAwAAAAA=&#10;" fillcolor="white [3201]" strokecolor="black [3200]" strokeweight="1pt">
                  <v:textbox>
                    <w:txbxContent>
                      <w:p w:rsidR="009911A5" w:rsidRPr="00843619" w:rsidRDefault="009911A5" w:rsidP="00AE33E9">
                        <w:pPr>
                          <w:pStyle w:val="a8"/>
                          <w:spacing w:before="0" w:beforeAutospacing="0" w:after="160" w:afterAutospacing="0" w:line="256" w:lineRule="auto"/>
                          <w:jc w:val="center"/>
                        </w:pPr>
                        <w:r w:rsidRPr="00843619">
                          <w:rPr>
                            <w:rFonts w:eastAsia="Calibri"/>
                            <w:sz w:val="16"/>
                            <w:szCs w:val="16"/>
                          </w:rPr>
                          <w:t>Комірник</w:t>
                        </w:r>
                      </w:p>
                    </w:txbxContent>
                  </v:textbox>
                </v:rect>
                <v:rect id="Прямоугольник 283" o:spid="_x0000_s1142" style="position:absolute;left:52673;top:26884;width:6578;height:25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OhE8UA&#10;AADcAAAADwAAAGRycy9kb3ducmV2LnhtbESPQWvCQBSE70L/w/IK3nRTBbWpawiiIFiUWg8eH9nX&#10;JDT7NuyuSfz33UKhx2FmvmHW2WAa0ZHztWUFL9MEBHFhdc2lguvnfrIC4QOyxsYyKXiQh2zzNFpj&#10;qm3PH9RdQikihH2KCqoQ2lRKX1Rk0E9tSxy9L+sMhihdKbXDPsJNI2dJspAGa44LFba0raj4vtyN&#10;AnuuH03uXk/dOy1vx3NI+mGxU2r8PORvIAIN4T/81z5oBbPVHH7PxCMgN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46ETxQAAANwAAAAPAAAAAAAAAAAAAAAAAJgCAABkcnMv&#10;ZG93bnJldi54bWxQSwUGAAAAAAQABAD1AAAAigMAAAAA&#10;" fillcolor="white [3201]" strokecolor="black [3200]" strokeweight="1pt">
                  <v:textbox>
                    <w:txbxContent>
                      <w:p w:rsidR="009911A5" w:rsidRPr="00843619" w:rsidRDefault="009911A5" w:rsidP="00AE33E9">
                        <w:pPr>
                          <w:pStyle w:val="a8"/>
                          <w:spacing w:before="0" w:beforeAutospacing="0" w:after="160" w:afterAutospacing="0" w:line="256" w:lineRule="auto"/>
                          <w:jc w:val="center"/>
                        </w:pPr>
                        <w:r w:rsidRPr="00843619">
                          <w:rPr>
                            <w:rFonts w:eastAsia="Calibri"/>
                            <w:sz w:val="16"/>
                            <w:szCs w:val="16"/>
                          </w:rPr>
                          <w:t>Бармени</w:t>
                        </w:r>
                      </w:p>
                    </w:txbxContent>
                  </v:textbox>
                </v:rect>
                <v:rect id="Прямоугольник 284" o:spid="_x0000_s1143" style="position:absolute;left:52673;top:30185;width:6578;height:369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o5Z8UA&#10;AADcAAAADwAAAGRycy9kb3ducmV2LnhtbESPQWvCQBSE70L/w/IK3nRTEbWpawiiIFiUWg8eH9nX&#10;JDT7NuyuSfz33UKhx2FmvmHW2WAa0ZHztWUFL9MEBHFhdc2lguvnfrIC4QOyxsYyKXiQh2zzNFpj&#10;qm3PH9RdQikihH2KCqoQ2lRKX1Rk0E9tSxy9L+sMhihdKbXDPsJNI2dJspAGa44LFba0raj4vtyN&#10;AnuuH03uXk/dOy1vx3NI+mGxU2r8PORvIAIN4T/81z5oBbPVHH7PxCMgN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CjlnxQAAANwAAAAPAAAAAAAAAAAAAAAAAJgCAABkcnMv&#10;ZG93bnJldi54bWxQSwUGAAAAAAQABAD1AAAAigMAAAAA&#10;" fillcolor="white [3201]" strokecolor="black [3200]" strokeweight="1pt">
                  <v:textbox>
                    <w:txbxContent>
                      <w:p w:rsidR="009911A5" w:rsidRPr="00843619" w:rsidRDefault="009911A5" w:rsidP="00AE33E9">
                        <w:pPr>
                          <w:pStyle w:val="a8"/>
                          <w:spacing w:before="0" w:beforeAutospacing="0" w:after="160" w:afterAutospacing="0" w:line="256" w:lineRule="auto"/>
                          <w:jc w:val="center"/>
                        </w:pPr>
                        <w:proofErr w:type="spellStart"/>
                        <w:r w:rsidRPr="00843619">
                          <w:rPr>
                            <w:rFonts w:eastAsia="Calibri"/>
                            <w:sz w:val="16"/>
                            <w:szCs w:val="16"/>
                          </w:rPr>
                          <w:t>Прибира-льники</w:t>
                        </w:r>
                        <w:proofErr w:type="spellEnd"/>
                      </w:p>
                    </w:txbxContent>
                  </v:textbox>
                </v:rect>
                <v:line id="Прямая соединительная линия 191" o:spid="_x0000_s1144" style="position:absolute;visibility:visible;mso-wrap-style:square" from="50694,21830" to="50694,320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4EI9MMAAADcAAAADwAAAGRycy9kb3ducmV2LnhtbERP32vCMBB+H/g/hBN8GZqqMLQzioiC&#10;oMxZw56P5taWNZfSRK3/vRkM9nYf389brDpbixu1vnKsYDxKQBDnzlRcKNCX3XAGwgdkg7VjUvAg&#10;D6tl72WBqXF3PtMtC4WIIexTVFCG0KRS+rwki37kGuLIfbvWYoiwLaRp8R7DbS0nSfImLVYcG0ps&#10;aFNS/pNdrYKDnn+9Tk8zre0l+8BPXW1Px41Sg363fgcRqAv/4j/33sT58zH8PhMvkMsn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eBCPTDAAAA3AAAAA8AAAAAAAAAAAAA&#10;AAAAoQIAAGRycy9kb3ducmV2LnhtbFBLBQYAAAAABAAEAPkAAACRAwAAAAA=&#10;" strokecolor="black [3200]" strokeweight=".5pt">
                  <v:stroke joinstyle="miter"/>
                </v:line>
                <v:shape id="Прямая со стрелкой 285" o:spid="_x0000_s1145" type="#_x0000_t32" style="position:absolute;left:50694;top:32021;width:1979;height: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FP9MIAAADcAAAADwAAAGRycy9kb3ducmV2LnhtbESPzarCMBSE9xd8h3AEd9dUQdFqFH8Q&#10;1N2t4vrQHNtic1KbaOvbG0G4y2FmvmHmy9aU4km1KywrGPQjEMSp1QVnCs6n3e8EhPPIGkvLpOBF&#10;DpaLzs8cY20b/qNn4jMRIOxiVJB7X8VSujQng65vK+LgXW1t0AdZZ1LX2AS4KeUwisbSYMFhIceK&#10;Njmlt+RhFDToL9P1Krtv1tvDvh2V9/HpfFSq121XMxCeWv8f/rb3WsFwMoLPmXAE5OI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FP9MIAAADcAAAADwAAAAAAAAAAAAAA&#10;AAChAgAAZHJzL2Rvd25yZXYueG1sUEsFBgAAAAAEAAQA+QAAAJADAAAAAA==&#10;" strokecolor="black [3200]" strokeweight=".5pt">
                  <v:stroke endarrow="block" joinstyle="miter"/>
                </v:shape>
                <v:shape id="Прямая со стрелкой 286" o:spid="_x0000_s1146" type="#_x0000_t32" style="position:absolute;left:50694;top:24453;width:1874;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RPRg8QAAADcAAAADwAAAGRycy9kb3ducmV2LnhtbESPT2vCQBTE70K/w/IKvemmgQZNXcWk&#10;CNqbf+j5kX0mwezbJLua9Nt3hYLHYWZ+wyzXo2nEnXpXW1bwPotAEBdW11wqOJ+20zkI55E1NpZJ&#10;wS85WK9eJktMtR34QPejL0WAsEtRQeV9m0rpiooMupltiYN3sb1BH2RfSt3jEOCmkXEUJdJgzWGh&#10;wpbyiorr8WYUDOh/Ftmm7PLsa78bP5ouOZ2/lXp7HTefIDyN/hn+b++0gniewONMOAJy9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E9GDxAAAANwAAAAPAAAAAAAAAAAA&#10;AAAAAKECAABkcnMvZG93bnJldi54bWxQSwUGAAAAAAQABAD5AAAAkgMAAAAA&#10;" strokecolor="black [3200]" strokeweight=".5pt">
                  <v:stroke endarrow="block" joinstyle="miter"/>
                </v:shape>
                <v:shape id="Прямая со стрелкой 287" o:spid="_x0000_s1147" type="#_x0000_t32" style="position:absolute;left:50694;top:28374;width:187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l90GMUAAADcAAAADwAAAGRycy9kb3ducmV2LnhtbESPT2vCQBTE7wW/w/IEb81GQWtTV/EP&#10;QtpbNfT8yL4mwezbJLua+O27gtDjMDO/YVabwdTiRp2rLCuYRjEI4tzqigsF2fn4ugThPLLG2jIp&#10;uJODzXr0ssJE256/6XbyhQgQdgkqKL1vEildXpJBF9mGOHi/tjPog+wKqTvsA9zUchbHC2mw4rBQ&#10;YkP7kvLL6WoU9Oh/3nfbot3vDp/pMK/bxTn7UmoyHrYfIDwN/j/8bKdawWz5Bo8z4QjI9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l90GMUAAADcAAAADwAAAAAAAAAA&#10;AAAAAAChAgAAZHJzL2Rvd25yZXYueG1sUEsFBgAAAAAEAAQA+QAAAJMDAAAAAA==&#10;" strokecolor="black [3200]" strokeweight=".5pt">
                  <v:stroke endarrow="block" joinstyle="miter"/>
                </v:shape>
                <v:line id="Прямая соединительная линия 288" o:spid="_x0000_s1148" style="position:absolute;visibility:visible;mso-wrap-style:square" from="41111,21830" to="41111,329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EdWyMMAAADcAAAADwAAAGRycy9kb3ducmV2LnhtbERPXWvCMBR9F/wP4Qp7kZlOQWrXVEQ2&#10;GDh01rDnS3PXFpub0mTa/fvlYbDHw/nOt6PtxI0G3zpW8LRIQBBXzrRcK9CX18cUhA/IBjvHpOCH&#10;PGyL6STHzLg7n+lWhlrEEPYZKmhC6DMpfdWQRb9wPXHkvtxgMUQ41NIMeI/htpPLJFlLiy3HhgZ7&#10;2jdUXctvq+CgN5/z1SnV2l7KI37o9uX0vlfqYTbunkEEGsO/+M/9ZhQs07g2nolHQBa/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hHVsjDAAAA3AAAAA8AAAAAAAAAAAAA&#10;AAAAoQIAAGRycy9kb3ducmV2LnhtbFBLBQYAAAAABAAEAPkAAACRAwAAAAA=&#10;" strokecolor="black [3200]" strokeweight=".5pt">
                  <v:stroke joinstyle="miter"/>
                </v:line>
                <v:shape id="Прямая со стрелкой 289" o:spid="_x0000_s1149" type="#_x0000_t32" style="position:absolute;left:41111;top:24453;width:1069;height: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IxF8cIAAADcAAAADwAAAGRycy9kb3ducmV2LnhtbESPzarCMBSE94LvEM4Fd5peQdFqFH8Q&#10;1J1VXB+ac9tym5PaRFvf3giCy2FmvmHmy9aU4kG1Kywr+B1EIIhTqwvOFFzOu/4EhPPIGkvLpOBJ&#10;DpaLbmeOsbYNn+iR+EwECLsYFeTeV7GULs3JoBvYijh4f7Y26IOsM6lrbALclHIYRWNpsOCwkGNF&#10;m5zS/+RuFDTor9P1Krtt1tvDvh2Vt/H5clSq99OuZiA8tf4b/rT3WsFwMoX3mXAE5O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IxF8cIAAADcAAAADwAAAAAAAAAAAAAA&#10;AAChAgAAZHJzL2Rvd25yZXYueG1sUEsFBgAAAAAEAAQA+QAAAJADAAAAAA==&#10;" strokecolor="black [3200]" strokeweight=".5pt">
                  <v:stroke endarrow="block" joinstyle="miter"/>
                </v:shape>
                <v:shape id="Прямая со стрелкой 290" o:spid="_x0000_s1150" type="#_x0000_t32" style="position:absolute;left:41111;top:28892;width:1073;height:10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FjXsMIAAADcAAAADwAAAGRycy9kb3ducmV2LnhtbERPTU/CQBC9m/gfNmPixcjWlogWFmIk&#10;BK5UYvQ2dMe2sTvbdBYo/549kHB8ed+zxeBadaReGs8GXkYJKOLS24YrA7uv1fMbKAnIFlvPZOBM&#10;Aov5/d0Mc+tPvKVjESoVQ1hyNFCH0OVaS1mTQxn5jjhyf753GCLsK217PMVw1+o0SV61w4ZjQ40d&#10;fdZU/hcHZyALY0m345+JFL/V/skus0y+18Y8PgwfU1CBhnATX90bayB9j/PjmXgE9Pw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FjXsMIAAADcAAAADwAAAAAAAAAAAAAA&#10;AAChAgAAZHJzL2Rvd25yZXYueG1sUEsFBgAAAAAEAAQA+QAAAJADAAAAAA==&#10;" strokecolor="black [3200]" strokeweight=".5pt">
                  <v:stroke endarrow="block" joinstyle="miter"/>
                </v:shape>
                <v:shape id="Прямая со стрелкой 291" o:spid="_x0000_s1151" type="#_x0000_t32" style="position:absolute;left:41111;top:32937;width:1073;height: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yPfKsQAAADcAAAADwAAAGRycy9kb3ducmV2LnhtbESPT4vCMBTE7wt+h/AEb2uqoKy1qfgH&#10;wfW2VTw/mrdt2ealNtHWb78RBI/DzPyGSVa9qcWdWldZVjAZRyCIc6srLhScT/vPLxDOI2usLZOC&#10;BzlYpYOPBGNtO/6he+YLESDsYlRQet/EUrq8JINubBvi4P3a1qAPsi2kbrELcFPLaRTNpcGKw0KJ&#10;DW1Lyv+ym1HQob8sNuviut3svg/9rL7OT+ejUqNhv16C8NT7d/jVPmgF08UEnmfCEZDp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I98qxAAAANwAAAAPAAAAAAAAAAAA&#10;AAAAAKECAABkcnMvZG93bnJldi54bWxQSwUGAAAAAAQABAD5AAAAkgMAAAAA&#10;" strokecolor="black [3200]" strokeweight=".5pt">
                  <v:stroke endarrow="block" joinstyle="miter"/>
                </v:shape>
                <w10:anchorlock/>
              </v:group>
            </w:pict>
          </mc:Fallback>
        </mc:AlternateContent>
      </w:r>
    </w:p>
    <w:p w:rsidR="00AE33E9" w:rsidRPr="0035217B" w:rsidRDefault="00AE33E9" w:rsidP="00AE33E9">
      <w:pPr>
        <w:tabs>
          <w:tab w:val="left" w:pos="1134"/>
        </w:tabs>
        <w:spacing w:line="360" w:lineRule="auto"/>
        <w:ind w:firstLine="709"/>
        <w:jc w:val="center"/>
        <w:rPr>
          <w:bCs/>
          <w:sz w:val="28"/>
          <w:szCs w:val="28"/>
        </w:rPr>
      </w:pPr>
      <w:r w:rsidRPr="00F81E4C">
        <w:rPr>
          <w:bCs/>
          <w:sz w:val="28"/>
          <w:szCs w:val="28"/>
          <w:lang w:val="uk-UA"/>
        </w:rPr>
        <w:t>Рис</w:t>
      </w:r>
      <w:r w:rsidR="007E682F">
        <w:rPr>
          <w:bCs/>
          <w:sz w:val="28"/>
          <w:szCs w:val="28"/>
          <w:lang w:val="uk-UA"/>
        </w:rPr>
        <w:t xml:space="preserve">. </w:t>
      </w:r>
      <w:r w:rsidRPr="00F81E4C">
        <w:rPr>
          <w:bCs/>
          <w:sz w:val="28"/>
          <w:szCs w:val="28"/>
          <w:lang w:val="uk-UA"/>
        </w:rPr>
        <w:t xml:space="preserve">2.1. Організаційна структура </w:t>
      </w:r>
      <w:r w:rsidR="00CC37CE">
        <w:rPr>
          <w:bCs/>
          <w:sz w:val="28"/>
          <w:szCs w:val="28"/>
          <w:lang w:val="uk-UA"/>
        </w:rPr>
        <w:t xml:space="preserve">ГРК </w:t>
      </w:r>
      <w:r w:rsidRPr="00F81E4C">
        <w:rPr>
          <w:bCs/>
          <w:sz w:val="28"/>
          <w:szCs w:val="28"/>
          <w:lang w:val="uk-UA"/>
        </w:rPr>
        <w:t>«</w:t>
      </w:r>
      <w:proofErr w:type="spellStart"/>
      <w:r w:rsidRPr="00F81E4C">
        <w:rPr>
          <w:bCs/>
          <w:sz w:val="28"/>
          <w:szCs w:val="28"/>
          <w:lang w:val="uk-UA"/>
        </w:rPr>
        <w:t>Avalon</w:t>
      </w:r>
      <w:proofErr w:type="spellEnd"/>
      <w:r w:rsidRPr="00F81E4C">
        <w:rPr>
          <w:bCs/>
          <w:sz w:val="28"/>
          <w:szCs w:val="28"/>
          <w:lang w:val="uk-UA"/>
        </w:rPr>
        <w:t xml:space="preserve"> </w:t>
      </w:r>
      <w:proofErr w:type="spellStart"/>
      <w:r w:rsidRPr="00F81E4C">
        <w:rPr>
          <w:bCs/>
          <w:sz w:val="28"/>
          <w:szCs w:val="28"/>
          <w:lang w:val="uk-UA"/>
        </w:rPr>
        <w:t>Palace</w:t>
      </w:r>
      <w:proofErr w:type="spellEnd"/>
      <w:r w:rsidRPr="00F81E4C">
        <w:rPr>
          <w:bCs/>
          <w:sz w:val="28"/>
          <w:szCs w:val="28"/>
          <w:lang w:val="uk-UA"/>
        </w:rPr>
        <w:t>»</w:t>
      </w:r>
      <w:r w:rsidR="0035217B" w:rsidRPr="0035217B">
        <w:rPr>
          <w:bCs/>
          <w:sz w:val="28"/>
          <w:szCs w:val="28"/>
        </w:rPr>
        <w:t xml:space="preserve"> [21]</w:t>
      </w:r>
    </w:p>
    <w:p w:rsidR="00AE33E9" w:rsidRPr="00F81E4C" w:rsidRDefault="00AE33E9" w:rsidP="00AE33E9">
      <w:pPr>
        <w:tabs>
          <w:tab w:val="left" w:pos="1134"/>
        </w:tabs>
        <w:spacing w:line="360" w:lineRule="auto"/>
        <w:ind w:firstLine="709"/>
        <w:jc w:val="both"/>
        <w:rPr>
          <w:bCs/>
          <w:sz w:val="28"/>
          <w:szCs w:val="28"/>
          <w:lang w:val="uk-UA"/>
        </w:rPr>
      </w:pPr>
    </w:p>
    <w:p w:rsidR="00880793" w:rsidRDefault="00880793" w:rsidP="00880793">
      <w:pPr>
        <w:widowControl w:val="0"/>
        <w:tabs>
          <w:tab w:val="left" w:pos="1134"/>
        </w:tabs>
        <w:spacing w:line="360" w:lineRule="auto"/>
        <w:ind w:firstLine="709"/>
        <w:jc w:val="both"/>
        <w:rPr>
          <w:bCs/>
          <w:sz w:val="28"/>
          <w:szCs w:val="28"/>
          <w:lang w:val="uk-UA"/>
        </w:rPr>
      </w:pPr>
      <w:r>
        <w:rPr>
          <w:bCs/>
          <w:sz w:val="28"/>
          <w:szCs w:val="28"/>
          <w:lang w:val="uk-UA"/>
        </w:rPr>
        <w:t xml:space="preserve">Діяльність із управління закладом здійснює директор ГРК </w:t>
      </w:r>
      <w:r w:rsidRPr="00F81E4C">
        <w:rPr>
          <w:bCs/>
          <w:sz w:val="28"/>
          <w:szCs w:val="28"/>
          <w:lang w:val="uk-UA"/>
        </w:rPr>
        <w:t>«</w:t>
      </w:r>
      <w:proofErr w:type="spellStart"/>
      <w:r w:rsidRPr="00F81E4C">
        <w:rPr>
          <w:bCs/>
          <w:sz w:val="28"/>
          <w:szCs w:val="28"/>
          <w:lang w:val="uk-UA"/>
        </w:rPr>
        <w:t>Avalon</w:t>
      </w:r>
      <w:proofErr w:type="spellEnd"/>
      <w:r w:rsidRPr="00F81E4C">
        <w:rPr>
          <w:bCs/>
          <w:sz w:val="28"/>
          <w:szCs w:val="28"/>
          <w:lang w:val="uk-UA"/>
        </w:rPr>
        <w:t xml:space="preserve"> </w:t>
      </w:r>
      <w:proofErr w:type="spellStart"/>
      <w:r w:rsidRPr="00F81E4C">
        <w:rPr>
          <w:bCs/>
          <w:sz w:val="28"/>
          <w:szCs w:val="28"/>
          <w:lang w:val="uk-UA"/>
        </w:rPr>
        <w:t>Palace</w:t>
      </w:r>
      <w:proofErr w:type="spellEnd"/>
      <w:r w:rsidRPr="00F81E4C">
        <w:rPr>
          <w:bCs/>
          <w:sz w:val="28"/>
          <w:szCs w:val="28"/>
          <w:lang w:val="uk-UA"/>
        </w:rPr>
        <w:t>»</w:t>
      </w:r>
      <w:r>
        <w:rPr>
          <w:bCs/>
          <w:sz w:val="28"/>
          <w:szCs w:val="28"/>
          <w:lang w:val="uk-UA"/>
        </w:rPr>
        <w:t xml:space="preserve">, який визначає особливості функціонування та розвитку закладу, </w:t>
      </w:r>
      <w:r>
        <w:rPr>
          <w:bCs/>
          <w:sz w:val="28"/>
          <w:szCs w:val="28"/>
          <w:lang w:val="uk-UA"/>
        </w:rPr>
        <w:lastRenderedPageBreak/>
        <w:t>відповідає за фінансові результати роботи, контролює якість обслуговування, визначає стратегічні орієнтири розвитку закладу.</w:t>
      </w:r>
    </w:p>
    <w:p w:rsidR="00880793" w:rsidRDefault="00DE49D9" w:rsidP="00880793">
      <w:pPr>
        <w:widowControl w:val="0"/>
        <w:tabs>
          <w:tab w:val="left" w:pos="1134"/>
        </w:tabs>
        <w:spacing w:line="360" w:lineRule="auto"/>
        <w:ind w:firstLine="709"/>
        <w:jc w:val="both"/>
        <w:rPr>
          <w:bCs/>
          <w:sz w:val="28"/>
          <w:szCs w:val="28"/>
          <w:lang w:val="uk-UA"/>
        </w:rPr>
      </w:pPr>
      <w:r>
        <w:rPr>
          <w:bCs/>
          <w:sz w:val="28"/>
          <w:szCs w:val="28"/>
          <w:lang w:val="uk-UA"/>
        </w:rPr>
        <w:t>Організаційна структура досліджуваного готельно-ресторанного комплекс побудована таким чином, що більшість організаційний функцій досліджуваного закладу виконує заступник директора із організації обслуговування відвідувачів закладу, наявний бухгалтер-економіст, спеціалісти із маркетингу, інспектор із техніки безпеки та організації охорони праці закладу.</w:t>
      </w:r>
    </w:p>
    <w:p w:rsidR="00DD2D75" w:rsidRDefault="00DD2D75" w:rsidP="00DD2D75">
      <w:pPr>
        <w:tabs>
          <w:tab w:val="left" w:pos="1134"/>
        </w:tabs>
        <w:spacing w:line="360" w:lineRule="auto"/>
        <w:ind w:firstLine="709"/>
        <w:jc w:val="both"/>
        <w:rPr>
          <w:bCs/>
          <w:sz w:val="28"/>
          <w:szCs w:val="28"/>
          <w:lang w:val="uk-UA"/>
        </w:rPr>
      </w:pPr>
      <w:r>
        <w:rPr>
          <w:bCs/>
          <w:sz w:val="28"/>
          <w:szCs w:val="28"/>
          <w:lang w:val="uk-UA"/>
        </w:rPr>
        <w:t xml:space="preserve">Найбільше основних завдань та функціональних обов’язків у закладі реалізовує заступник директора, зокрема у його підпорядкуванні знаходиться ряд функціональних підрозділів, а саме: </w:t>
      </w:r>
      <w:r w:rsidR="00AE33E9" w:rsidRPr="00F81E4C">
        <w:rPr>
          <w:bCs/>
          <w:sz w:val="28"/>
          <w:szCs w:val="28"/>
          <w:lang w:val="uk-UA"/>
        </w:rPr>
        <w:t xml:space="preserve">служба прийому та розміщення гостей, </w:t>
      </w:r>
      <w:r>
        <w:rPr>
          <w:bCs/>
          <w:sz w:val="28"/>
          <w:szCs w:val="28"/>
          <w:lang w:val="uk-UA"/>
        </w:rPr>
        <w:t xml:space="preserve">яка забезпечує початковий прийом та подальше розміщення відвідувачів закладу, поверхова служба, котра орієнтована на обслуговування відвідувачів готелю та включає прибиральниць, </w:t>
      </w:r>
      <w:r w:rsidRPr="00F81E4C">
        <w:rPr>
          <w:bCs/>
          <w:sz w:val="28"/>
          <w:szCs w:val="28"/>
          <w:lang w:val="uk-UA"/>
        </w:rPr>
        <w:t>покоївок,</w:t>
      </w:r>
      <w:r>
        <w:rPr>
          <w:bCs/>
          <w:sz w:val="28"/>
          <w:szCs w:val="28"/>
          <w:lang w:val="uk-UA"/>
        </w:rPr>
        <w:t xml:space="preserve"> </w:t>
      </w:r>
      <w:r w:rsidRPr="00F81E4C">
        <w:rPr>
          <w:bCs/>
          <w:sz w:val="28"/>
          <w:szCs w:val="28"/>
          <w:lang w:val="uk-UA"/>
        </w:rPr>
        <w:t>швачок-штопальниць</w:t>
      </w:r>
      <w:r>
        <w:rPr>
          <w:bCs/>
          <w:sz w:val="28"/>
          <w:szCs w:val="28"/>
          <w:lang w:val="uk-UA"/>
        </w:rPr>
        <w:t xml:space="preserve">, </w:t>
      </w:r>
      <w:proofErr w:type="spellStart"/>
      <w:r w:rsidRPr="00F81E4C">
        <w:rPr>
          <w:bCs/>
          <w:sz w:val="28"/>
          <w:szCs w:val="28"/>
          <w:lang w:val="uk-UA"/>
        </w:rPr>
        <w:t>прачечну</w:t>
      </w:r>
      <w:proofErr w:type="spellEnd"/>
      <w:r>
        <w:rPr>
          <w:bCs/>
          <w:sz w:val="28"/>
          <w:szCs w:val="28"/>
          <w:lang w:val="uk-UA"/>
        </w:rPr>
        <w:t xml:space="preserve">; служба безпеки дбає за безпеку споживачів та охорону власності відвідувачів готельних послуг, включає охоронців та </w:t>
      </w:r>
      <w:proofErr w:type="spellStart"/>
      <w:r>
        <w:rPr>
          <w:bCs/>
          <w:sz w:val="28"/>
          <w:szCs w:val="28"/>
          <w:lang w:val="uk-UA"/>
        </w:rPr>
        <w:t>паркувальника</w:t>
      </w:r>
      <w:proofErr w:type="spellEnd"/>
      <w:r>
        <w:rPr>
          <w:bCs/>
          <w:sz w:val="28"/>
          <w:szCs w:val="28"/>
          <w:lang w:val="uk-UA"/>
        </w:rPr>
        <w:t xml:space="preserve">; технічна служба визначає рівень справності технічних засобів готельно-ресторанного господарства;  спортивно-оздоровча служба –забезпечує охорону </w:t>
      </w:r>
      <w:r w:rsidR="00B44DAD">
        <w:rPr>
          <w:bCs/>
          <w:sz w:val="28"/>
          <w:szCs w:val="28"/>
          <w:lang w:val="uk-UA"/>
        </w:rPr>
        <w:t>здоров’я</w:t>
      </w:r>
      <w:r>
        <w:rPr>
          <w:bCs/>
          <w:sz w:val="28"/>
          <w:szCs w:val="28"/>
          <w:lang w:val="uk-UA"/>
        </w:rPr>
        <w:t>, підтримку хорошої фізичної форми відвідувачів ГРК, в структуру даної служби входить масажист, спортивний лікар та спортивний тренер (в разі необхідності).</w:t>
      </w:r>
    </w:p>
    <w:p w:rsidR="00AE33E9" w:rsidRDefault="00B44DAD" w:rsidP="00B44DAD">
      <w:pPr>
        <w:tabs>
          <w:tab w:val="left" w:pos="1134"/>
        </w:tabs>
        <w:spacing w:line="360" w:lineRule="auto"/>
        <w:ind w:firstLine="709"/>
        <w:jc w:val="both"/>
        <w:rPr>
          <w:bCs/>
          <w:sz w:val="28"/>
          <w:szCs w:val="28"/>
          <w:lang w:val="uk-UA"/>
        </w:rPr>
      </w:pPr>
      <w:r>
        <w:rPr>
          <w:bCs/>
          <w:sz w:val="28"/>
          <w:szCs w:val="28"/>
          <w:lang w:val="uk-UA"/>
        </w:rPr>
        <w:t xml:space="preserve">Досить важливу роль під час функціонування досліджуваного закладу відіграє </w:t>
      </w:r>
      <w:r w:rsidR="00AE33E9" w:rsidRPr="00F81E4C">
        <w:rPr>
          <w:bCs/>
          <w:sz w:val="28"/>
          <w:szCs w:val="28"/>
          <w:lang w:val="uk-UA"/>
        </w:rPr>
        <w:t>ресторан «</w:t>
      </w:r>
      <w:proofErr w:type="spellStart"/>
      <w:r w:rsidR="00AE33E9" w:rsidRPr="00F81E4C">
        <w:rPr>
          <w:bCs/>
          <w:sz w:val="28"/>
          <w:szCs w:val="28"/>
          <w:lang w:val="uk-UA"/>
        </w:rPr>
        <w:t>Avalon</w:t>
      </w:r>
      <w:proofErr w:type="spellEnd"/>
      <w:r w:rsidR="00AE33E9" w:rsidRPr="00F81E4C">
        <w:rPr>
          <w:bCs/>
          <w:sz w:val="28"/>
          <w:szCs w:val="28"/>
          <w:lang w:val="uk-UA"/>
        </w:rPr>
        <w:t xml:space="preserve"> </w:t>
      </w:r>
      <w:proofErr w:type="spellStart"/>
      <w:r w:rsidR="00AE33E9" w:rsidRPr="00F81E4C">
        <w:rPr>
          <w:bCs/>
          <w:sz w:val="28"/>
          <w:szCs w:val="28"/>
          <w:lang w:val="uk-UA"/>
        </w:rPr>
        <w:t>Palace</w:t>
      </w:r>
      <w:proofErr w:type="spellEnd"/>
      <w:r w:rsidR="00AE33E9" w:rsidRPr="00F81E4C">
        <w:rPr>
          <w:bCs/>
          <w:sz w:val="28"/>
          <w:szCs w:val="28"/>
          <w:lang w:val="uk-UA"/>
        </w:rPr>
        <w:t xml:space="preserve">» та служба харчування, </w:t>
      </w:r>
      <w:r>
        <w:rPr>
          <w:bCs/>
          <w:sz w:val="28"/>
          <w:szCs w:val="28"/>
          <w:lang w:val="uk-UA"/>
        </w:rPr>
        <w:t xml:space="preserve">яка здійснює реалізацію різноманітних подій та заходів, а також забезпечує </w:t>
      </w:r>
      <w:r w:rsidR="007D6B16">
        <w:rPr>
          <w:bCs/>
          <w:sz w:val="28"/>
          <w:szCs w:val="28"/>
          <w:lang w:val="uk-UA"/>
        </w:rPr>
        <w:t xml:space="preserve">туристів </w:t>
      </w:r>
      <w:r>
        <w:rPr>
          <w:bCs/>
          <w:sz w:val="28"/>
          <w:szCs w:val="28"/>
          <w:lang w:val="uk-UA"/>
        </w:rPr>
        <w:t>та відвідувачів готелю «</w:t>
      </w:r>
      <w:proofErr w:type="spellStart"/>
      <w:r>
        <w:rPr>
          <w:bCs/>
          <w:sz w:val="28"/>
          <w:szCs w:val="28"/>
          <w:lang w:val="uk-UA"/>
        </w:rPr>
        <w:t>Avalon</w:t>
      </w:r>
      <w:proofErr w:type="spellEnd"/>
      <w:r>
        <w:rPr>
          <w:bCs/>
          <w:sz w:val="28"/>
          <w:szCs w:val="28"/>
          <w:lang w:val="uk-UA"/>
        </w:rPr>
        <w:t xml:space="preserve"> </w:t>
      </w:r>
      <w:proofErr w:type="spellStart"/>
      <w:r>
        <w:rPr>
          <w:bCs/>
          <w:sz w:val="28"/>
          <w:szCs w:val="28"/>
          <w:lang w:val="uk-UA"/>
        </w:rPr>
        <w:t>Palace</w:t>
      </w:r>
      <w:proofErr w:type="spellEnd"/>
      <w:r>
        <w:rPr>
          <w:bCs/>
          <w:sz w:val="28"/>
          <w:szCs w:val="28"/>
          <w:lang w:val="uk-UA"/>
        </w:rPr>
        <w:t>» їжею та напоями.</w:t>
      </w:r>
    </w:p>
    <w:p w:rsidR="0081400B" w:rsidRDefault="0016644E" w:rsidP="00B44DAD">
      <w:pPr>
        <w:tabs>
          <w:tab w:val="left" w:pos="1134"/>
        </w:tabs>
        <w:spacing w:line="360" w:lineRule="auto"/>
        <w:ind w:firstLine="709"/>
        <w:jc w:val="both"/>
        <w:rPr>
          <w:bCs/>
          <w:sz w:val="28"/>
          <w:szCs w:val="28"/>
          <w:lang w:val="uk-UA"/>
        </w:rPr>
      </w:pPr>
      <w:r>
        <w:rPr>
          <w:bCs/>
          <w:sz w:val="28"/>
          <w:szCs w:val="28"/>
          <w:lang w:val="uk-UA"/>
        </w:rPr>
        <w:t xml:space="preserve">Служба харчування закладу складається із виробничого та організаційно-обслуговуючого підрозділів. Виробничий забезпечує виробництво та реалізації кулінарної продукції, при цьому у структуру даного підрозділу входять завідувач виробництвом (шеф-кухар) закладу, </w:t>
      </w:r>
      <w:proofErr w:type="spellStart"/>
      <w:r>
        <w:rPr>
          <w:bCs/>
          <w:sz w:val="28"/>
          <w:szCs w:val="28"/>
          <w:lang w:val="uk-UA"/>
        </w:rPr>
        <w:t>кухарі</w:t>
      </w:r>
      <w:proofErr w:type="spellEnd"/>
      <w:r>
        <w:rPr>
          <w:bCs/>
          <w:sz w:val="28"/>
          <w:szCs w:val="28"/>
          <w:lang w:val="uk-UA"/>
        </w:rPr>
        <w:t xml:space="preserve"> та мийники посуду, комірники. </w:t>
      </w:r>
      <w:r w:rsidR="005D1BFE">
        <w:rPr>
          <w:bCs/>
          <w:sz w:val="28"/>
          <w:szCs w:val="28"/>
          <w:lang w:val="uk-UA"/>
        </w:rPr>
        <w:t xml:space="preserve">З іншого боку важливим є організаційне-обслуговуюче </w:t>
      </w:r>
      <w:r w:rsidR="005D1BFE">
        <w:rPr>
          <w:bCs/>
          <w:sz w:val="28"/>
          <w:szCs w:val="28"/>
          <w:lang w:val="uk-UA"/>
        </w:rPr>
        <w:lastRenderedPageBreak/>
        <w:t>забезпечення, що здійснюється обслуговуючим персоналом закладу, і забезпечує реалізацію високоякісного обслуговуючого процесу, а також подачу страв споживачам ресторанної продукції.</w:t>
      </w:r>
    </w:p>
    <w:p w:rsidR="00B44DAD" w:rsidRDefault="005D1BFE" w:rsidP="00B44DAD">
      <w:pPr>
        <w:tabs>
          <w:tab w:val="left" w:pos="1134"/>
        </w:tabs>
        <w:spacing w:line="360" w:lineRule="auto"/>
        <w:ind w:firstLine="709"/>
        <w:jc w:val="both"/>
        <w:rPr>
          <w:bCs/>
          <w:sz w:val="28"/>
          <w:szCs w:val="28"/>
          <w:lang w:val="uk-UA"/>
        </w:rPr>
      </w:pPr>
      <w:r>
        <w:rPr>
          <w:bCs/>
          <w:sz w:val="28"/>
          <w:szCs w:val="28"/>
          <w:lang w:val="uk-UA"/>
        </w:rPr>
        <w:t>Структура зазначеного підрозділу включає метрдотель, барменів та офіціантів, прибиральників, що повністю забезпечують процес обслуговування відвідувачів готельно-ресторанного закладу.</w:t>
      </w:r>
    </w:p>
    <w:p w:rsidR="0016644E" w:rsidRPr="00F81E4C" w:rsidRDefault="005D1BFE" w:rsidP="00B44DAD">
      <w:pPr>
        <w:tabs>
          <w:tab w:val="left" w:pos="1134"/>
        </w:tabs>
        <w:spacing w:line="360" w:lineRule="auto"/>
        <w:ind w:firstLine="709"/>
        <w:jc w:val="both"/>
        <w:rPr>
          <w:bCs/>
          <w:sz w:val="28"/>
          <w:szCs w:val="28"/>
          <w:lang w:val="uk-UA"/>
        </w:rPr>
      </w:pPr>
      <w:r>
        <w:rPr>
          <w:bCs/>
          <w:sz w:val="28"/>
          <w:szCs w:val="28"/>
          <w:lang w:val="uk-UA"/>
        </w:rPr>
        <w:t xml:space="preserve">Обліково-бухгалтерські функції визначає та реалізує економіст-бухгалтер, який здійснює нарахування оплати праці персоналу та різного роду бюджетних відрахувань, забезпечує обліковий процес на підприємстві формуючи господарські операції, створює кошториси та калькуляції страв. </w:t>
      </w:r>
    </w:p>
    <w:p w:rsidR="005D1BFE" w:rsidRDefault="005D1BFE" w:rsidP="00AE33E9">
      <w:pPr>
        <w:tabs>
          <w:tab w:val="left" w:pos="1134"/>
        </w:tabs>
        <w:spacing w:line="360" w:lineRule="auto"/>
        <w:ind w:firstLine="709"/>
        <w:jc w:val="both"/>
        <w:rPr>
          <w:bCs/>
          <w:sz w:val="28"/>
          <w:szCs w:val="28"/>
          <w:lang w:val="uk-UA"/>
        </w:rPr>
      </w:pPr>
      <w:r>
        <w:rPr>
          <w:bCs/>
          <w:sz w:val="28"/>
          <w:szCs w:val="28"/>
          <w:lang w:val="uk-UA"/>
        </w:rPr>
        <w:t xml:space="preserve">Для проведення маркетингових заходів та реалізації маркетингового інструментарію просування основних послуг та продукції зазначеного готельно-ресторанного закладу створено службу маркетингу. Основними інструментами просування стала реклама (в ЗМІ, радіо, Інтернет-реклама, реклама </w:t>
      </w:r>
      <w:proofErr w:type="spellStart"/>
      <w:r>
        <w:rPr>
          <w:bCs/>
          <w:sz w:val="28"/>
          <w:szCs w:val="28"/>
          <w:lang w:val="uk-UA"/>
        </w:rPr>
        <w:t>блогерів</w:t>
      </w:r>
      <w:proofErr w:type="spellEnd"/>
      <w:r>
        <w:rPr>
          <w:bCs/>
          <w:sz w:val="28"/>
          <w:szCs w:val="28"/>
          <w:lang w:val="uk-UA"/>
        </w:rPr>
        <w:t xml:space="preserve">), </w:t>
      </w:r>
      <w:proofErr w:type="spellStart"/>
      <w:r>
        <w:rPr>
          <w:bCs/>
          <w:sz w:val="28"/>
          <w:szCs w:val="28"/>
          <w:lang w:val="uk-UA"/>
        </w:rPr>
        <w:t>івент</w:t>
      </w:r>
      <w:proofErr w:type="spellEnd"/>
      <w:r>
        <w:rPr>
          <w:bCs/>
          <w:sz w:val="28"/>
          <w:szCs w:val="28"/>
          <w:lang w:val="uk-UA"/>
        </w:rPr>
        <w:t xml:space="preserve">-події, зустрічі із стейкхолдерами та громадськістю для підвищення іміджу закладу. </w:t>
      </w:r>
    </w:p>
    <w:p w:rsidR="005D1BFE" w:rsidRDefault="001F4C93" w:rsidP="00AE33E9">
      <w:pPr>
        <w:tabs>
          <w:tab w:val="left" w:pos="1134"/>
        </w:tabs>
        <w:spacing w:line="360" w:lineRule="auto"/>
        <w:ind w:firstLine="709"/>
        <w:jc w:val="both"/>
        <w:rPr>
          <w:bCs/>
          <w:sz w:val="28"/>
          <w:szCs w:val="28"/>
          <w:lang w:val="uk-UA"/>
        </w:rPr>
      </w:pPr>
      <w:r>
        <w:rPr>
          <w:bCs/>
          <w:sz w:val="28"/>
          <w:szCs w:val="28"/>
          <w:lang w:val="uk-UA"/>
        </w:rPr>
        <w:t xml:space="preserve">Для виконання норм та основних заходів забезпечення техніки безпеки у закладі існує інспектор із техніки безпеки та охорони праці. В його функції входить інформування та контроль щодо заходів безпеки та охорони праці даного закладу. </w:t>
      </w:r>
    </w:p>
    <w:p w:rsidR="00222695" w:rsidRDefault="00222695" w:rsidP="00AE33E9">
      <w:pPr>
        <w:tabs>
          <w:tab w:val="left" w:pos="1134"/>
        </w:tabs>
        <w:spacing w:line="360" w:lineRule="auto"/>
        <w:ind w:firstLine="709"/>
        <w:jc w:val="both"/>
        <w:rPr>
          <w:bCs/>
          <w:sz w:val="28"/>
          <w:szCs w:val="28"/>
          <w:lang w:val="uk-UA"/>
        </w:rPr>
      </w:pPr>
      <w:r>
        <w:rPr>
          <w:bCs/>
          <w:sz w:val="28"/>
          <w:szCs w:val="28"/>
          <w:lang w:val="uk-UA"/>
        </w:rPr>
        <w:t xml:space="preserve">Для більш детального та всебічного ознайомлення із діяльністю готельно-ресторанного закладу у період </w:t>
      </w:r>
      <w:r w:rsidR="00075843">
        <w:rPr>
          <w:bCs/>
          <w:sz w:val="28"/>
          <w:szCs w:val="28"/>
          <w:lang w:val="uk-UA"/>
        </w:rPr>
        <w:t>2020</w:t>
      </w:r>
      <w:r>
        <w:rPr>
          <w:bCs/>
          <w:sz w:val="28"/>
          <w:szCs w:val="28"/>
          <w:lang w:val="uk-UA"/>
        </w:rPr>
        <w:t>-</w:t>
      </w:r>
      <w:r w:rsidR="00075843">
        <w:rPr>
          <w:bCs/>
          <w:sz w:val="28"/>
          <w:szCs w:val="28"/>
          <w:lang w:val="uk-UA"/>
        </w:rPr>
        <w:t>2022</w:t>
      </w:r>
      <w:r>
        <w:rPr>
          <w:bCs/>
          <w:sz w:val="28"/>
          <w:szCs w:val="28"/>
          <w:lang w:val="uk-UA"/>
        </w:rPr>
        <w:t xml:space="preserve"> рр., здійснимо дослідження основних показників фінансової звітності, що представлені у додатку В, а також узагальнимо основні показники фінансово-господарської діяльності готельно-ресторанного закладу у таблиці 2.1.</w:t>
      </w:r>
    </w:p>
    <w:p w:rsidR="0081400B" w:rsidRDefault="00222695" w:rsidP="00AE33E9">
      <w:pPr>
        <w:tabs>
          <w:tab w:val="left" w:pos="1134"/>
        </w:tabs>
        <w:spacing w:line="360" w:lineRule="auto"/>
        <w:ind w:firstLine="709"/>
        <w:jc w:val="both"/>
        <w:rPr>
          <w:bCs/>
          <w:sz w:val="28"/>
          <w:szCs w:val="28"/>
          <w:lang w:val="uk-UA"/>
        </w:rPr>
      </w:pPr>
      <w:r>
        <w:rPr>
          <w:bCs/>
          <w:sz w:val="28"/>
          <w:szCs w:val="28"/>
          <w:lang w:val="uk-UA"/>
        </w:rPr>
        <w:t xml:space="preserve">Результати представленого у таблиці 2.1. дослідження відображають зниження обсягів реалізації готельних послуг та ресторанної продукції даного закладу, відповідно у </w:t>
      </w:r>
      <w:r w:rsidR="00075843">
        <w:rPr>
          <w:bCs/>
          <w:sz w:val="28"/>
          <w:szCs w:val="28"/>
          <w:lang w:val="uk-UA"/>
        </w:rPr>
        <w:t>2020</w:t>
      </w:r>
      <w:r>
        <w:rPr>
          <w:bCs/>
          <w:sz w:val="28"/>
          <w:szCs w:val="28"/>
          <w:lang w:val="uk-UA"/>
        </w:rPr>
        <w:t xml:space="preserve"> році показник реалізації становив 16000 </w:t>
      </w:r>
      <w:proofErr w:type="spellStart"/>
      <w:r>
        <w:rPr>
          <w:bCs/>
          <w:sz w:val="28"/>
          <w:szCs w:val="28"/>
          <w:lang w:val="uk-UA"/>
        </w:rPr>
        <w:t>тис.грн</w:t>
      </w:r>
      <w:proofErr w:type="spellEnd"/>
      <w:r>
        <w:rPr>
          <w:bCs/>
          <w:sz w:val="28"/>
          <w:szCs w:val="28"/>
          <w:lang w:val="uk-UA"/>
        </w:rPr>
        <w:t xml:space="preserve">., у </w:t>
      </w:r>
      <w:r w:rsidR="00075843">
        <w:rPr>
          <w:bCs/>
          <w:sz w:val="28"/>
          <w:szCs w:val="28"/>
          <w:lang w:val="uk-UA"/>
        </w:rPr>
        <w:t>2021</w:t>
      </w:r>
      <w:r>
        <w:rPr>
          <w:bCs/>
          <w:sz w:val="28"/>
          <w:szCs w:val="28"/>
          <w:lang w:val="uk-UA"/>
        </w:rPr>
        <w:t xml:space="preserve"> році складав 12920 </w:t>
      </w:r>
      <w:proofErr w:type="spellStart"/>
      <w:r>
        <w:rPr>
          <w:bCs/>
          <w:sz w:val="28"/>
          <w:szCs w:val="28"/>
          <w:lang w:val="uk-UA"/>
        </w:rPr>
        <w:t>тис.грн</w:t>
      </w:r>
      <w:proofErr w:type="spellEnd"/>
      <w:r>
        <w:rPr>
          <w:bCs/>
          <w:sz w:val="28"/>
          <w:szCs w:val="28"/>
          <w:lang w:val="uk-UA"/>
        </w:rPr>
        <w:t xml:space="preserve">., у </w:t>
      </w:r>
      <w:r w:rsidR="00075843">
        <w:rPr>
          <w:bCs/>
          <w:sz w:val="28"/>
          <w:szCs w:val="28"/>
          <w:lang w:val="uk-UA"/>
        </w:rPr>
        <w:t>2022</w:t>
      </w:r>
      <w:r>
        <w:rPr>
          <w:bCs/>
          <w:sz w:val="28"/>
          <w:szCs w:val="28"/>
          <w:lang w:val="uk-UA"/>
        </w:rPr>
        <w:t xml:space="preserve"> році становив 14934 </w:t>
      </w:r>
      <w:proofErr w:type="spellStart"/>
      <w:r>
        <w:rPr>
          <w:bCs/>
          <w:sz w:val="28"/>
          <w:szCs w:val="28"/>
          <w:lang w:val="uk-UA"/>
        </w:rPr>
        <w:t>тис.грн</w:t>
      </w:r>
      <w:proofErr w:type="spellEnd"/>
      <w:r>
        <w:rPr>
          <w:bCs/>
          <w:sz w:val="28"/>
          <w:szCs w:val="28"/>
          <w:lang w:val="uk-UA"/>
        </w:rPr>
        <w:t>.</w:t>
      </w:r>
    </w:p>
    <w:p w:rsidR="00222695" w:rsidRDefault="00222695" w:rsidP="00AE33E9">
      <w:pPr>
        <w:tabs>
          <w:tab w:val="left" w:pos="1134"/>
        </w:tabs>
        <w:spacing w:line="360" w:lineRule="auto"/>
        <w:ind w:firstLine="709"/>
        <w:jc w:val="both"/>
        <w:rPr>
          <w:bCs/>
          <w:sz w:val="28"/>
          <w:szCs w:val="28"/>
          <w:lang w:val="uk-UA"/>
        </w:rPr>
      </w:pPr>
      <w:r>
        <w:rPr>
          <w:bCs/>
          <w:sz w:val="28"/>
          <w:szCs w:val="28"/>
          <w:lang w:val="uk-UA"/>
        </w:rPr>
        <w:lastRenderedPageBreak/>
        <w:t xml:space="preserve">Відповідно, протягом </w:t>
      </w:r>
      <w:r w:rsidR="00075843">
        <w:rPr>
          <w:bCs/>
          <w:sz w:val="28"/>
          <w:szCs w:val="28"/>
          <w:lang w:val="uk-UA"/>
        </w:rPr>
        <w:t>2020</w:t>
      </w:r>
      <w:r>
        <w:rPr>
          <w:bCs/>
          <w:sz w:val="28"/>
          <w:szCs w:val="28"/>
          <w:lang w:val="uk-UA"/>
        </w:rPr>
        <w:t>-</w:t>
      </w:r>
      <w:r w:rsidR="00075843">
        <w:rPr>
          <w:bCs/>
          <w:sz w:val="28"/>
          <w:szCs w:val="28"/>
          <w:lang w:val="uk-UA"/>
        </w:rPr>
        <w:t>2021</w:t>
      </w:r>
      <w:r>
        <w:rPr>
          <w:bCs/>
          <w:sz w:val="28"/>
          <w:szCs w:val="28"/>
          <w:lang w:val="uk-UA"/>
        </w:rPr>
        <w:t xml:space="preserve"> рр. обсяг реалізації продукції та послуг закладу знижується на 3080 </w:t>
      </w:r>
      <w:proofErr w:type="spellStart"/>
      <w:r>
        <w:rPr>
          <w:bCs/>
          <w:sz w:val="28"/>
          <w:szCs w:val="28"/>
          <w:lang w:val="uk-UA"/>
        </w:rPr>
        <w:t>тис.грн</w:t>
      </w:r>
      <w:proofErr w:type="spellEnd"/>
      <w:r>
        <w:rPr>
          <w:bCs/>
          <w:sz w:val="28"/>
          <w:szCs w:val="28"/>
          <w:lang w:val="uk-UA"/>
        </w:rPr>
        <w:t xml:space="preserve">., а за період </w:t>
      </w:r>
      <w:r w:rsidR="00075843">
        <w:rPr>
          <w:bCs/>
          <w:sz w:val="28"/>
          <w:szCs w:val="28"/>
          <w:lang w:val="uk-UA"/>
        </w:rPr>
        <w:t>2021</w:t>
      </w:r>
      <w:r>
        <w:rPr>
          <w:bCs/>
          <w:sz w:val="28"/>
          <w:szCs w:val="28"/>
          <w:lang w:val="uk-UA"/>
        </w:rPr>
        <w:t>-</w:t>
      </w:r>
      <w:r w:rsidR="00075843">
        <w:rPr>
          <w:bCs/>
          <w:sz w:val="28"/>
          <w:szCs w:val="28"/>
          <w:lang w:val="uk-UA"/>
        </w:rPr>
        <w:t>2022</w:t>
      </w:r>
      <w:r>
        <w:rPr>
          <w:bCs/>
          <w:sz w:val="28"/>
          <w:szCs w:val="28"/>
          <w:lang w:val="uk-UA"/>
        </w:rPr>
        <w:t xml:space="preserve"> рр. зростає на 2014 </w:t>
      </w:r>
      <w:proofErr w:type="spellStart"/>
      <w:r>
        <w:rPr>
          <w:bCs/>
          <w:sz w:val="28"/>
          <w:szCs w:val="28"/>
          <w:lang w:val="uk-UA"/>
        </w:rPr>
        <w:t>тис.грн</w:t>
      </w:r>
      <w:proofErr w:type="spellEnd"/>
      <w:r>
        <w:rPr>
          <w:bCs/>
          <w:sz w:val="28"/>
          <w:szCs w:val="28"/>
          <w:lang w:val="uk-UA"/>
        </w:rPr>
        <w:t>. Приріст показника обумовив диверсифікацією послуг, орієнтуванням не тільки на основні, але й додаткові послуг, зростання вартості номерного фонду та цін на додаткові послуги, збільшенням купівельної спроможності клієнтів закладу.</w:t>
      </w:r>
    </w:p>
    <w:p w:rsidR="0081400B" w:rsidRDefault="00222695" w:rsidP="00222695">
      <w:pPr>
        <w:tabs>
          <w:tab w:val="left" w:pos="1134"/>
        </w:tabs>
        <w:spacing w:line="360" w:lineRule="auto"/>
        <w:ind w:firstLine="709"/>
        <w:jc w:val="both"/>
        <w:rPr>
          <w:bCs/>
          <w:sz w:val="28"/>
          <w:szCs w:val="28"/>
          <w:lang w:val="uk-UA"/>
        </w:rPr>
      </w:pPr>
      <w:r>
        <w:rPr>
          <w:bCs/>
          <w:sz w:val="28"/>
          <w:szCs w:val="28"/>
          <w:lang w:val="uk-UA"/>
        </w:rPr>
        <w:t xml:space="preserve"> Ідентичною є динаміка собівартості реалізації продукції та послуг даного закладу, зокрема у </w:t>
      </w:r>
      <w:r w:rsidR="00075843">
        <w:rPr>
          <w:bCs/>
          <w:sz w:val="28"/>
          <w:szCs w:val="28"/>
          <w:lang w:val="uk-UA"/>
        </w:rPr>
        <w:t>2020</w:t>
      </w:r>
      <w:r>
        <w:rPr>
          <w:bCs/>
          <w:sz w:val="28"/>
          <w:szCs w:val="28"/>
          <w:lang w:val="uk-UA"/>
        </w:rPr>
        <w:t xml:space="preserve"> році значення показника становило 13018 </w:t>
      </w:r>
      <w:proofErr w:type="spellStart"/>
      <w:r>
        <w:rPr>
          <w:bCs/>
          <w:sz w:val="28"/>
          <w:szCs w:val="28"/>
          <w:lang w:val="uk-UA"/>
        </w:rPr>
        <w:t>тис.грн</w:t>
      </w:r>
      <w:proofErr w:type="spellEnd"/>
      <w:r>
        <w:rPr>
          <w:bCs/>
          <w:sz w:val="28"/>
          <w:szCs w:val="28"/>
          <w:lang w:val="uk-UA"/>
        </w:rPr>
        <w:t xml:space="preserve">., у </w:t>
      </w:r>
      <w:r w:rsidR="00075843">
        <w:rPr>
          <w:bCs/>
          <w:sz w:val="28"/>
          <w:szCs w:val="28"/>
          <w:lang w:val="uk-UA"/>
        </w:rPr>
        <w:t>2021</w:t>
      </w:r>
      <w:r>
        <w:rPr>
          <w:bCs/>
          <w:sz w:val="28"/>
          <w:szCs w:val="28"/>
          <w:lang w:val="uk-UA"/>
        </w:rPr>
        <w:t xml:space="preserve"> році показник складав 10445 </w:t>
      </w:r>
      <w:proofErr w:type="spellStart"/>
      <w:r>
        <w:rPr>
          <w:bCs/>
          <w:sz w:val="28"/>
          <w:szCs w:val="28"/>
          <w:lang w:val="uk-UA"/>
        </w:rPr>
        <w:t>тис.грн</w:t>
      </w:r>
      <w:proofErr w:type="spellEnd"/>
      <w:r>
        <w:rPr>
          <w:bCs/>
          <w:sz w:val="28"/>
          <w:szCs w:val="28"/>
          <w:lang w:val="uk-UA"/>
        </w:rPr>
        <w:t xml:space="preserve">., а у звітному </w:t>
      </w:r>
      <w:r w:rsidR="00075843">
        <w:rPr>
          <w:bCs/>
          <w:sz w:val="28"/>
          <w:szCs w:val="28"/>
          <w:lang w:val="uk-UA"/>
        </w:rPr>
        <w:t>2022</w:t>
      </w:r>
      <w:r>
        <w:rPr>
          <w:bCs/>
          <w:sz w:val="28"/>
          <w:szCs w:val="28"/>
          <w:lang w:val="uk-UA"/>
        </w:rPr>
        <w:t xml:space="preserve"> році значення показника становило 11969 </w:t>
      </w:r>
      <w:proofErr w:type="spellStart"/>
      <w:r>
        <w:rPr>
          <w:bCs/>
          <w:sz w:val="28"/>
          <w:szCs w:val="28"/>
          <w:lang w:val="uk-UA"/>
        </w:rPr>
        <w:t>тис.грн</w:t>
      </w:r>
      <w:proofErr w:type="spellEnd"/>
      <w:r>
        <w:rPr>
          <w:bCs/>
          <w:sz w:val="28"/>
          <w:szCs w:val="28"/>
          <w:lang w:val="uk-UA"/>
        </w:rPr>
        <w:t xml:space="preserve">. </w:t>
      </w:r>
    </w:p>
    <w:p w:rsidR="00A4593E" w:rsidRDefault="00222695" w:rsidP="00222695">
      <w:pPr>
        <w:tabs>
          <w:tab w:val="left" w:pos="1134"/>
        </w:tabs>
        <w:spacing w:line="360" w:lineRule="auto"/>
        <w:ind w:firstLine="709"/>
        <w:jc w:val="both"/>
        <w:rPr>
          <w:i/>
          <w:color w:val="000000"/>
          <w:lang w:val="uk-UA"/>
        </w:rPr>
      </w:pPr>
      <w:r>
        <w:rPr>
          <w:bCs/>
          <w:sz w:val="28"/>
          <w:szCs w:val="28"/>
          <w:lang w:val="uk-UA"/>
        </w:rPr>
        <w:t xml:space="preserve">Зростання показника собівартості реалізації послуг обумовлено зростання рівня операційних витрат, зокрема витрат на матеріально-технічне забезпечення, оплати праці та різноманітних відрахувань, зростанням інших операційних витрат та податкових платежів. Дані факти вплинули на зниження валового прибутку у </w:t>
      </w:r>
      <w:r w:rsidR="00075843">
        <w:rPr>
          <w:bCs/>
          <w:sz w:val="28"/>
          <w:szCs w:val="28"/>
          <w:lang w:val="uk-UA"/>
        </w:rPr>
        <w:t>2020</w:t>
      </w:r>
      <w:r>
        <w:rPr>
          <w:bCs/>
          <w:sz w:val="28"/>
          <w:szCs w:val="28"/>
          <w:lang w:val="uk-UA"/>
        </w:rPr>
        <w:t>-</w:t>
      </w:r>
      <w:r w:rsidR="00075843">
        <w:rPr>
          <w:bCs/>
          <w:sz w:val="28"/>
          <w:szCs w:val="28"/>
          <w:lang w:val="uk-UA"/>
        </w:rPr>
        <w:t>2021</w:t>
      </w:r>
      <w:r>
        <w:rPr>
          <w:bCs/>
          <w:sz w:val="28"/>
          <w:szCs w:val="28"/>
          <w:lang w:val="uk-UA"/>
        </w:rPr>
        <w:t xml:space="preserve"> рр. та зростання показника на 490 </w:t>
      </w:r>
      <w:proofErr w:type="spellStart"/>
      <w:r>
        <w:rPr>
          <w:bCs/>
          <w:sz w:val="28"/>
          <w:szCs w:val="28"/>
          <w:lang w:val="uk-UA"/>
        </w:rPr>
        <w:t>тис.грн</w:t>
      </w:r>
      <w:proofErr w:type="spellEnd"/>
      <w:r>
        <w:rPr>
          <w:bCs/>
          <w:sz w:val="28"/>
          <w:szCs w:val="28"/>
          <w:lang w:val="uk-UA"/>
        </w:rPr>
        <w:t xml:space="preserve">. за період </w:t>
      </w:r>
      <w:r w:rsidR="00075843">
        <w:rPr>
          <w:bCs/>
          <w:sz w:val="28"/>
          <w:szCs w:val="28"/>
          <w:lang w:val="uk-UA"/>
        </w:rPr>
        <w:t>2021</w:t>
      </w:r>
      <w:r>
        <w:rPr>
          <w:bCs/>
          <w:sz w:val="28"/>
          <w:szCs w:val="28"/>
          <w:lang w:val="uk-UA"/>
        </w:rPr>
        <w:t>-</w:t>
      </w:r>
      <w:r w:rsidR="00075843">
        <w:rPr>
          <w:bCs/>
          <w:sz w:val="28"/>
          <w:szCs w:val="28"/>
          <w:lang w:val="uk-UA"/>
        </w:rPr>
        <w:t>2022</w:t>
      </w:r>
      <w:r>
        <w:rPr>
          <w:bCs/>
          <w:sz w:val="28"/>
          <w:szCs w:val="28"/>
          <w:lang w:val="uk-UA"/>
        </w:rPr>
        <w:t xml:space="preserve"> рр.</w:t>
      </w:r>
    </w:p>
    <w:p w:rsidR="001F4C93" w:rsidRPr="00F81E4C" w:rsidRDefault="001F4C93" w:rsidP="00A4593E">
      <w:pPr>
        <w:spacing w:line="360" w:lineRule="auto"/>
        <w:ind w:firstLine="684"/>
        <w:jc w:val="both"/>
        <w:rPr>
          <w:i/>
          <w:color w:val="000000"/>
          <w:lang w:val="uk-UA"/>
        </w:rPr>
        <w:sectPr w:rsidR="001F4C93" w:rsidRPr="00F81E4C" w:rsidSect="00D76801">
          <w:headerReference w:type="even" r:id="rId13"/>
          <w:headerReference w:type="default" r:id="rId14"/>
          <w:footerReference w:type="default" r:id="rId15"/>
          <w:pgSz w:w="11906" w:h="16838"/>
          <w:pgMar w:top="1134" w:right="567" w:bottom="1134" w:left="1701" w:header="709" w:footer="709" w:gutter="0"/>
          <w:pgNumType w:start="2"/>
          <w:cols w:space="708"/>
          <w:docGrid w:linePitch="360"/>
        </w:sectPr>
      </w:pPr>
    </w:p>
    <w:p w:rsidR="00A4593E" w:rsidRPr="00F81E4C" w:rsidRDefault="00C05866" w:rsidP="00A4593E">
      <w:pPr>
        <w:tabs>
          <w:tab w:val="left" w:pos="13213"/>
          <w:tab w:val="right" w:pos="14570"/>
        </w:tabs>
        <w:spacing w:line="360" w:lineRule="auto"/>
        <w:ind w:firstLine="529"/>
        <w:rPr>
          <w:color w:val="000000"/>
          <w:sz w:val="28"/>
          <w:lang w:val="uk-UA"/>
        </w:rPr>
      </w:pPr>
      <w:r>
        <w:rPr>
          <w:noProof/>
          <w:color w:val="000000"/>
          <w:sz w:val="28"/>
          <w:lang w:val="uk-UA" w:eastAsia="uk-UA"/>
        </w:rPr>
        <w:lastRenderedPageBreak/>
        <mc:AlternateContent>
          <mc:Choice Requires="wps">
            <w:drawing>
              <wp:anchor distT="0" distB="0" distL="114300" distR="114300" simplePos="0" relativeHeight="251665408" behindDoc="0" locked="0" layoutInCell="1" allowOverlap="1">
                <wp:simplePos x="0" y="0"/>
                <wp:positionH relativeFrom="column">
                  <wp:posOffset>8928735</wp:posOffset>
                </wp:positionH>
                <wp:positionV relativeFrom="paragraph">
                  <wp:posOffset>-278130</wp:posOffset>
                </wp:positionV>
                <wp:extent cx="533400" cy="419100"/>
                <wp:effectExtent l="0" t="0" r="19050" b="19050"/>
                <wp:wrapNone/>
                <wp:docPr id="16" name="Прямоугольник 16"/>
                <wp:cNvGraphicFramePr/>
                <a:graphic xmlns:a="http://schemas.openxmlformats.org/drawingml/2006/main">
                  <a:graphicData uri="http://schemas.microsoft.com/office/word/2010/wordprocessingShape">
                    <wps:wsp>
                      <wps:cNvSpPr/>
                      <wps:spPr>
                        <a:xfrm>
                          <a:off x="0" y="0"/>
                          <a:ext cx="533400" cy="419100"/>
                        </a:xfrm>
                        <a:prstGeom prst="rect">
                          <a:avLst/>
                        </a:prstGeom>
                        <a:solidFill>
                          <a:schemeClr val="bg1"/>
                        </a:solidFill>
                        <a:ln>
                          <a:solidFill>
                            <a:schemeClr val="bg1"/>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72686D12" id="Прямоугольник 16" o:spid="_x0000_s1026" style="position:absolute;margin-left:703.05pt;margin-top:-21.9pt;width:42pt;height:33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" fillcolor="white [3212]" strokecolor="white [3212]" strokeweight="1pt"/>
            </w:pict>
          </mc:Fallback>
        </mc:AlternateContent>
      </w:r>
      <w:r w:rsidR="00A4593E" w:rsidRPr="00F81E4C">
        <w:rPr>
          <w:color w:val="000000"/>
          <w:sz w:val="28"/>
          <w:lang w:val="uk-UA"/>
        </w:rPr>
        <w:tab/>
      </w:r>
      <w:r w:rsidR="00A4593E" w:rsidRPr="00F81E4C">
        <w:rPr>
          <w:noProof/>
          <w:color w:val="000000"/>
          <w:sz w:val="28"/>
          <w:lang w:val="uk-UA" w:eastAsia="uk-UA"/>
        </w:rPr>
        <mc:AlternateContent>
          <mc:Choice Requires="wps">
            <w:drawing>
              <wp:anchor distT="0" distB="0" distL="114300" distR="114300" simplePos="0" relativeHeight="251659264" behindDoc="0" locked="0" layoutInCell="1" allowOverlap="1" wp14:anchorId="1B5BA8E8" wp14:editId="266B9078">
                <wp:simplePos x="0" y="0"/>
                <wp:positionH relativeFrom="column">
                  <wp:posOffset>8980805</wp:posOffset>
                </wp:positionH>
                <wp:positionV relativeFrom="paragraph">
                  <wp:posOffset>-410210</wp:posOffset>
                </wp:positionV>
                <wp:extent cx="405130" cy="246380"/>
                <wp:effectExtent l="0" t="0" r="13970" b="20320"/>
                <wp:wrapNone/>
                <wp:docPr id="220" name="Прямоугольник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5130" cy="246380"/>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1350C68" id="Прямоугольник 57" o:spid="_x0000_s1026" style="position:absolute;margin-left:707.15pt;margin-top:-32.3pt;width:31.9pt;height:19.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" strokecolor="white"/>
            </w:pict>
          </mc:Fallback>
        </mc:AlternateContent>
      </w:r>
    </w:p>
    <w:p w:rsidR="00A4593E" w:rsidRPr="00F81E4C" w:rsidRDefault="00A4593E" w:rsidP="00A4593E">
      <w:pPr>
        <w:spacing w:line="360" w:lineRule="auto"/>
        <w:ind w:firstLine="529"/>
        <w:jc w:val="right"/>
        <w:rPr>
          <w:sz w:val="28"/>
          <w:szCs w:val="28"/>
          <w:lang w:val="uk-UA"/>
        </w:rPr>
      </w:pPr>
      <w:r w:rsidRPr="00F81E4C">
        <w:rPr>
          <w:color w:val="000000"/>
          <w:sz w:val="28"/>
          <w:lang w:val="uk-UA"/>
        </w:rPr>
        <w:t>Таблиця 2.1</w:t>
      </w:r>
      <w:r w:rsidRPr="00F81E4C">
        <w:rPr>
          <w:sz w:val="28"/>
          <w:szCs w:val="28"/>
          <w:lang w:val="uk-UA"/>
        </w:rPr>
        <w:t xml:space="preserve">. </w:t>
      </w:r>
    </w:p>
    <w:p w:rsidR="00A4593E" w:rsidRPr="00F81E4C" w:rsidRDefault="00A4593E" w:rsidP="00A4593E">
      <w:pPr>
        <w:spacing w:line="360" w:lineRule="auto"/>
        <w:ind w:firstLine="529"/>
        <w:jc w:val="center"/>
        <w:rPr>
          <w:bCs/>
          <w:color w:val="000000"/>
          <w:sz w:val="28"/>
          <w:szCs w:val="28"/>
          <w:lang w:val="uk-UA"/>
        </w:rPr>
      </w:pPr>
      <w:r w:rsidRPr="00F81E4C">
        <w:rPr>
          <w:color w:val="000000"/>
          <w:sz w:val="28"/>
          <w:lang w:val="uk-UA"/>
        </w:rPr>
        <w:t xml:space="preserve">Показники фінансово-економічної діяльності (планові та фактичні) </w:t>
      </w:r>
      <w:r w:rsidRPr="00F81E4C">
        <w:rPr>
          <w:color w:val="000000"/>
          <w:sz w:val="28"/>
          <w:szCs w:val="28"/>
          <w:lang w:val="uk-UA"/>
        </w:rPr>
        <w:t>готельно-ресторанного комплексу</w:t>
      </w:r>
      <w:r w:rsidRPr="00F81E4C">
        <w:rPr>
          <w:bCs/>
          <w:color w:val="000000"/>
          <w:sz w:val="28"/>
          <w:szCs w:val="28"/>
          <w:lang w:val="uk-UA"/>
        </w:rPr>
        <w:t xml:space="preserve"> </w:t>
      </w:r>
    </w:p>
    <w:p w:rsidR="00A4593E" w:rsidRPr="00F81E4C" w:rsidRDefault="00A4593E" w:rsidP="00A4593E">
      <w:pPr>
        <w:spacing w:line="360" w:lineRule="auto"/>
        <w:ind w:firstLine="529"/>
        <w:jc w:val="center"/>
        <w:rPr>
          <w:sz w:val="28"/>
          <w:szCs w:val="28"/>
          <w:lang w:val="uk-UA"/>
        </w:rPr>
      </w:pPr>
      <w:r w:rsidRPr="00F81E4C">
        <w:rPr>
          <w:bCs/>
          <w:color w:val="000000"/>
          <w:sz w:val="28"/>
          <w:szCs w:val="28"/>
          <w:lang w:val="uk-UA"/>
        </w:rPr>
        <w:t>«</w:t>
      </w:r>
      <w:proofErr w:type="spellStart"/>
      <w:r w:rsidRPr="00F81E4C">
        <w:rPr>
          <w:bCs/>
          <w:color w:val="000000"/>
          <w:sz w:val="28"/>
          <w:szCs w:val="28"/>
          <w:lang w:val="uk-UA"/>
        </w:rPr>
        <w:t>Avalon</w:t>
      </w:r>
      <w:proofErr w:type="spellEnd"/>
      <w:r w:rsidRPr="00F81E4C">
        <w:rPr>
          <w:bCs/>
          <w:color w:val="000000"/>
          <w:sz w:val="28"/>
          <w:szCs w:val="28"/>
          <w:lang w:val="uk-UA"/>
        </w:rPr>
        <w:t xml:space="preserve"> </w:t>
      </w:r>
      <w:proofErr w:type="spellStart"/>
      <w:r w:rsidRPr="00F81E4C">
        <w:rPr>
          <w:bCs/>
          <w:color w:val="000000"/>
          <w:sz w:val="28"/>
          <w:szCs w:val="28"/>
          <w:lang w:val="uk-UA"/>
        </w:rPr>
        <w:t>Palace</w:t>
      </w:r>
      <w:proofErr w:type="spellEnd"/>
      <w:r w:rsidRPr="00F81E4C">
        <w:rPr>
          <w:bCs/>
          <w:color w:val="000000"/>
          <w:sz w:val="28"/>
          <w:szCs w:val="28"/>
          <w:lang w:val="uk-UA"/>
        </w:rPr>
        <w:t xml:space="preserve">» </w:t>
      </w:r>
      <w:r w:rsidRPr="00F81E4C">
        <w:rPr>
          <w:color w:val="000000"/>
          <w:sz w:val="28"/>
          <w:szCs w:val="28"/>
          <w:lang w:val="uk-UA"/>
        </w:rPr>
        <w:t xml:space="preserve">за період </w:t>
      </w:r>
      <w:r w:rsidR="00075843">
        <w:rPr>
          <w:color w:val="000000"/>
          <w:sz w:val="28"/>
          <w:szCs w:val="28"/>
          <w:lang w:val="uk-UA"/>
        </w:rPr>
        <w:t>2020</w:t>
      </w:r>
      <w:r w:rsidRPr="00F81E4C">
        <w:rPr>
          <w:color w:val="000000"/>
          <w:sz w:val="28"/>
          <w:szCs w:val="28"/>
          <w:lang w:val="uk-UA"/>
        </w:rPr>
        <w:t xml:space="preserve"> - </w:t>
      </w:r>
      <w:r w:rsidR="00075843">
        <w:rPr>
          <w:color w:val="000000"/>
          <w:sz w:val="28"/>
          <w:szCs w:val="28"/>
          <w:lang w:val="uk-UA"/>
        </w:rPr>
        <w:t>2022</w:t>
      </w:r>
      <w:r w:rsidRPr="00F81E4C">
        <w:rPr>
          <w:color w:val="000000"/>
          <w:sz w:val="28"/>
          <w:szCs w:val="28"/>
          <w:lang w:val="uk-UA"/>
        </w:rPr>
        <w:t xml:space="preserve"> рр.</w:t>
      </w:r>
    </w:p>
    <w:tbl>
      <w:tblPr>
        <w:tblW w:w="1471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
        <w:gridCol w:w="3260"/>
        <w:gridCol w:w="749"/>
        <w:gridCol w:w="777"/>
        <w:gridCol w:w="960"/>
        <w:gridCol w:w="700"/>
        <w:gridCol w:w="736"/>
        <w:gridCol w:w="960"/>
        <w:gridCol w:w="714"/>
        <w:gridCol w:w="736"/>
        <w:gridCol w:w="960"/>
        <w:gridCol w:w="915"/>
        <w:gridCol w:w="960"/>
        <w:gridCol w:w="901"/>
        <w:gridCol w:w="960"/>
      </w:tblGrid>
      <w:tr w:rsidR="00A4593E" w:rsidRPr="00F81E4C" w:rsidTr="00D76801">
        <w:trPr>
          <w:cantSplit/>
          <w:trHeight w:val="353"/>
        </w:trPr>
        <w:tc>
          <w:tcPr>
            <w:tcW w:w="426" w:type="dxa"/>
            <w:vMerge w:val="restart"/>
            <w:tcBorders>
              <w:bottom w:val="single" w:sz="4" w:space="0" w:color="auto"/>
            </w:tcBorders>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w:t>
            </w:r>
          </w:p>
        </w:tc>
        <w:tc>
          <w:tcPr>
            <w:tcW w:w="3260" w:type="dxa"/>
            <w:vMerge w:val="restart"/>
            <w:tcBorders>
              <w:bottom w:val="single" w:sz="4" w:space="0" w:color="auto"/>
            </w:tcBorders>
            <w:shd w:val="clear" w:color="auto" w:fill="auto"/>
            <w:vAlign w:val="center"/>
            <w:hideMark/>
          </w:tcPr>
          <w:p w:rsidR="00A4593E" w:rsidRPr="00F81E4C" w:rsidRDefault="00A4593E" w:rsidP="00D76801">
            <w:pPr>
              <w:jc w:val="center"/>
              <w:rPr>
                <w:color w:val="000000"/>
                <w:sz w:val="16"/>
                <w:szCs w:val="16"/>
                <w:lang w:val="uk-UA"/>
              </w:rPr>
            </w:pPr>
            <w:r w:rsidRPr="00F81E4C">
              <w:rPr>
                <w:bCs/>
                <w:color w:val="000000"/>
                <w:sz w:val="16"/>
                <w:szCs w:val="16"/>
                <w:lang w:val="uk-UA"/>
              </w:rPr>
              <w:t>Показники</w:t>
            </w:r>
          </w:p>
        </w:tc>
        <w:tc>
          <w:tcPr>
            <w:tcW w:w="7292" w:type="dxa"/>
            <w:gridSpan w:val="9"/>
            <w:tcBorders>
              <w:bottom w:val="single" w:sz="4" w:space="0" w:color="auto"/>
            </w:tcBorders>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Роки</w:t>
            </w:r>
          </w:p>
        </w:tc>
        <w:tc>
          <w:tcPr>
            <w:tcW w:w="1875" w:type="dxa"/>
            <w:gridSpan w:val="2"/>
            <w:vMerge w:val="restart"/>
            <w:tcBorders>
              <w:bottom w:val="single" w:sz="4" w:space="0" w:color="auto"/>
            </w:tcBorders>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 xml:space="preserve">Абсолютне </w:t>
            </w:r>
          </w:p>
          <w:p w:rsidR="00A4593E" w:rsidRPr="00F81E4C" w:rsidRDefault="00A4593E" w:rsidP="00D76801">
            <w:pPr>
              <w:jc w:val="center"/>
              <w:rPr>
                <w:color w:val="000000"/>
                <w:sz w:val="16"/>
                <w:szCs w:val="16"/>
                <w:lang w:val="uk-UA"/>
              </w:rPr>
            </w:pPr>
            <w:r w:rsidRPr="00F81E4C">
              <w:rPr>
                <w:color w:val="000000"/>
                <w:sz w:val="16"/>
                <w:szCs w:val="16"/>
                <w:lang w:val="uk-UA"/>
              </w:rPr>
              <w:t xml:space="preserve">відхилення, </w:t>
            </w:r>
            <w:r w:rsidRPr="00F81E4C">
              <w:rPr>
                <w:color w:val="000000"/>
                <w:position w:val="-4"/>
                <w:sz w:val="16"/>
                <w:szCs w:val="16"/>
                <w:lang w:val="uk-UA"/>
              </w:rPr>
              <w:object w:dxaOrig="22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25pt;height:14.25pt" o:ole="">
                  <v:imagedata r:id="rId16" o:title=""/>
                </v:shape>
                <o:OLEObject Type="Embed" ProgID="Equation.3" ShapeID="_x0000_i1025" DrawAspect="Content" ObjectID="_1748692638" r:id="rId17"/>
              </w:object>
            </w:r>
          </w:p>
        </w:tc>
        <w:tc>
          <w:tcPr>
            <w:tcW w:w="1861" w:type="dxa"/>
            <w:gridSpan w:val="2"/>
            <w:vMerge w:val="restart"/>
            <w:tcBorders>
              <w:bottom w:val="single" w:sz="4" w:space="0" w:color="auto"/>
            </w:tcBorders>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Відносне</w:t>
            </w:r>
          </w:p>
          <w:p w:rsidR="00A4593E" w:rsidRPr="00F81E4C" w:rsidRDefault="00A4593E" w:rsidP="00D76801">
            <w:pPr>
              <w:jc w:val="center"/>
              <w:rPr>
                <w:color w:val="000000"/>
                <w:sz w:val="16"/>
                <w:szCs w:val="16"/>
                <w:lang w:val="uk-UA"/>
              </w:rPr>
            </w:pPr>
            <w:r w:rsidRPr="00F81E4C">
              <w:rPr>
                <w:color w:val="000000"/>
                <w:sz w:val="16"/>
                <w:szCs w:val="16"/>
                <w:lang w:val="uk-UA"/>
              </w:rPr>
              <w:t>відхилення, %</w:t>
            </w:r>
          </w:p>
          <w:p w:rsidR="00A4593E" w:rsidRPr="00F81E4C" w:rsidRDefault="00A4593E" w:rsidP="00D76801">
            <w:pPr>
              <w:rPr>
                <w:color w:val="000000"/>
                <w:sz w:val="16"/>
                <w:szCs w:val="16"/>
                <w:lang w:val="uk-UA"/>
              </w:rPr>
            </w:pPr>
            <w:r w:rsidRPr="00F81E4C">
              <w:rPr>
                <w:rFonts w:ascii="Calibri" w:hAnsi="Calibri"/>
                <w:color w:val="000000"/>
                <w:sz w:val="16"/>
                <w:szCs w:val="16"/>
                <w:lang w:val="uk-UA"/>
              </w:rPr>
              <w:t> </w:t>
            </w:r>
          </w:p>
        </w:tc>
      </w:tr>
      <w:tr w:rsidR="00A4593E" w:rsidRPr="00F81E4C" w:rsidTr="00D76801">
        <w:trPr>
          <w:trHeight w:val="315"/>
        </w:trPr>
        <w:tc>
          <w:tcPr>
            <w:tcW w:w="426" w:type="dxa"/>
            <w:vMerge/>
            <w:vAlign w:val="center"/>
            <w:hideMark/>
          </w:tcPr>
          <w:p w:rsidR="00A4593E" w:rsidRPr="00F81E4C" w:rsidRDefault="00A4593E" w:rsidP="00D76801">
            <w:pPr>
              <w:rPr>
                <w:color w:val="000000"/>
                <w:sz w:val="16"/>
                <w:szCs w:val="16"/>
                <w:lang w:val="uk-UA"/>
              </w:rPr>
            </w:pPr>
          </w:p>
        </w:tc>
        <w:tc>
          <w:tcPr>
            <w:tcW w:w="3260" w:type="dxa"/>
            <w:vMerge/>
            <w:vAlign w:val="center"/>
            <w:hideMark/>
          </w:tcPr>
          <w:p w:rsidR="00A4593E" w:rsidRPr="00F81E4C" w:rsidRDefault="00A4593E" w:rsidP="00D76801">
            <w:pPr>
              <w:rPr>
                <w:color w:val="000000"/>
                <w:sz w:val="16"/>
                <w:szCs w:val="16"/>
                <w:lang w:val="uk-UA"/>
              </w:rPr>
            </w:pPr>
          </w:p>
        </w:tc>
        <w:tc>
          <w:tcPr>
            <w:tcW w:w="2486" w:type="dxa"/>
            <w:gridSpan w:val="3"/>
            <w:shd w:val="clear" w:color="auto" w:fill="auto"/>
            <w:vAlign w:val="center"/>
            <w:hideMark/>
          </w:tcPr>
          <w:p w:rsidR="00A4593E" w:rsidRPr="00F81E4C" w:rsidRDefault="00075843" w:rsidP="00D76801">
            <w:pPr>
              <w:jc w:val="center"/>
              <w:rPr>
                <w:color w:val="000000"/>
                <w:sz w:val="16"/>
                <w:szCs w:val="16"/>
                <w:lang w:val="uk-UA"/>
              </w:rPr>
            </w:pPr>
            <w:r>
              <w:rPr>
                <w:color w:val="000000"/>
                <w:sz w:val="16"/>
                <w:szCs w:val="16"/>
                <w:lang w:val="uk-UA"/>
              </w:rPr>
              <w:t>2020</w:t>
            </w:r>
          </w:p>
        </w:tc>
        <w:tc>
          <w:tcPr>
            <w:tcW w:w="2396" w:type="dxa"/>
            <w:gridSpan w:val="3"/>
            <w:shd w:val="clear" w:color="auto" w:fill="auto"/>
            <w:vAlign w:val="center"/>
            <w:hideMark/>
          </w:tcPr>
          <w:p w:rsidR="00A4593E" w:rsidRPr="00F81E4C" w:rsidRDefault="00075843" w:rsidP="00D76801">
            <w:pPr>
              <w:jc w:val="center"/>
              <w:rPr>
                <w:color w:val="000000"/>
                <w:sz w:val="16"/>
                <w:szCs w:val="16"/>
                <w:lang w:val="uk-UA"/>
              </w:rPr>
            </w:pPr>
            <w:r>
              <w:rPr>
                <w:color w:val="000000"/>
                <w:sz w:val="16"/>
                <w:szCs w:val="16"/>
                <w:lang w:val="uk-UA"/>
              </w:rPr>
              <w:t>2021</w:t>
            </w:r>
          </w:p>
        </w:tc>
        <w:tc>
          <w:tcPr>
            <w:tcW w:w="2410" w:type="dxa"/>
            <w:gridSpan w:val="3"/>
            <w:shd w:val="clear" w:color="auto" w:fill="auto"/>
            <w:vAlign w:val="center"/>
            <w:hideMark/>
          </w:tcPr>
          <w:p w:rsidR="00A4593E" w:rsidRPr="00F81E4C" w:rsidRDefault="00075843" w:rsidP="00D76801">
            <w:pPr>
              <w:jc w:val="center"/>
              <w:rPr>
                <w:color w:val="000000"/>
                <w:sz w:val="16"/>
                <w:szCs w:val="16"/>
                <w:lang w:val="uk-UA"/>
              </w:rPr>
            </w:pPr>
            <w:r>
              <w:rPr>
                <w:color w:val="000000"/>
                <w:sz w:val="16"/>
                <w:szCs w:val="16"/>
                <w:lang w:val="uk-UA"/>
              </w:rPr>
              <w:t>2022</w:t>
            </w:r>
          </w:p>
        </w:tc>
        <w:tc>
          <w:tcPr>
            <w:tcW w:w="1875" w:type="dxa"/>
            <w:gridSpan w:val="2"/>
            <w:vMerge/>
            <w:shd w:val="clear" w:color="auto" w:fill="auto"/>
            <w:noWrap/>
            <w:vAlign w:val="bottom"/>
            <w:hideMark/>
          </w:tcPr>
          <w:p w:rsidR="00A4593E" w:rsidRPr="00F81E4C" w:rsidRDefault="00A4593E" w:rsidP="00D76801">
            <w:pPr>
              <w:rPr>
                <w:rFonts w:ascii="Calibri" w:hAnsi="Calibri"/>
                <w:color w:val="000000"/>
                <w:lang w:val="uk-UA"/>
              </w:rPr>
            </w:pPr>
          </w:p>
        </w:tc>
        <w:tc>
          <w:tcPr>
            <w:tcW w:w="1861" w:type="dxa"/>
            <w:gridSpan w:val="2"/>
            <w:vMerge/>
            <w:shd w:val="clear" w:color="auto" w:fill="auto"/>
            <w:vAlign w:val="center"/>
            <w:hideMark/>
          </w:tcPr>
          <w:p w:rsidR="00A4593E" w:rsidRPr="00F81E4C" w:rsidRDefault="00A4593E" w:rsidP="00D76801">
            <w:pPr>
              <w:rPr>
                <w:rFonts w:ascii="Calibri" w:hAnsi="Calibri"/>
                <w:color w:val="000000"/>
                <w:sz w:val="16"/>
                <w:szCs w:val="16"/>
                <w:lang w:val="uk-UA"/>
              </w:rPr>
            </w:pPr>
          </w:p>
        </w:tc>
      </w:tr>
      <w:tr w:rsidR="00A4593E" w:rsidRPr="00F81E4C" w:rsidTr="00D76801">
        <w:trPr>
          <w:trHeight w:val="465"/>
        </w:trPr>
        <w:tc>
          <w:tcPr>
            <w:tcW w:w="426" w:type="dxa"/>
            <w:vMerge/>
            <w:vAlign w:val="center"/>
            <w:hideMark/>
          </w:tcPr>
          <w:p w:rsidR="00A4593E" w:rsidRPr="00F81E4C" w:rsidRDefault="00A4593E" w:rsidP="00D76801">
            <w:pPr>
              <w:rPr>
                <w:color w:val="000000"/>
                <w:sz w:val="16"/>
                <w:szCs w:val="16"/>
                <w:lang w:val="uk-UA"/>
              </w:rPr>
            </w:pPr>
          </w:p>
        </w:tc>
        <w:tc>
          <w:tcPr>
            <w:tcW w:w="3260" w:type="dxa"/>
            <w:vMerge/>
            <w:vAlign w:val="center"/>
            <w:hideMark/>
          </w:tcPr>
          <w:p w:rsidR="00A4593E" w:rsidRPr="00F81E4C" w:rsidRDefault="00A4593E" w:rsidP="00D76801">
            <w:pPr>
              <w:rPr>
                <w:color w:val="000000"/>
                <w:sz w:val="16"/>
                <w:szCs w:val="16"/>
                <w:lang w:val="uk-UA"/>
              </w:rPr>
            </w:pPr>
          </w:p>
        </w:tc>
        <w:tc>
          <w:tcPr>
            <w:tcW w:w="749"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План</w:t>
            </w:r>
          </w:p>
        </w:tc>
        <w:tc>
          <w:tcPr>
            <w:tcW w:w="777"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Факт</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 виконання</w:t>
            </w:r>
          </w:p>
        </w:tc>
        <w:tc>
          <w:tcPr>
            <w:tcW w:w="70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План</w:t>
            </w:r>
          </w:p>
        </w:tc>
        <w:tc>
          <w:tcPr>
            <w:tcW w:w="736"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Факт</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 виконання</w:t>
            </w:r>
          </w:p>
        </w:tc>
        <w:tc>
          <w:tcPr>
            <w:tcW w:w="714"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План</w:t>
            </w:r>
          </w:p>
        </w:tc>
        <w:tc>
          <w:tcPr>
            <w:tcW w:w="736"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Факт</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 виконання</w:t>
            </w:r>
          </w:p>
        </w:tc>
        <w:tc>
          <w:tcPr>
            <w:tcW w:w="915" w:type="dxa"/>
            <w:shd w:val="clear" w:color="auto" w:fill="auto"/>
            <w:vAlign w:val="center"/>
            <w:hideMark/>
          </w:tcPr>
          <w:p w:rsidR="00A4593E" w:rsidRPr="00F81E4C" w:rsidRDefault="00075843" w:rsidP="00D76801">
            <w:pPr>
              <w:jc w:val="center"/>
              <w:rPr>
                <w:color w:val="000000"/>
                <w:sz w:val="16"/>
                <w:szCs w:val="16"/>
                <w:lang w:val="uk-UA"/>
              </w:rPr>
            </w:pPr>
            <w:r>
              <w:rPr>
                <w:color w:val="000000"/>
                <w:sz w:val="16"/>
                <w:szCs w:val="16"/>
                <w:lang w:val="uk-UA"/>
              </w:rPr>
              <w:t>2021</w:t>
            </w:r>
            <w:r w:rsidR="00A4593E" w:rsidRPr="00F81E4C">
              <w:rPr>
                <w:color w:val="000000"/>
                <w:sz w:val="16"/>
                <w:szCs w:val="16"/>
                <w:lang w:val="uk-UA"/>
              </w:rPr>
              <w:t>/</w:t>
            </w:r>
            <w:r>
              <w:rPr>
                <w:color w:val="000000"/>
                <w:sz w:val="16"/>
                <w:szCs w:val="16"/>
                <w:lang w:val="uk-UA"/>
              </w:rPr>
              <w:t>2020</w:t>
            </w:r>
          </w:p>
        </w:tc>
        <w:tc>
          <w:tcPr>
            <w:tcW w:w="960" w:type="dxa"/>
            <w:shd w:val="clear" w:color="auto" w:fill="auto"/>
            <w:vAlign w:val="center"/>
            <w:hideMark/>
          </w:tcPr>
          <w:p w:rsidR="00A4593E" w:rsidRPr="00F81E4C" w:rsidRDefault="00075843" w:rsidP="00D76801">
            <w:pPr>
              <w:jc w:val="center"/>
              <w:rPr>
                <w:color w:val="000000"/>
                <w:sz w:val="16"/>
                <w:szCs w:val="16"/>
                <w:lang w:val="uk-UA"/>
              </w:rPr>
            </w:pPr>
            <w:r>
              <w:rPr>
                <w:color w:val="000000"/>
                <w:sz w:val="16"/>
                <w:szCs w:val="16"/>
                <w:lang w:val="uk-UA"/>
              </w:rPr>
              <w:t>2022</w:t>
            </w:r>
            <w:r w:rsidR="00A4593E" w:rsidRPr="00F81E4C">
              <w:rPr>
                <w:color w:val="000000"/>
                <w:sz w:val="16"/>
                <w:szCs w:val="16"/>
                <w:lang w:val="uk-UA"/>
              </w:rPr>
              <w:t>/</w:t>
            </w:r>
            <w:r>
              <w:rPr>
                <w:color w:val="000000"/>
                <w:sz w:val="16"/>
                <w:szCs w:val="16"/>
                <w:lang w:val="uk-UA"/>
              </w:rPr>
              <w:t>2021</w:t>
            </w:r>
          </w:p>
        </w:tc>
        <w:tc>
          <w:tcPr>
            <w:tcW w:w="901" w:type="dxa"/>
            <w:shd w:val="clear" w:color="auto" w:fill="auto"/>
            <w:vAlign w:val="center"/>
            <w:hideMark/>
          </w:tcPr>
          <w:p w:rsidR="00A4593E" w:rsidRPr="00F81E4C" w:rsidRDefault="00075843" w:rsidP="00D76801">
            <w:pPr>
              <w:jc w:val="center"/>
              <w:rPr>
                <w:color w:val="000000"/>
                <w:sz w:val="16"/>
                <w:szCs w:val="16"/>
                <w:lang w:val="uk-UA"/>
              </w:rPr>
            </w:pPr>
            <w:r>
              <w:rPr>
                <w:color w:val="000000"/>
                <w:sz w:val="16"/>
                <w:szCs w:val="16"/>
                <w:lang w:val="uk-UA"/>
              </w:rPr>
              <w:t>2021</w:t>
            </w:r>
            <w:r w:rsidR="00A4593E" w:rsidRPr="00F81E4C">
              <w:rPr>
                <w:color w:val="000000"/>
                <w:sz w:val="16"/>
                <w:szCs w:val="16"/>
                <w:lang w:val="uk-UA"/>
              </w:rPr>
              <w:t>/</w:t>
            </w:r>
            <w:r>
              <w:rPr>
                <w:color w:val="000000"/>
                <w:sz w:val="16"/>
                <w:szCs w:val="16"/>
                <w:lang w:val="uk-UA"/>
              </w:rPr>
              <w:t>2020</w:t>
            </w:r>
          </w:p>
        </w:tc>
        <w:tc>
          <w:tcPr>
            <w:tcW w:w="960" w:type="dxa"/>
            <w:shd w:val="clear" w:color="auto" w:fill="auto"/>
            <w:vAlign w:val="center"/>
            <w:hideMark/>
          </w:tcPr>
          <w:p w:rsidR="00A4593E" w:rsidRPr="00F81E4C" w:rsidRDefault="00075843" w:rsidP="00D76801">
            <w:pPr>
              <w:jc w:val="center"/>
              <w:rPr>
                <w:color w:val="000000"/>
                <w:sz w:val="16"/>
                <w:szCs w:val="16"/>
                <w:lang w:val="uk-UA"/>
              </w:rPr>
            </w:pPr>
            <w:r>
              <w:rPr>
                <w:color w:val="000000"/>
                <w:sz w:val="16"/>
                <w:szCs w:val="16"/>
                <w:lang w:val="uk-UA"/>
              </w:rPr>
              <w:t>2022</w:t>
            </w:r>
            <w:r w:rsidR="00A4593E" w:rsidRPr="00F81E4C">
              <w:rPr>
                <w:color w:val="000000"/>
                <w:sz w:val="16"/>
                <w:szCs w:val="16"/>
                <w:lang w:val="uk-UA"/>
              </w:rPr>
              <w:t>/</w:t>
            </w:r>
            <w:r>
              <w:rPr>
                <w:color w:val="000000"/>
                <w:sz w:val="16"/>
                <w:szCs w:val="16"/>
                <w:lang w:val="uk-UA"/>
              </w:rPr>
              <w:t>2021</w:t>
            </w:r>
          </w:p>
        </w:tc>
      </w:tr>
      <w:tr w:rsidR="00A4593E" w:rsidRPr="00F81E4C" w:rsidTr="00D76801">
        <w:trPr>
          <w:trHeight w:val="465"/>
        </w:trPr>
        <w:tc>
          <w:tcPr>
            <w:tcW w:w="426"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w:t>
            </w:r>
          </w:p>
        </w:tc>
        <w:tc>
          <w:tcPr>
            <w:tcW w:w="3260" w:type="dxa"/>
            <w:shd w:val="clear" w:color="auto" w:fill="auto"/>
            <w:vAlign w:val="center"/>
            <w:hideMark/>
          </w:tcPr>
          <w:p w:rsidR="00A4593E" w:rsidRPr="00F81E4C" w:rsidRDefault="00A4593E" w:rsidP="00D76801">
            <w:pPr>
              <w:jc w:val="both"/>
              <w:rPr>
                <w:color w:val="000000"/>
                <w:sz w:val="16"/>
                <w:szCs w:val="16"/>
                <w:lang w:val="uk-UA"/>
              </w:rPr>
            </w:pPr>
            <w:r w:rsidRPr="00F81E4C">
              <w:rPr>
                <w:color w:val="000000"/>
                <w:sz w:val="16"/>
                <w:szCs w:val="16"/>
                <w:lang w:val="uk-UA"/>
              </w:rPr>
              <w:t xml:space="preserve">Чистий дохід (виручка) від реалізації послуг, </w:t>
            </w:r>
            <w:proofErr w:type="spellStart"/>
            <w:r w:rsidRPr="00F81E4C">
              <w:rPr>
                <w:color w:val="000000"/>
                <w:sz w:val="16"/>
                <w:szCs w:val="16"/>
                <w:lang w:val="uk-UA"/>
              </w:rPr>
              <w:t>тис.грн</w:t>
            </w:r>
            <w:proofErr w:type="spellEnd"/>
            <w:r w:rsidRPr="00F81E4C">
              <w:rPr>
                <w:color w:val="000000"/>
                <w:sz w:val="16"/>
                <w:szCs w:val="16"/>
                <w:lang w:val="uk-UA"/>
              </w:rPr>
              <w:t>.</w:t>
            </w:r>
          </w:p>
        </w:tc>
        <w:tc>
          <w:tcPr>
            <w:tcW w:w="749"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16000</w:t>
            </w:r>
          </w:p>
        </w:tc>
        <w:tc>
          <w:tcPr>
            <w:tcW w:w="777"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16000</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100</w:t>
            </w:r>
          </w:p>
        </w:tc>
        <w:tc>
          <w:tcPr>
            <w:tcW w:w="70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15000</w:t>
            </w:r>
          </w:p>
        </w:tc>
        <w:tc>
          <w:tcPr>
            <w:tcW w:w="736"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12920</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86,13</w:t>
            </w:r>
          </w:p>
        </w:tc>
        <w:tc>
          <w:tcPr>
            <w:tcW w:w="714"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15000</w:t>
            </w:r>
          </w:p>
        </w:tc>
        <w:tc>
          <w:tcPr>
            <w:tcW w:w="736"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14934</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99,56</w:t>
            </w:r>
          </w:p>
        </w:tc>
        <w:tc>
          <w:tcPr>
            <w:tcW w:w="915"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-3080</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2014</w:t>
            </w:r>
          </w:p>
        </w:tc>
        <w:tc>
          <w:tcPr>
            <w:tcW w:w="901"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-19,25%</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15,59%</w:t>
            </w:r>
          </w:p>
        </w:tc>
      </w:tr>
      <w:tr w:rsidR="00A4593E" w:rsidRPr="00F81E4C" w:rsidTr="00D76801">
        <w:trPr>
          <w:trHeight w:val="465"/>
        </w:trPr>
        <w:tc>
          <w:tcPr>
            <w:tcW w:w="426"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2.</w:t>
            </w:r>
          </w:p>
        </w:tc>
        <w:tc>
          <w:tcPr>
            <w:tcW w:w="3260" w:type="dxa"/>
            <w:shd w:val="clear" w:color="auto" w:fill="auto"/>
            <w:vAlign w:val="center"/>
            <w:hideMark/>
          </w:tcPr>
          <w:p w:rsidR="00A4593E" w:rsidRPr="00F81E4C" w:rsidRDefault="00A4593E" w:rsidP="00D76801">
            <w:pPr>
              <w:jc w:val="both"/>
              <w:rPr>
                <w:color w:val="000000"/>
                <w:sz w:val="16"/>
                <w:szCs w:val="16"/>
                <w:lang w:val="uk-UA"/>
              </w:rPr>
            </w:pPr>
            <w:r w:rsidRPr="00F81E4C">
              <w:rPr>
                <w:color w:val="000000"/>
                <w:sz w:val="16"/>
                <w:szCs w:val="16"/>
                <w:lang w:val="uk-UA"/>
              </w:rPr>
              <w:t>Собівартість реалізованих послуг, тис. грн.</w:t>
            </w:r>
          </w:p>
        </w:tc>
        <w:tc>
          <w:tcPr>
            <w:tcW w:w="749"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12800</w:t>
            </w:r>
          </w:p>
        </w:tc>
        <w:tc>
          <w:tcPr>
            <w:tcW w:w="777"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13018</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101,7</w:t>
            </w:r>
          </w:p>
        </w:tc>
        <w:tc>
          <w:tcPr>
            <w:tcW w:w="70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12000</w:t>
            </w:r>
          </w:p>
        </w:tc>
        <w:tc>
          <w:tcPr>
            <w:tcW w:w="736"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10445</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87,04</w:t>
            </w:r>
          </w:p>
        </w:tc>
        <w:tc>
          <w:tcPr>
            <w:tcW w:w="714"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11400</w:t>
            </w:r>
          </w:p>
        </w:tc>
        <w:tc>
          <w:tcPr>
            <w:tcW w:w="736"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11969</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104,99</w:t>
            </w:r>
          </w:p>
        </w:tc>
        <w:tc>
          <w:tcPr>
            <w:tcW w:w="915"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-2573</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1524</w:t>
            </w:r>
          </w:p>
        </w:tc>
        <w:tc>
          <w:tcPr>
            <w:tcW w:w="901"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-19,76</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14,59</w:t>
            </w:r>
          </w:p>
        </w:tc>
      </w:tr>
      <w:tr w:rsidR="00A4593E" w:rsidRPr="00F81E4C" w:rsidTr="00D76801">
        <w:trPr>
          <w:trHeight w:val="315"/>
        </w:trPr>
        <w:tc>
          <w:tcPr>
            <w:tcW w:w="426"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3.</w:t>
            </w:r>
          </w:p>
        </w:tc>
        <w:tc>
          <w:tcPr>
            <w:tcW w:w="3260" w:type="dxa"/>
            <w:shd w:val="clear" w:color="auto" w:fill="auto"/>
            <w:vAlign w:val="center"/>
            <w:hideMark/>
          </w:tcPr>
          <w:p w:rsidR="00A4593E" w:rsidRPr="00F81E4C" w:rsidRDefault="00A4593E" w:rsidP="00D76801">
            <w:pPr>
              <w:jc w:val="both"/>
              <w:rPr>
                <w:color w:val="000000"/>
                <w:sz w:val="16"/>
                <w:szCs w:val="16"/>
                <w:lang w:val="uk-UA"/>
              </w:rPr>
            </w:pPr>
            <w:r w:rsidRPr="00F81E4C">
              <w:rPr>
                <w:color w:val="000000"/>
                <w:sz w:val="16"/>
                <w:szCs w:val="16"/>
                <w:lang w:val="uk-UA"/>
              </w:rPr>
              <w:t xml:space="preserve">Валовий прибуток, </w:t>
            </w:r>
            <w:proofErr w:type="spellStart"/>
            <w:r w:rsidRPr="00F81E4C">
              <w:rPr>
                <w:color w:val="000000"/>
                <w:sz w:val="16"/>
                <w:szCs w:val="16"/>
                <w:lang w:val="uk-UA"/>
              </w:rPr>
              <w:t>тис.грн</w:t>
            </w:r>
            <w:proofErr w:type="spellEnd"/>
            <w:r w:rsidRPr="00F81E4C">
              <w:rPr>
                <w:color w:val="000000"/>
                <w:sz w:val="16"/>
                <w:szCs w:val="16"/>
                <w:lang w:val="uk-UA"/>
              </w:rPr>
              <w:t>.</w:t>
            </w:r>
          </w:p>
        </w:tc>
        <w:tc>
          <w:tcPr>
            <w:tcW w:w="749"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3200</w:t>
            </w:r>
          </w:p>
        </w:tc>
        <w:tc>
          <w:tcPr>
            <w:tcW w:w="777"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2982</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93,19</w:t>
            </w:r>
          </w:p>
        </w:tc>
        <w:tc>
          <w:tcPr>
            <w:tcW w:w="70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3000</w:t>
            </w:r>
          </w:p>
        </w:tc>
        <w:tc>
          <w:tcPr>
            <w:tcW w:w="736"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2475</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82,5</w:t>
            </w:r>
          </w:p>
        </w:tc>
        <w:tc>
          <w:tcPr>
            <w:tcW w:w="714"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3600</w:t>
            </w:r>
          </w:p>
        </w:tc>
        <w:tc>
          <w:tcPr>
            <w:tcW w:w="736"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2965</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82,36</w:t>
            </w:r>
          </w:p>
        </w:tc>
        <w:tc>
          <w:tcPr>
            <w:tcW w:w="915"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-507</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490</w:t>
            </w:r>
          </w:p>
        </w:tc>
        <w:tc>
          <w:tcPr>
            <w:tcW w:w="901"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-17</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19,8</w:t>
            </w:r>
          </w:p>
        </w:tc>
      </w:tr>
      <w:tr w:rsidR="00A4593E" w:rsidRPr="00F81E4C" w:rsidTr="00D76801">
        <w:trPr>
          <w:trHeight w:val="465"/>
        </w:trPr>
        <w:tc>
          <w:tcPr>
            <w:tcW w:w="426"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4.</w:t>
            </w:r>
          </w:p>
        </w:tc>
        <w:tc>
          <w:tcPr>
            <w:tcW w:w="3260" w:type="dxa"/>
            <w:shd w:val="clear" w:color="auto" w:fill="auto"/>
            <w:vAlign w:val="center"/>
            <w:hideMark/>
          </w:tcPr>
          <w:p w:rsidR="00A4593E" w:rsidRPr="00F81E4C" w:rsidRDefault="00A4593E" w:rsidP="00D76801">
            <w:pPr>
              <w:jc w:val="both"/>
              <w:rPr>
                <w:color w:val="000000"/>
                <w:sz w:val="16"/>
                <w:szCs w:val="16"/>
                <w:lang w:val="uk-UA"/>
              </w:rPr>
            </w:pPr>
            <w:r w:rsidRPr="00F81E4C">
              <w:rPr>
                <w:color w:val="000000"/>
                <w:sz w:val="16"/>
                <w:szCs w:val="16"/>
                <w:lang w:val="uk-UA"/>
              </w:rPr>
              <w:t>Рентабельність реалізованих послуг, % (р.3/р.1*100%)</w:t>
            </w:r>
          </w:p>
        </w:tc>
        <w:tc>
          <w:tcPr>
            <w:tcW w:w="749"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20</w:t>
            </w:r>
          </w:p>
        </w:tc>
        <w:tc>
          <w:tcPr>
            <w:tcW w:w="777"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15,53</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77,65</w:t>
            </w:r>
          </w:p>
        </w:tc>
        <w:tc>
          <w:tcPr>
            <w:tcW w:w="70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20</w:t>
            </w:r>
          </w:p>
        </w:tc>
        <w:tc>
          <w:tcPr>
            <w:tcW w:w="736"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15,97</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7985</w:t>
            </w:r>
          </w:p>
        </w:tc>
        <w:tc>
          <w:tcPr>
            <w:tcW w:w="714"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24</w:t>
            </w:r>
          </w:p>
        </w:tc>
        <w:tc>
          <w:tcPr>
            <w:tcW w:w="736"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16,54</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6891,67</w:t>
            </w:r>
          </w:p>
        </w:tc>
        <w:tc>
          <w:tcPr>
            <w:tcW w:w="915"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0,44</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0,57</w:t>
            </w:r>
          </w:p>
        </w:tc>
        <w:tc>
          <w:tcPr>
            <w:tcW w:w="901"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2,82</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3,59</w:t>
            </w:r>
          </w:p>
        </w:tc>
      </w:tr>
      <w:tr w:rsidR="00A4593E" w:rsidRPr="00F81E4C" w:rsidTr="00D76801">
        <w:trPr>
          <w:trHeight w:val="167"/>
        </w:trPr>
        <w:tc>
          <w:tcPr>
            <w:tcW w:w="426"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5.</w:t>
            </w:r>
          </w:p>
        </w:tc>
        <w:tc>
          <w:tcPr>
            <w:tcW w:w="3260" w:type="dxa"/>
            <w:shd w:val="clear" w:color="auto" w:fill="auto"/>
            <w:vAlign w:val="center"/>
            <w:hideMark/>
          </w:tcPr>
          <w:p w:rsidR="00A4593E" w:rsidRPr="00F81E4C" w:rsidRDefault="00A4593E" w:rsidP="00D76801">
            <w:pPr>
              <w:jc w:val="both"/>
              <w:rPr>
                <w:color w:val="000000"/>
                <w:sz w:val="16"/>
                <w:szCs w:val="16"/>
                <w:lang w:val="uk-UA"/>
              </w:rPr>
            </w:pPr>
            <w:r w:rsidRPr="00F81E4C">
              <w:rPr>
                <w:color w:val="000000"/>
                <w:sz w:val="16"/>
                <w:szCs w:val="16"/>
                <w:lang w:val="uk-UA"/>
              </w:rPr>
              <w:t xml:space="preserve">Податок на прибуток, </w:t>
            </w:r>
            <w:proofErr w:type="spellStart"/>
            <w:r w:rsidRPr="00F81E4C">
              <w:rPr>
                <w:color w:val="000000"/>
                <w:sz w:val="16"/>
                <w:szCs w:val="16"/>
                <w:lang w:val="uk-UA"/>
              </w:rPr>
              <w:t>тис.грн</w:t>
            </w:r>
            <w:proofErr w:type="spellEnd"/>
            <w:r w:rsidRPr="00F81E4C">
              <w:rPr>
                <w:color w:val="000000"/>
                <w:sz w:val="16"/>
                <w:szCs w:val="16"/>
                <w:lang w:val="uk-UA"/>
              </w:rPr>
              <w:t>.</w:t>
            </w:r>
          </w:p>
        </w:tc>
        <w:tc>
          <w:tcPr>
            <w:tcW w:w="749"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220</w:t>
            </w:r>
          </w:p>
        </w:tc>
        <w:tc>
          <w:tcPr>
            <w:tcW w:w="777"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165</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75</w:t>
            </w:r>
          </w:p>
        </w:tc>
        <w:tc>
          <w:tcPr>
            <w:tcW w:w="70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200</w:t>
            </w:r>
          </w:p>
        </w:tc>
        <w:tc>
          <w:tcPr>
            <w:tcW w:w="736"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104</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52</w:t>
            </w:r>
          </w:p>
        </w:tc>
        <w:tc>
          <w:tcPr>
            <w:tcW w:w="714"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200</w:t>
            </w:r>
          </w:p>
        </w:tc>
        <w:tc>
          <w:tcPr>
            <w:tcW w:w="736"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152</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76</w:t>
            </w:r>
          </w:p>
        </w:tc>
        <w:tc>
          <w:tcPr>
            <w:tcW w:w="915"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-61</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48</w:t>
            </w:r>
          </w:p>
        </w:tc>
        <w:tc>
          <w:tcPr>
            <w:tcW w:w="901"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-36,97</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46,15</w:t>
            </w:r>
          </w:p>
        </w:tc>
      </w:tr>
      <w:tr w:rsidR="00A4593E" w:rsidRPr="00F81E4C" w:rsidTr="00D76801">
        <w:trPr>
          <w:trHeight w:val="315"/>
        </w:trPr>
        <w:tc>
          <w:tcPr>
            <w:tcW w:w="426"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6.</w:t>
            </w:r>
          </w:p>
        </w:tc>
        <w:tc>
          <w:tcPr>
            <w:tcW w:w="3260" w:type="dxa"/>
            <w:shd w:val="clear" w:color="auto" w:fill="auto"/>
            <w:vAlign w:val="center"/>
            <w:hideMark/>
          </w:tcPr>
          <w:p w:rsidR="00A4593E" w:rsidRPr="00F81E4C" w:rsidRDefault="00A4593E" w:rsidP="00D76801">
            <w:pPr>
              <w:jc w:val="both"/>
              <w:rPr>
                <w:color w:val="000000"/>
                <w:sz w:val="16"/>
                <w:szCs w:val="16"/>
                <w:lang w:val="uk-UA"/>
              </w:rPr>
            </w:pPr>
            <w:r w:rsidRPr="00F81E4C">
              <w:rPr>
                <w:color w:val="000000"/>
                <w:sz w:val="16"/>
                <w:szCs w:val="16"/>
                <w:lang w:val="uk-UA"/>
              </w:rPr>
              <w:t xml:space="preserve">Чистий прибуток, </w:t>
            </w:r>
            <w:proofErr w:type="spellStart"/>
            <w:r w:rsidRPr="00F81E4C">
              <w:rPr>
                <w:color w:val="000000"/>
                <w:sz w:val="16"/>
                <w:szCs w:val="16"/>
                <w:lang w:val="uk-UA"/>
              </w:rPr>
              <w:t>тис.грн</w:t>
            </w:r>
            <w:proofErr w:type="spellEnd"/>
            <w:r w:rsidRPr="00F81E4C">
              <w:rPr>
                <w:color w:val="000000"/>
                <w:sz w:val="16"/>
                <w:szCs w:val="16"/>
                <w:lang w:val="uk-UA"/>
              </w:rPr>
              <w:t>.</w:t>
            </w:r>
          </w:p>
        </w:tc>
        <w:tc>
          <w:tcPr>
            <w:tcW w:w="749"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500</w:t>
            </w:r>
          </w:p>
        </w:tc>
        <w:tc>
          <w:tcPr>
            <w:tcW w:w="777"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413</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82,6</w:t>
            </w:r>
          </w:p>
        </w:tc>
        <w:tc>
          <w:tcPr>
            <w:tcW w:w="70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450</w:t>
            </w:r>
          </w:p>
        </w:tc>
        <w:tc>
          <w:tcPr>
            <w:tcW w:w="736"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349</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77,56</w:t>
            </w:r>
          </w:p>
        </w:tc>
        <w:tc>
          <w:tcPr>
            <w:tcW w:w="714"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600</w:t>
            </w:r>
          </w:p>
        </w:tc>
        <w:tc>
          <w:tcPr>
            <w:tcW w:w="736"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573</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95,5</w:t>
            </w:r>
          </w:p>
        </w:tc>
        <w:tc>
          <w:tcPr>
            <w:tcW w:w="915"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-64</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224</w:t>
            </w:r>
          </w:p>
        </w:tc>
        <w:tc>
          <w:tcPr>
            <w:tcW w:w="901"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-15,5</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64,18</w:t>
            </w:r>
          </w:p>
        </w:tc>
      </w:tr>
      <w:tr w:rsidR="00A4593E" w:rsidRPr="00F81E4C" w:rsidTr="00D76801">
        <w:trPr>
          <w:trHeight w:val="315"/>
        </w:trPr>
        <w:tc>
          <w:tcPr>
            <w:tcW w:w="426"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7.</w:t>
            </w:r>
          </w:p>
        </w:tc>
        <w:tc>
          <w:tcPr>
            <w:tcW w:w="3260" w:type="dxa"/>
            <w:shd w:val="clear" w:color="auto" w:fill="auto"/>
            <w:vAlign w:val="center"/>
            <w:hideMark/>
          </w:tcPr>
          <w:p w:rsidR="00A4593E" w:rsidRPr="00F81E4C" w:rsidRDefault="00A4593E" w:rsidP="00D76801">
            <w:pPr>
              <w:jc w:val="both"/>
              <w:rPr>
                <w:color w:val="000000"/>
                <w:sz w:val="16"/>
                <w:szCs w:val="16"/>
                <w:lang w:val="uk-UA"/>
              </w:rPr>
            </w:pPr>
            <w:r w:rsidRPr="00F81E4C">
              <w:rPr>
                <w:color w:val="000000"/>
                <w:sz w:val="16"/>
                <w:szCs w:val="16"/>
                <w:lang w:val="uk-UA"/>
              </w:rPr>
              <w:t xml:space="preserve">Вартість активів, </w:t>
            </w:r>
            <w:proofErr w:type="spellStart"/>
            <w:r w:rsidRPr="00F81E4C">
              <w:rPr>
                <w:color w:val="000000"/>
                <w:sz w:val="16"/>
                <w:szCs w:val="16"/>
                <w:lang w:val="uk-UA"/>
              </w:rPr>
              <w:t>тис.грн</w:t>
            </w:r>
            <w:proofErr w:type="spellEnd"/>
            <w:r w:rsidRPr="00F81E4C">
              <w:rPr>
                <w:color w:val="000000"/>
                <w:sz w:val="16"/>
                <w:szCs w:val="16"/>
                <w:lang w:val="uk-UA"/>
              </w:rPr>
              <w:t>.</w:t>
            </w:r>
          </w:p>
        </w:tc>
        <w:tc>
          <w:tcPr>
            <w:tcW w:w="749"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19000</w:t>
            </w:r>
          </w:p>
        </w:tc>
        <w:tc>
          <w:tcPr>
            <w:tcW w:w="777"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18098</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95,25</w:t>
            </w:r>
          </w:p>
        </w:tc>
        <w:tc>
          <w:tcPr>
            <w:tcW w:w="70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20000</w:t>
            </w:r>
          </w:p>
        </w:tc>
        <w:tc>
          <w:tcPr>
            <w:tcW w:w="736"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20870</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104,35</w:t>
            </w:r>
          </w:p>
        </w:tc>
        <w:tc>
          <w:tcPr>
            <w:tcW w:w="714"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22000</w:t>
            </w:r>
          </w:p>
        </w:tc>
        <w:tc>
          <w:tcPr>
            <w:tcW w:w="736"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23689</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107,68</w:t>
            </w:r>
          </w:p>
        </w:tc>
        <w:tc>
          <w:tcPr>
            <w:tcW w:w="915"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2772</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2819</w:t>
            </w:r>
          </w:p>
        </w:tc>
        <w:tc>
          <w:tcPr>
            <w:tcW w:w="901"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15,32</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13,51</w:t>
            </w:r>
          </w:p>
        </w:tc>
      </w:tr>
      <w:tr w:rsidR="00A4593E" w:rsidRPr="00F81E4C" w:rsidTr="00D76801">
        <w:trPr>
          <w:trHeight w:val="155"/>
        </w:trPr>
        <w:tc>
          <w:tcPr>
            <w:tcW w:w="426"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8.</w:t>
            </w:r>
          </w:p>
        </w:tc>
        <w:tc>
          <w:tcPr>
            <w:tcW w:w="3260" w:type="dxa"/>
            <w:shd w:val="clear" w:color="auto" w:fill="auto"/>
            <w:vAlign w:val="center"/>
            <w:hideMark/>
          </w:tcPr>
          <w:p w:rsidR="00A4593E" w:rsidRPr="00F81E4C" w:rsidRDefault="00A4593E" w:rsidP="00D76801">
            <w:pPr>
              <w:jc w:val="both"/>
              <w:rPr>
                <w:color w:val="000000"/>
                <w:sz w:val="16"/>
                <w:szCs w:val="16"/>
                <w:lang w:val="uk-UA"/>
              </w:rPr>
            </w:pPr>
            <w:r w:rsidRPr="00F81E4C">
              <w:rPr>
                <w:color w:val="000000"/>
                <w:sz w:val="16"/>
                <w:szCs w:val="16"/>
                <w:lang w:val="uk-UA"/>
              </w:rPr>
              <w:t>Рентабельність господарської діяльності, % (р.6/р.7*100%)</w:t>
            </w:r>
          </w:p>
        </w:tc>
        <w:tc>
          <w:tcPr>
            <w:tcW w:w="749"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2,63</w:t>
            </w:r>
          </w:p>
        </w:tc>
        <w:tc>
          <w:tcPr>
            <w:tcW w:w="777"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2,28</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86,64</w:t>
            </w:r>
          </w:p>
        </w:tc>
        <w:tc>
          <w:tcPr>
            <w:tcW w:w="70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2,25</w:t>
            </w:r>
          </w:p>
        </w:tc>
        <w:tc>
          <w:tcPr>
            <w:tcW w:w="736"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1,67</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7422,22</w:t>
            </w:r>
          </w:p>
        </w:tc>
        <w:tc>
          <w:tcPr>
            <w:tcW w:w="714"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2,73</w:t>
            </w:r>
          </w:p>
        </w:tc>
        <w:tc>
          <w:tcPr>
            <w:tcW w:w="736"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2,42</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8873,33</w:t>
            </w:r>
          </w:p>
        </w:tc>
        <w:tc>
          <w:tcPr>
            <w:tcW w:w="915"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-0,61</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0,75</w:t>
            </w:r>
          </w:p>
        </w:tc>
        <w:tc>
          <w:tcPr>
            <w:tcW w:w="901"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-26,72</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44,65</w:t>
            </w:r>
          </w:p>
        </w:tc>
      </w:tr>
      <w:tr w:rsidR="00A4593E" w:rsidRPr="00F81E4C" w:rsidTr="00D76801">
        <w:trPr>
          <w:trHeight w:val="185"/>
        </w:trPr>
        <w:tc>
          <w:tcPr>
            <w:tcW w:w="426"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9.</w:t>
            </w:r>
          </w:p>
        </w:tc>
        <w:tc>
          <w:tcPr>
            <w:tcW w:w="3260" w:type="dxa"/>
            <w:shd w:val="clear" w:color="auto" w:fill="auto"/>
            <w:vAlign w:val="center"/>
            <w:hideMark/>
          </w:tcPr>
          <w:p w:rsidR="00A4593E" w:rsidRPr="00F81E4C" w:rsidRDefault="00A4593E" w:rsidP="00D76801">
            <w:pPr>
              <w:jc w:val="both"/>
              <w:rPr>
                <w:color w:val="000000"/>
                <w:sz w:val="16"/>
                <w:szCs w:val="16"/>
                <w:lang w:val="uk-UA"/>
              </w:rPr>
            </w:pPr>
            <w:r w:rsidRPr="00F81E4C">
              <w:rPr>
                <w:color w:val="000000"/>
                <w:sz w:val="16"/>
                <w:szCs w:val="16"/>
                <w:lang w:val="uk-UA"/>
              </w:rPr>
              <w:t xml:space="preserve">Власний капітал, </w:t>
            </w:r>
            <w:proofErr w:type="spellStart"/>
            <w:r w:rsidRPr="00F81E4C">
              <w:rPr>
                <w:color w:val="000000"/>
                <w:sz w:val="16"/>
                <w:szCs w:val="16"/>
                <w:lang w:val="uk-UA"/>
              </w:rPr>
              <w:t>тис.грн</w:t>
            </w:r>
            <w:proofErr w:type="spellEnd"/>
            <w:r w:rsidRPr="00F81E4C">
              <w:rPr>
                <w:color w:val="000000"/>
                <w:sz w:val="16"/>
                <w:szCs w:val="16"/>
                <w:lang w:val="uk-UA"/>
              </w:rPr>
              <w:t>.</w:t>
            </w:r>
          </w:p>
        </w:tc>
        <w:tc>
          <w:tcPr>
            <w:tcW w:w="749"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7700</w:t>
            </w:r>
          </w:p>
        </w:tc>
        <w:tc>
          <w:tcPr>
            <w:tcW w:w="777"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7602</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98,73</w:t>
            </w:r>
          </w:p>
        </w:tc>
        <w:tc>
          <w:tcPr>
            <w:tcW w:w="70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8150</w:t>
            </w:r>
          </w:p>
        </w:tc>
        <w:tc>
          <w:tcPr>
            <w:tcW w:w="736"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7951</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97,56</w:t>
            </w:r>
          </w:p>
        </w:tc>
        <w:tc>
          <w:tcPr>
            <w:tcW w:w="714"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8750</w:t>
            </w:r>
          </w:p>
        </w:tc>
        <w:tc>
          <w:tcPr>
            <w:tcW w:w="736"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8524</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97,42</w:t>
            </w:r>
          </w:p>
        </w:tc>
        <w:tc>
          <w:tcPr>
            <w:tcW w:w="915"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349</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573</w:t>
            </w:r>
          </w:p>
        </w:tc>
        <w:tc>
          <w:tcPr>
            <w:tcW w:w="901"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4,59</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7,21</w:t>
            </w:r>
          </w:p>
        </w:tc>
      </w:tr>
      <w:tr w:rsidR="00A4593E" w:rsidRPr="00F81E4C" w:rsidTr="00D76801">
        <w:trPr>
          <w:trHeight w:val="465"/>
        </w:trPr>
        <w:tc>
          <w:tcPr>
            <w:tcW w:w="426"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10.</w:t>
            </w:r>
          </w:p>
        </w:tc>
        <w:tc>
          <w:tcPr>
            <w:tcW w:w="3260" w:type="dxa"/>
            <w:shd w:val="clear" w:color="auto" w:fill="auto"/>
            <w:vAlign w:val="center"/>
            <w:hideMark/>
          </w:tcPr>
          <w:p w:rsidR="00A4593E" w:rsidRPr="00F81E4C" w:rsidRDefault="00A4593E" w:rsidP="00D76801">
            <w:pPr>
              <w:jc w:val="both"/>
              <w:rPr>
                <w:color w:val="000000"/>
                <w:sz w:val="16"/>
                <w:szCs w:val="16"/>
                <w:lang w:val="uk-UA"/>
              </w:rPr>
            </w:pPr>
            <w:r w:rsidRPr="00F81E4C">
              <w:rPr>
                <w:color w:val="000000"/>
                <w:sz w:val="16"/>
                <w:szCs w:val="16"/>
                <w:lang w:val="uk-UA"/>
              </w:rPr>
              <w:t>Рентабельність власного капіталу, % (р.6/р.9)</w:t>
            </w:r>
          </w:p>
        </w:tc>
        <w:tc>
          <w:tcPr>
            <w:tcW w:w="749"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6,49</w:t>
            </w:r>
          </w:p>
        </w:tc>
        <w:tc>
          <w:tcPr>
            <w:tcW w:w="777"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5,43</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83,62</w:t>
            </w:r>
          </w:p>
        </w:tc>
        <w:tc>
          <w:tcPr>
            <w:tcW w:w="70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5,52</w:t>
            </w:r>
          </w:p>
        </w:tc>
        <w:tc>
          <w:tcPr>
            <w:tcW w:w="736"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4,39%</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79,51</w:t>
            </w:r>
          </w:p>
        </w:tc>
        <w:tc>
          <w:tcPr>
            <w:tcW w:w="714"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6,86</w:t>
            </w:r>
          </w:p>
        </w:tc>
        <w:tc>
          <w:tcPr>
            <w:tcW w:w="736"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6,72</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98</w:t>
            </w:r>
          </w:p>
        </w:tc>
        <w:tc>
          <w:tcPr>
            <w:tcW w:w="915"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-1,04%</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2,33%</w:t>
            </w:r>
          </w:p>
        </w:tc>
        <w:tc>
          <w:tcPr>
            <w:tcW w:w="901"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-19,21</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53,15</w:t>
            </w:r>
          </w:p>
        </w:tc>
      </w:tr>
      <w:tr w:rsidR="00A4593E" w:rsidRPr="00F81E4C" w:rsidTr="00D76801">
        <w:trPr>
          <w:trHeight w:val="209"/>
        </w:trPr>
        <w:tc>
          <w:tcPr>
            <w:tcW w:w="426"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11.</w:t>
            </w:r>
          </w:p>
        </w:tc>
        <w:tc>
          <w:tcPr>
            <w:tcW w:w="3260" w:type="dxa"/>
            <w:shd w:val="clear" w:color="auto" w:fill="auto"/>
            <w:vAlign w:val="center"/>
            <w:hideMark/>
          </w:tcPr>
          <w:p w:rsidR="00A4593E" w:rsidRPr="00F81E4C" w:rsidRDefault="00A4593E" w:rsidP="00D76801">
            <w:pPr>
              <w:jc w:val="both"/>
              <w:rPr>
                <w:color w:val="000000"/>
                <w:sz w:val="16"/>
                <w:szCs w:val="16"/>
                <w:lang w:val="uk-UA"/>
              </w:rPr>
            </w:pPr>
            <w:r w:rsidRPr="00F81E4C">
              <w:rPr>
                <w:color w:val="000000"/>
                <w:sz w:val="16"/>
                <w:szCs w:val="16"/>
                <w:lang w:val="uk-UA"/>
              </w:rPr>
              <w:t xml:space="preserve">Дебіторська заборгованість, </w:t>
            </w:r>
            <w:proofErr w:type="spellStart"/>
            <w:r w:rsidRPr="00F81E4C">
              <w:rPr>
                <w:color w:val="000000"/>
                <w:sz w:val="16"/>
                <w:szCs w:val="16"/>
                <w:lang w:val="uk-UA"/>
              </w:rPr>
              <w:t>тис.грн</w:t>
            </w:r>
            <w:proofErr w:type="spellEnd"/>
            <w:r w:rsidRPr="00F81E4C">
              <w:rPr>
                <w:color w:val="000000"/>
                <w:sz w:val="16"/>
                <w:szCs w:val="16"/>
                <w:lang w:val="uk-UA"/>
              </w:rPr>
              <w:t>.</w:t>
            </w:r>
          </w:p>
        </w:tc>
        <w:tc>
          <w:tcPr>
            <w:tcW w:w="749"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600</w:t>
            </w:r>
          </w:p>
        </w:tc>
        <w:tc>
          <w:tcPr>
            <w:tcW w:w="777"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878</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146,33</w:t>
            </w:r>
          </w:p>
        </w:tc>
        <w:tc>
          <w:tcPr>
            <w:tcW w:w="70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2000</w:t>
            </w:r>
          </w:p>
        </w:tc>
        <w:tc>
          <w:tcPr>
            <w:tcW w:w="736"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2827</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141,35</w:t>
            </w:r>
          </w:p>
        </w:tc>
        <w:tc>
          <w:tcPr>
            <w:tcW w:w="714"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1200</w:t>
            </w:r>
          </w:p>
        </w:tc>
        <w:tc>
          <w:tcPr>
            <w:tcW w:w="736"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1201</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100,08</w:t>
            </w:r>
          </w:p>
        </w:tc>
        <w:tc>
          <w:tcPr>
            <w:tcW w:w="915"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1949</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-1626</w:t>
            </w:r>
          </w:p>
        </w:tc>
        <w:tc>
          <w:tcPr>
            <w:tcW w:w="901"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221,98</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-57,52</w:t>
            </w:r>
          </w:p>
        </w:tc>
      </w:tr>
      <w:tr w:rsidR="00A4593E" w:rsidRPr="00F81E4C" w:rsidTr="00D76801">
        <w:trPr>
          <w:trHeight w:val="347"/>
        </w:trPr>
        <w:tc>
          <w:tcPr>
            <w:tcW w:w="426"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12.</w:t>
            </w:r>
          </w:p>
        </w:tc>
        <w:tc>
          <w:tcPr>
            <w:tcW w:w="3260" w:type="dxa"/>
            <w:shd w:val="clear" w:color="auto" w:fill="auto"/>
            <w:vAlign w:val="center"/>
            <w:hideMark/>
          </w:tcPr>
          <w:p w:rsidR="00A4593E" w:rsidRPr="00F81E4C" w:rsidRDefault="00A4593E" w:rsidP="00D76801">
            <w:pPr>
              <w:jc w:val="both"/>
              <w:rPr>
                <w:color w:val="000000"/>
                <w:sz w:val="16"/>
                <w:szCs w:val="16"/>
                <w:lang w:val="uk-UA"/>
              </w:rPr>
            </w:pPr>
            <w:r w:rsidRPr="00F81E4C">
              <w:rPr>
                <w:color w:val="000000"/>
                <w:sz w:val="16"/>
                <w:szCs w:val="16"/>
                <w:lang w:val="uk-UA"/>
              </w:rPr>
              <w:t xml:space="preserve">Кредиторська заборгованість, </w:t>
            </w:r>
            <w:proofErr w:type="spellStart"/>
            <w:r w:rsidRPr="00F81E4C">
              <w:rPr>
                <w:color w:val="000000"/>
                <w:sz w:val="16"/>
                <w:szCs w:val="16"/>
                <w:lang w:val="uk-UA"/>
              </w:rPr>
              <w:t>тис.грн</w:t>
            </w:r>
            <w:proofErr w:type="spellEnd"/>
            <w:r w:rsidRPr="00F81E4C">
              <w:rPr>
                <w:color w:val="000000"/>
                <w:sz w:val="16"/>
                <w:szCs w:val="16"/>
                <w:lang w:val="uk-UA"/>
              </w:rPr>
              <w:t>.</w:t>
            </w:r>
          </w:p>
        </w:tc>
        <w:tc>
          <w:tcPr>
            <w:tcW w:w="749"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6000</w:t>
            </w:r>
          </w:p>
        </w:tc>
        <w:tc>
          <w:tcPr>
            <w:tcW w:w="777"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6448</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107,47</w:t>
            </w:r>
          </w:p>
        </w:tc>
        <w:tc>
          <w:tcPr>
            <w:tcW w:w="70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7000</w:t>
            </w:r>
          </w:p>
        </w:tc>
        <w:tc>
          <w:tcPr>
            <w:tcW w:w="736"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8871</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126,73</w:t>
            </w:r>
          </w:p>
        </w:tc>
        <w:tc>
          <w:tcPr>
            <w:tcW w:w="714"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8000</w:t>
            </w:r>
          </w:p>
        </w:tc>
        <w:tc>
          <w:tcPr>
            <w:tcW w:w="736"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10108</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126,35%</w:t>
            </w:r>
          </w:p>
        </w:tc>
        <w:tc>
          <w:tcPr>
            <w:tcW w:w="915"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2423</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1237</w:t>
            </w:r>
          </w:p>
        </w:tc>
        <w:tc>
          <w:tcPr>
            <w:tcW w:w="901"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37,58</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13,94</w:t>
            </w:r>
          </w:p>
        </w:tc>
      </w:tr>
      <w:tr w:rsidR="00A4593E" w:rsidRPr="00F81E4C" w:rsidTr="00D76801">
        <w:trPr>
          <w:trHeight w:val="465"/>
        </w:trPr>
        <w:tc>
          <w:tcPr>
            <w:tcW w:w="426"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13.</w:t>
            </w:r>
          </w:p>
        </w:tc>
        <w:tc>
          <w:tcPr>
            <w:tcW w:w="3260" w:type="dxa"/>
            <w:shd w:val="clear" w:color="auto" w:fill="auto"/>
            <w:vAlign w:val="center"/>
            <w:hideMark/>
          </w:tcPr>
          <w:p w:rsidR="00A4593E" w:rsidRPr="00F81E4C" w:rsidRDefault="00A4593E" w:rsidP="00D76801">
            <w:pPr>
              <w:jc w:val="both"/>
              <w:rPr>
                <w:color w:val="000000"/>
                <w:sz w:val="16"/>
                <w:szCs w:val="16"/>
                <w:lang w:val="uk-UA"/>
              </w:rPr>
            </w:pPr>
            <w:r w:rsidRPr="00F81E4C">
              <w:rPr>
                <w:color w:val="000000"/>
                <w:sz w:val="16"/>
                <w:szCs w:val="16"/>
                <w:lang w:val="uk-UA"/>
              </w:rPr>
              <w:t xml:space="preserve">Середньооблікова чисельність працівників, </w:t>
            </w:r>
            <w:proofErr w:type="spellStart"/>
            <w:r w:rsidRPr="00F81E4C">
              <w:rPr>
                <w:color w:val="000000"/>
                <w:sz w:val="16"/>
                <w:szCs w:val="16"/>
                <w:lang w:val="uk-UA"/>
              </w:rPr>
              <w:t>чол</w:t>
            </w:r>
            <w:proofErr w:type="spellEnd"/>
            <w:r w:rsidRPr="00F81E4C">
              <w:rPr>
                <w:color w:val="000000"/>
                <w:sz w:val="16"/>
                <w:szCs w:val="16"/>
                <w:lang w:val="uk-UA"/>
              </w:rPr>
              <w:t>.</w:t>
            </w:r>
          </w:p>
        </w:tc>
        <w:tc>
          <w:tcPr>
            <w:tcW w:w="749"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21</w:t>
            </w:r>
          </w:p>
        </w:tc>
        <w:tc>
          <w:tcPr>
            <w:tcW w:w="777"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21</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100</w:t>
            </w:r>
          </w:p>
        </w:tc>
        <w:tc>
          <w:tcPr>
            <w:tcW w:w="70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21</w:t>
            </w:r>
          </w:p>
        </w:tc>
        <w:tc>
          <w:tcPr>
            <w:tcW w:w="736"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20</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95,24</w:t>
            </w:r>
          </w:p>
        </w:tc>
        <w:tc>
          <w:tcPr>
            <w:tcW w:w="714"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20</w:t>
            </w:r>
          </w:p>
        </w:tc>
        <w:tc>
          <w:tcPr>
            <w:tcW w:w="736"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20</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100</w:t>
            </w:r>
          </w:p>
        </w:tc>
        <w:tc>
          <w:tcPr>
            <w:tcW w:w="915"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0</w:t>
            </w:r>
          </w:p>
        </w:tc>
        <w:tc>
          <w:tcPr>
            <w:tcW w:w="901"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-4,76%</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0,00%</w:t>
            </w:r>
          </w:p>
        </w:tc>
      </w:tr>
      <w:tr w:rsidR="00A4593E" w:rsidRPr="00F81E4C" w:rsidTr="00D76801">
        <w:trPr>
          <w:trHeight w:val="153"/>
        </w:trPr>
        <w:tc>
          <w:tcPr>
            <w:tcW w:w="426"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14.</w:t>
            </w:r>
          </w:p>
        </w:tc>
        <w:tc>
          <w:tcPr>
            <w:tcW w:w="3260" w:type="dxa"/>
            <w:shd w:val="clear" w:color="auto" w:fill="auto"/>
            <w:vAlign w:val="center"/>
            <w:hideMark/>
          </w:tcPr>
          <w:p w:rsidR="00A4593E" w:rsidRPr="00F81E4C" w:rsidRDefault="00A4593E" w:rsidP="00D76801">
            <w:pPr>
              <w:jc w:val="both"/>
              <w:rPr>
                <w:color w:val="000000"/>
                <w:sz w:val="16"/>
                <w:szCs w:val="16"/>
                <w:lang w:val="uk-UA"/>
              </w:rPr>
            </w:pPr>
            <w:r w:rsidRPr="00F81E4C">
              <w:rPr>
                <w:color w:val="000000"/>
                <w:sz w:val="16"/>
                <w:szCs w:val="16"/>
                <w:lang w:val="uk-UA"/>
              </w:rPr>
              <w:t xml:space="preserve">Продуктивність праці, грн. / </w:t>
            </w:r>
            <w:proofErr w:type="spellStart"/>
            <w:r w:rsidRPr="00F81E4C">
              <w:rPr>
                <w:color w:val="000000"/>
                <w:sz w:val="16"/>
                <w:szCs w:val="16"/>
                <w:lang w:val="uk-UA"/>
              </w:rPr>
              <w:t>чол</w:t>
            </w:r>
            <w:proofErr w:type="spellEnd"/>
            <w:r w:rsidRPr="00F81E4C">
              <w:rPr>
                <w:color w:val="000000"/>
                <w:sz w:val="16"/>
                <w:szCs w:val="16"/>
                <w:lang w:val="uk-UA"/>
              </w:rPr>
              <w:t>. (р.1/р.13)</w:t>
            </w:r>
          </w:p>
        </w:tc>
        <w:tc>
          <w:tcPr>
            <w:tcW w:w="749"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761,9</w:t>
            </w:r>
          </w:p>
        </w:tc>
        <w:tc>
          <w:tcPr>
            <w:tcW w:w="777"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761,9</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100</w:t>
            </w:r>
          </w:p>
        </w:tc>
        <w:tc>
          <w:tcPr>
            <w:tcW w:w="70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714,29</w:t>
            </w:r>
          </w:p>
        </w:tc>
        <w:tc>
          <w:tcPr>
            <w:tcW w:w="736"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646,00</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90,44</w:t>
            </w:r>
          </w:p>
        </w:tc>
        <w:tc>
          <w:tcPr>
            <w:tcW w:w="714"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750,00</w:t>
            </w:r>
          </w:p>
        </w:tc>
        <w:tc>
          <w:tcPr>
            <w:tcW w:w="736"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746,70</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99,56</w:t>
            </w:r>
          </w:p>
        </w:tc>
        <w:tc>
          <w:tcPr>
            <w:tcW w:w="915"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-116,90</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101,70</w:t>
            </w:r>
          </w:p>
        </w:tc>
        <w:tc>
          <w:tcPr>
            <w:tcW w:w="901"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-15,34</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15,77</w:t>
            </w:r>
          </w:p>
        </w:tc>
      </w:tr>
      <w:tr w:rsidR="00A4593E" w:rsidRPr="00F81E4C" w:rsidTr="00D76801">
        <w:trPr>
          <w:trHeight w:val="465"/>
        </w:trPr>
        <w:tc>
          <w:tcPr>
            <w:tcW w:w="426"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15.</w:t>
            </w:r>
          </w:p>
        </w:tc>
        <w:tc>
          <w:tcPr>
            <w:tcW w:w="3260" w:type="dxa"/>
            <w:shd w:val="clear" w:color="auto" w:fill="auto"/>
            <w:vAlign w:val="center"/>
            <w:hideMark/>
          </w:tcPr>
          <w:p w:rsidR="00A4593E" w:rsidRPr="00F81E4C" w:rsidRDefault="00A4593E" w:rsidP="00D76801">
            <w:pPr>
              <w:jc w:val="both"/>
              <w:rPr>
                <w:color w:val="000000"/>
                <w:sz w:val="16"/>
                <w:szCs w:val="16"/>
                <w:lang w:val="uk-UA"/>
              </w:rPr>
            </w:pPr>
            <w:r w:rsidRPr="00F81E4C">
              <w:rPr>
                <w:color w:val="000000"/>
                <w:sz w:val="16"/>
                <w:szCs w:val="16"/>
                <w:lang w:val="uk-UA"/>
              </w:rPr>
              <w:t xml:space="preserve">Фонд оплати праці на підприємстві, </w:t>
            </w:r>
            <w:proofErr w:type="spellStart"/>
            <w:r w:rsidRPr="00F81E4C">
              <w:rPr>
                <w:color w:val="000000"/>
                <w:sz w:val="16"/>
                <w:szCs w:val="16"/>
                <w:lang w:val="uk-UA"/>
              </w:rPr>
              <w:t>тис.грн</w:t>
            </w:r>
            <w:proofErr w:type="spellEnd"/>
            <w:r w:rsidRPr="00F81E4C">
              <w:rPr>
                <w:color w:val="000000"/>
                <w:sz w:val="16"/>
                <w:szCs w:val="16"/>
                <w:lang w:val="uk-UA"/>
              </w:rPr>
              <w:t>.</w:t>
            </w:r>
          </w:p>
        </w:tc>
        <w:tc>
          <w:tcPr>
            <w:tcW w:w="749"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2500</w:t>
            </w:r>
          </w:p>
        </w:tc>
        <w:tc>
          <w:tcPr>
            <w:tcW w:w="777"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2469,15</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98,77</w:t>
            </w:r>
          </w:p>
        </w:tc>
        <w:tc>
          <w:tcPr>
            <w:tcW w:w="70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2750</w:t>
            </w:r>
          </w:p>
        </w:tc>
        <w:tc>
          <w:tcPr>
            <w:tcW w:w="736"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2758,73</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100,32</w:t>
            </w:r>
          </w:p>
        </w:tc>
        <w:tc>
          <w:tcPr>
            <w:tcW w:w="714"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3000</w:t>
            </w:r>
          </w:p>
        </w:tc>
        <w:tc>
          <w:tcPr>
            <w:tcW w:w="736"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2933,77</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97,79</w:t>
            </w:r>
          </w:p>
        </w:tc>
        <w:tc>
          <w:tcPr>
            <w:tcW w:w="915"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289,58</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175,04</w:t>
            </w:r>
          </w:p>
        </w:tc>
        <w:tc>
          <w:tcPr>
            <w:tcW w:w="901"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11,73</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6,34</w:t>
            </w:r>
          </w:p>
        </w:tc>
      </w:tr>
      <w:tr w:rsidR="00A4593E" w:rsidRPr="00F81E4C" w:rsidTr="00D76801">
        <w:trPr>
          <w:trHeight w:val="360"/>
        </w:trPr>
        <w:tc>
          <w:tcPr>
            <w:tcW w:w="426"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16.</w:t>
            </w:r>
          </w:p>
        </w:tc>
        <w:tc>
          <w:tcPr>
            <w:tcW w:w="3260" w:type="dxa"/>
            <w:shd w:val="clear" w:color="auto" w:fill="auto"/>
            <w:vAlign w:val="center"/>
            <w:hideMark/>
          </w:tcPr>
          <w:p w:rsidR="00A4593E" w:rsidRPr="00F81E4C" w:rsidRDefault="00A4593E" w:rsidP="00D76801">
            <w:pPr>
              <w:jc w:val="both"/>
              <w:rPr>
                <w:color w:val="000000"/>
                <w:sz w:val="16"/>
                <w:szCs w:val="16"/>
                <w:lang w:val="uk-UA"/>
              </w:rPr>
            </w:pPr>
            <w:r w:rsidRPr="00F81E4C">
              <w:rPr>
                <w:color w:val="000000"/>
                <w:sz w:val="16"/>
                <w:szCs w:val="16"/>
                <w:lang w:val="uk-UA"/>
              </w:rPr>
              <w:t xml:space="preserve">Середньорічна заробітна плата, </w:t>
            </w:r>
            <w:proofErr w:type="spellStart"/>
            <w:r w:rsidRPr="00F81E4C">
              <w:rPr>
                <w:color w:val="000000"/>
                <w:sz w:val="16"/>
                <w:szCs w:val="16"/>
                <w:lang w:val="uk-UA"/>
              </w:rPr>
              <w:t>тис.грн</w:t>
            </w:r>
            <w:proofErr w:type="spellEnd"/>
            <w:r w:rsidRPr="00F81E4C">
              <w:rPr>
                <w:color w:val="000000"/>
                <w:sz w:val="16"/>
                <w:szCs w:val="16"/>
                <w:lang w:val="uk-UA"/>
              </w:rPr>
              <w:t>. на міс. (р.15/р.13)</w:t>
            </w:r>
          </w:p>
        </w:tc>
        <w:tc>
          <w:tcPr>
            <w:tcW w:w="749"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10</w:t>
            </w:r>
          </w:p>
        </w:tc>
        <w:tc>
          <w:tcPr>
            <w:tcW w:w="777"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9,8</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98</w:t>
            </w:r>
          </w:p>
        </w:tc>
        <w:tc>
          <w:tcPr>
            <w:tcW w:w="70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12</w:t>
            </w:r>
          </w:p>
        </w:tc>
        <w:tc>
          <w:tcPr>
            <w:tcW w:w="736"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11,49</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95,75</w:t>
            </w:r>
          </w:p>
        </w:tc>
        <w:tc>
          <w:tcPr>
            <w:tcW w:w="714"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13,1</w:t>
            </w:r>
          </w:p>
        </w:tc>
        <w:tc>
          <w:tcPr>
            <w:tcW w:w="736"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12,22</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93,28</w:t>
            </w:r>
          </w:p>
        </w:tc>
        <w:tc>
          <w:tcPr>
            <w:tcW w:w="915"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1,7</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0,73</w:t>
            </w:r>
          </w:p>
        </w:tc>
        <w:tc>
          <w:tcPr>
            <w:tcW w:w="901"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0,17</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0,06</w:t>
            </w:r>
          </w:p>
        </w:tc>
      </w:tr>
      <w:tr w:rsidR="00A4593E" w:rsidRPr="00F81E4C" w:rsidTr="00D76801">
        <w:trPr>
          <w:trHeight w:val="315"/>
        </w:trPr>
        <w:tc>
          <w:tcPr>
            <w:tcW w:w="426"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17.</w:t>
            </w:r>
          </w:p>
        </w:tc>
        <w:tc>
          <w:tcPr>
            <w:tcW w:w="3260" w:type="dxa"/>
            <w:shd w:val="clear" w:color="auto" w:fill="auto"/>
            <w:vAlign w:val="center"/>
            <w:hideMark/>
          </w:tcPr>
          <w:p w:rsidR="00A4593E" w:rsidRPr="00F81E4C" w:rsidRDefault="00A4593E" w:rsidP="00D76801">
            <w:pPr>
              <w:jc w:val="both"/>
              <w:rPr>
                <w:color w:val="000000"/>
                <w:sz w:val="16"/>
                <w:szCs w:val="16"/>
                <w:lang w:val="uk-UA"/>
              </w:rPr>
            </w:pPr>
            <w:r w:rsidRPr="00F81E4C">
              <w:rPr>
                <w:color w:val="000000"/>
                <w:sz w:val="16"/>
                <w:szCs w:val="16"/>
                <w:lang w:val="uk-UA"/>
              </w:rPr>
              <w:t xml:space="preserve">Операційні витрати, </w:t>
            </w:r>
            <w:proofErr w:type="spellStart"/>
            <w:r w:rsidRPr="00F81E4C">
              <w:rPr>
                <w:color w:val="000000"/>
                <w:sz w:val="16"/>
                <w:szCs w:val="16"/>
                <w:lang w:val="uk-UA"/>
              </w:rPr>
              <w:t>тис.грн</w:t>
            </w:r>
            <w:proofErr w:type="spellEnd"/>
            <w:r w:rsidRPr="00F81E4C">
              <w:rPr>
                <w:color w:val="000000"/>
                <w:sz w:val="16"/>
                <w:szCs w:val="16"/>
                <w:lang w:val="uk-UA"/>
              </w:rPr>
              <w:t>.</w:t>
            </w:r>
          </w:p>
        </w:tc>
        <w:tc>
          <w:tcPr>
            <w:tcW w:w="749"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14000</w:t>
            </w:r>
          </w:p>
        </w:tc>
        <w:tc>
          <w:tcPr>
            <w:tcW w:w="777"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13791</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98,51</w:t>
            </w:r>
          </w:p>
        </w:tc>
        <w:tc>
          <w:tcPr>
            <w:tcW w:w="70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12000</w:t>
            </w:r>
          </w:p>
        </w:tc>
        <w:tc>
          <w:tcPr>
            <w:tcW w:w="736"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11174</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93,12</w:t>
            </w:r>
          </w:p>
        </w:tc>
        <w:tc>
          <w:tcPr>
            <w:tcW w:w="714"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13000</w:t>
            </w:r>
          </w:p>
        </w:tc>
        <w:tc>
          <w:tcPr>
            <w:tcW w:w="736"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12232</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94,09</w:t>
            </w:r>
          </w:p>
        </w:tc>
        <w:tc>
          <w:tcPr>
            <w:tcW w:w="915"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-2617</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1058</w:t>
            </w:r>
          </w:p>
        </w:tc>
        <w:tc>
          <w:tcPr>
            <w:tcW w:w="901"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-18,98</w:t>
            </w:r>
          </w:p>
        </w:tc>
        <w:tc>
          <w:tcPr>
            <w:tcW w:w="960" w:type="dxa"/>
            <w:shd w:val="clear" w:color="auto" w:fill="auto"/>
            <w:vAlign w:val="center"/>
            <w:hideMark/>
          </w:tcPr>
          <w:p w:rsidR="00A4593E" w:rsidRPr="00F81E4C" w:rsidRDefault="00A4593E" w:rsidP="00D76801">
            <w:pPr>
              <w:jc w:val="center"/>
              <w:rPr>
                <w:color w:val="000000"/>
                <w:sz w:val="16"/>
                <w:szCs w:val="16"/>
                <w:lang w:val="uk-UA"/>
              </w:rPr>
            </w:pPr>
            <w:r w:rsidRPr="00F81E4C">
              <w:rPr>
                <w:color w:val="000000"/>
                <w:sz w:val="16"/>
                <w:szCs w:val="16"/>
                <w:lang w:val="uk-UA"/>
              </w:rPr>
              <w:t>9,47</w:t>
            </w:r>
          </w:p>
        </w:tc>
      </w:tr>
    </w:tbl>
    <w:p w:rsidR="00A4593E" w:rsidRPr="00F81E4C" w:rsidRDefault="00A4593E" w:rsidP="00A4593E">
      <w:pPr>
        <w:spacing w:line="360" w:lineRule="auto"/>
        <w:ind w:firstLine="684"/>
        <w:jc w:val="both"/>
        <w:rPr>
          <w:i/>
          <w:color w:val="000000"/>
          <w:lang w:val="uk-UA"/>
        </w:rPr>
      </w:pPr>
      <w:r w:rsidRPr="00F81E4C">
        <w:rPr>
          <w:i/>
          <w:noProof/>
          <w:color w:val="000000"/>
          <w:lang w:val="uk-UA" w:eastAsia="uk-UA"/>
        </w:rPr>
        <mc:AlternateContent>
          <mc:Choice Requires="wps">
            <w:drawing>
              <wp:anchor distT="0" distB="0" distL="114300" distR="114300" simplePos="0" relativeHeight="251661312" behindDoc="0" locked="0" layoutInCell="1" allowOverlap="1" wp14:anchorId="07920A50" wp14:editId="08A253D1">
                <wp:simplePos x="0" y="0"/>
                <wp:positionH relativeFrom="column">
                  <wp:posOffset>9071610</wp:posOffset>
                </wp:positionH>
                <wp:positionV relativeFrom="paragraph">
                  <wp:posOffset>90170</wp:posOffset>
                </wp:positionV>
                <wp:extent cx="533400" cy="552450"/>
                <wp:effectExtent l="0" t="0" r="19050" b="19050"/>
                <wp:wrapNone/>
                <wp:docPr id="346" name="Прямоугольник 346"/>
                <wp:cNvGraphicFramePr/>
                <a:graphic xmlns:a="http://schemas.openxmlformats.org/drawingml/2006/main">
                  <a:graphicData uri="http://schemas.microsoft.com/office/word/2010/wordprocessingShape">
                    <wps:wsp>
                      <wps:cNvSpPr/>
                      <wps:spPr>
                        <a:xfrm>
                          <a:off x="0" y="0"/>
                          <a:ext cx="533400" cy="552450"/>
                        </a:xfrm>
                        <a:prstGeom prst="rect">
                          <a:avLst/>
                        </a:prstGeom>
                        <a:solidFill>
                          <a:schemeClr val="bg1"/>
                        </a:solidFill>
                        <a:ln>
                          <a:solidFill>
                            <a:schemeClr val="bg1"/>
                          </a:solidFill>
                        </a:ln>
                      </wps:spPr>
                      <wps:style>
                        <a:lnRef idx="2">
                          <a:schemeClr val="dk1"/>
                        </a:lnRef>
                        <a:fillRef idx="1">
                          <a:schemeClr val="lt1"/>
                        </a:fillRef>
                        <a:effectRef idx="0">
                          <a:schemeClr val="dk1"/>
                        </a:effectRef>
                        <a:fontRef idx="minor">
                          <a:schemeClr val="dk1"/>
                        </a:fontRef>
                      </wps:style>
                      <wps:txbx>
                        <w:txbxContent>
                          <w:p w:rsidR="009911A5" w:rsidRPr="00F82CC7" w:rsidRDefault="009911A5" w:rsidP="00A4593E">
                            <w:pPr>
                              <w:jc w:val="center"/>
                              <w:rPr>
                                <w:lang w:val="uk-UA"/>
                              </w:rPr>
                            </w:pPr>
                            <w:r>
                              <w:rPr>
                                <w:lang w:val="uk-UA"/>
                              </w:rPr>
                              <w:t>21</w:t>
                            </w:r>
                          </w:p>
                        </w:txbxContent>
                      </wps:txbx>
                      <wps:bodyPr rot="0" spcFirstLastPara="0" vertOverflow="overflow" horzOverflow="overflow" vert="vert"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07920A50" id="Прямоугольник 346" o:spid="_x0000_s1152" style="position:absolute;left:0;text-align:left;margin-left:714.3pt;margin-top:7.1pt;width:42pt;height:43.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" fillcolor="white [3212]" strokecolor="white [3212]" strokeweight="1pt">
                <v:textbox style="layout-flow:vertical">
                  <w:txbxContent>
                    <w:p w:rsidR="009911A5" w:rsidRPr="00F82CC7" w:rsidRDefault="009911A5" w:rsidP="00A4593E">
                      <w:pPr>
                        <w:jc w:val="center"/>
                        <w:rPr>
                          <w:lang w:val="uk-UA"/>
                        </w:rPr>
                      </w:pPr>
                      <w:r>
                        <w:rPr>
                          <w:lang w:val="uk-UA"/>
                        </w:rPr>
                        <w:t>21</w:t>
                      </w:r>
                    </w:p>
                  </w:txbxContent>
                </v:textbox>
              </v:rect>
            </w:pict>
          </mc:Fallback>
        </mc:AlternateContent>
      </w:r>
      <w:r w:rsidRPr="00F81E4C">
        <w:rPr>
          <w:i/>
          <w:noProof/>
          <w:color w:val="000000"/>
          <w:lang w:val="uk-UA" w:eastAsia="uk-UA"/>
        </w:rPr>
        <mc:AlternateContent>
          <mc:Choice Requires="wps">
            <w:drawing>
              <wp:anchor distT="0" distB="0" distL="114300" distR="114300" simplePos="0" relativeHeight="251660288" behindDoc="0" locked="0" layoutInCell="1" allowOverlap="1" wp14:anchorId="5676279B" wp14:editId="0DDA455F">
                <wp:simplePos x="0" y="0"/>
                <wp:positionH relativeFrom="column">
                  <wp:posOffset>9023985</wp:posOffset>
                </wp:positionH>
                <wp:positionV relativeFrom="paragraph">
                  <wp:posOffset>280670</wp:posOffset>
                </wp:positionV>
                <wp:extent cx="514350" cy="266700"/>
                <wp:effectExtent l="0" t="0" r="19050" b="19050"/>
                <wp:wrapNone/>
                <wp:docPr id="102" name="Скругленный прямоугольник 102"/>
                <wp:cNvGraphicFramePr/>
                <a:graphic xmlns:a="http://schemas.openxmlformats.org/drawingml/2006/main">
                  <a:graphicData uri="http://schemas.microsoft.com/office/word/2010/wordprocessingShape">
                    <wps:wsp>
                      <wps:cNvSpPr/>
                      <wps:spPr>
                        <a:xfrm>
                          <a:off x="0" y="0"/>
                          <a:ext cx="514350" cy="266700"/>
                        </a:xfrm>
                        <a:prstGeom prst="round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oundrect w14:anchorId="7668374F" id="Скругленный прямоугольник 102" o:spid="_x0000_s1026" style="position:absolute;margin-left:710.55pt;margin-top:22.1pt;width:40.5pt;height:21pt;z-index:2516602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" fillcolor="white [3212]" strokecolor="white [3212]" strokeweight="1pt">
                <v:stroke joinstyle="miter"/>
              </v:roundrect>
            </w:pict>
          </mc:Fallback>
        </mc:AlternateContent>
      </w:r>
    </w:p>
    <w:p w:rsidR="00A4593E" w:rsidRPr="00F81E4C" w:rsidRDefault="00A4593E" w:rsidP="00A4593E">
      <w:pPr>
        <w:spacing w:line="360" w:lineRule="auto"/>
        <w:ind w:firstLine="529"/>
        <w:jc w:val="right"/>
        <w:rPr>
          <w:i/>
          <w:color w:val="000000"/>
          <w:sz w:val="28"/>
          <w:lang w:val="uk-UA"/>
        </w:rPr>
        <w:sectPr w:rsidR="00A4593E" w:rsidRPr="00F81E4C" w:rsidSect="00D76801">
          <w:pgSz w:w="16838" w:h="11906" w:orient="landscape"/>
          <w:pgMar w:top="993" w:right="1134" w:bottom="851" w:left="1134" w:header="709" w:footer="709" w:gutter="0"/>
          <w:cols w:space="708"/>
          <w:docGrid w:linePitch="360"/>
        </w:sectPr>
      </w:pPr>
    </w:p>
    <w:p w:rsidR="00222695" w:rsidRDefault="00925B59" w:rsidP="004B33E2">
      <w:pPr>
        <w:shd w:val="clear" w:color="auto" w:fill="FFFFFF"/>
        <w:spacing w:line="360" w:lineRule="auto"/>
        <w:ind w:firstLine="709"/>
        <w:jc w:val="both"/>
        <w:rPr>
          <w:color w:val="000000"/>
          <w:sz w:val="28"/>
          <w:szCs w:val="28"/>
          <w:lang w:val="uk-UA"/>
        </w:rPr>
      </w:pPr>
      <w:r>
        <w:rPr>
          <w:color w:val="000000"/>
          <w:sz w:val="28"/>
          <w:szCs w:val="28"/>
          <w:lang w:val="uk-UA"/>
        </w:rPr>
        <w:lastRenderedPageBreak/>
        <w:t xml:space="preserve">Позитивним чинником організації та реалізації фінансово-господарської діяльності підприємства є чистий прибуток, розмір якого збільшується із 413 </w:t>
      </w:r>
      <w:proofErr w:type="spellStart"/>
      <w:r>
        <w:rPr>
          <w:color w:val="000000"/>
          <w:sz w:val="28"/>
          <w:szCs w:val="28"/>
          <w:lang w:val="uk-UA"/>
        </w:rPr>
        <w:t>тис.грн</w:t>
      </w:r>
      <w:proofErr w:type="spellEnd"/>
      <w:r>
        <w:rPr>
          <w:color w:val="000000"/>
          <w:sz w:val="28"/>
          <w:szCs w:val="28"/>
          <w:lang w:val="uk-UA"/>
        </w:rPr>
        <w:t xml:space="preserve">. у </w:t>
      </w:r>
      <w:r w:rsidR="00075843">
        <w:rPr>
          <w:color w:val="000000"/>
          <w:sz w:val="28"/>
          <w:szCs w:val="28"/>
          <w:lang w:val="uk-UA"/>
        </w:rPr>
        <w:t>2020</w:t>
      </w:r>
      <w:r>
        <w:rPr>
          <w:color w:val="000000"/>
          <w:sz w:val="28"/>
          <w:szCs w:val="28"/>
          <w:lang w:val="uk-UA"/>
        </w:rPr>
        <w:t xml:space="preserve"> році до рівня 573 </w:t>
      </w:r>
      <w:proofErr w:type="spellStart"/>
      <w:r>
        <w:rPr>
          <w:color w:val="000000"/>
          <w:sz w:val="28"/>
          <w:szCs w:val="28"/>
          <w:lang w:val="uk-UA"/>
        </w:rPr>
        <w:t>тис.грн</w:t>
      </w:r>
      <w:proofErr w:type="spellEnd"/>
      <w:r>
        <w:rPr>
          <w:color w:val="000000"/>
          <w:sz w:val="28"/>
          <w:szCs w:val="28"/>
          <w:lang w:val="uk-UA"/>
        </w:rPr>
        <w:t xml:space="preserve">. у </w:t>
      </w:r>
      <w:r w:rsidR="00075843">
        <w:rPr>
          <w:color w:val="000000"/>
          <w:sz w:val="28"/>
          <w:szCs w:val="28"/>
          <w:lang w:val="uk-UA"/>
        </w:rPr>
        <w:t>2022</w:t>
      </w:r>
      <w:r>
        <w:rPr>
          <w:color w:val="000000"/>
          <w:sz w:val="28"/>
          <w:szCs w:val="28"/>
          <w:lang w:val="uk-UA"/>
        </w:rPr>
        <w:t xml:space="preserve"> році. Зростання показника засвідчує позитивні тенденції функціонування даного підприємства, що впливає на зростання рівня рентабельності реалізованих послуг, активів та рентабельності господарської діяльності, показники яких протягом останніх двох років збільшуються. Рентабельність реалізованих послуг становила 16,54%, рентабельність господарської діяльності складала 2,42%, рентабельність власного капіталу 6,72%.</w:t>
      </w:r>
    </w:p>
    <w:p w:rsidR="00925B59" w:rsidRDefault="00925B59" w:rsidP="004B33E2">
      <w:pPr>
        <w:shd w:val="clear" w:color="auto" w:fill="FFFFFF"/>
        <w:spacing w:line="360" w:lineRule="auto"/>
        <w:ind w:firstLine="709"/>
        <w:jc w:val="both"/>
        <w:rPr>
          <w:sz w:val="28"/>
          <w:szCs w:val="28"/>
          <w:lang w:val="uk-UA"/>
        </w:rPr>
      </w:pPr>
      <w:r>
        <w:rPr>
          <w:sz w:val="28"/>
          <w:szCs w:val="28"/>
          <w:lang w:val="uk-UA"/>
        </w:rPr>
        <w:t xml:space="preserve">Зростання прибутковості господарської діяльності досліджуваного ГРК обумовлює приріст власного капіталу даного підприємства, зокрема власний капітал збільшується із 7602 </w:t>
      </w:r>
      <w:proofErr w:type="spellStart"/>
      <w:r>
        <w:rPr>
          <w:sz w:val="28"/>
          <w:szCs w:val="28"/>
          <w:lang w:val="uk-UA"/>
        </w:rPr>
        <w:t>тис.грн</w:t>
      </w:r>
      <w:proofErr w:type="spellEnd"/>
      <w:r>
        <w:rPr>
          <w:sz w:val="28"/>
          <w:szCs w:val="28"/>
          <w:lang w:val="uk-UA"/>
        </w:rPr>
        <w:t xml:space="preserve">. у </w:t>
      </w:r>
      <w:r w:rsidR="00075843">
        <w:rPr>
          <w:sz w:val="28"/>
          <w:szCs w:val="28"/>
          <w:lang w:val="uk-UA"/>
        </w:rPr>
        <w:t>2020</w:t>
      </w:r>
      <w:r>
        <w:rPr>
          <w:sz w:val="28"/>
          <w:szCs w:val="28"/>
          <w:lang w:val="uk-UA"/>
        </w:rPr>
        <w:t xml:space="preserve"> році до показника 8524 </w:t>
      </w:r>
      <w:proofErr w:type="spellStart"/>
      <w:r>
        <w:rPr>
          <w:sz w:val="28"/>
          <w:szCs w:val="28"/>
          <w:lang w:val="uk-UA"/>
        </w:rPr>
        <w:t>тис.грн</w:t>
      </w:r>
      <w:proofErr w:type="spellEnd"/>
      <w:r>
        <w:rPr>
          <w:sz w:val="28"/>
          <w:szCs w:val="28"/>
          <w:lang w:val="uk-UA"/>
        </w:rPr>
        <w:t>., приріст показника засвідчує зростання фінансової автономії даного підприємства і переорієнтування на власний капітал.</w:t>
      </w:r>
    </w:p>
    <w:p w:rsidR="00925B59" w:rsidRDefault="00925B59" w:rsidP="004B33E2">
      <w:pPr>
        <w:shd w:val="clear" w:color="auto" w:fill="FFFFFF"/>
        <w:spacing w:line="360" w:lineRule="auto"/>
        <w:ind w:firstLine="709"/>
        <w:jc w:val="both"/>
        <w:rPr>
          <w:sz w:val="28"/>
          <w:szCs w:val="28"/>
          <w:lang w:val="uk-UA"/>
        </w:rPr>
      </w:pPr>
      <w:r>
        <w:rPr>
          <w:sz w:val="28"/>
          <w:szCs w:val="28"/>
          <w:lang w:val="uk-UA"/>
        </w:rPr>
        <w:t xml:space="preserve"> </w:t>
      </w:r>
      <w:r w:rsidR="00AA6C88">
        <w:rPr>
          <w:sz w:val="28"/>
          <w:szCs w:val="28"/>
          <w:lang w:val="uk-UA"/>
        </w:rPr>
        <w:t>Негативним є наявність та зростання показників дебіторської та кредиторської заборгованостей підприємства, що обумовлює відволікання фінансових ресурсів та н</w:t>
      </w:r>
      <w:r w:rsidR="00C46D4C">
        <w:rPr>
          <w:sz w:val="28"/>
          <w:szCs w:val="28"/>
          <w:lang w:val="uk-UA"/>
        </w:rPr>
        <w:t>еобхідність погашення кредиторської заборгованості.</w:t>
      </w:r>
    </w:p>
    <w:p w:rsidR="00C46D4C" w:rsidRDefault="00C46D4C" w:rsidP="00C46D4C">
      <w:pPr>
        <w:shd w:val="clear" w:color="auto" w:fill="FFFFFF"/>
        <w:spacing w:line="360" w:lineRule="auto"/>
        <w:ind w:firstLine="709"/>
        <w:jc w:val="both"/>
        <w:rPr>
          <w:sz w:val="28"/>
          <w:szCs w:val="28"/>
          <w:lang w:val="uk-UA"/>
        </w:rPr>
      </w:pPr>
      <w:r>
        <w:rPr>
          <w:sz w:val="28"/>
          <w:szCs w:val="28"/>
          <w:lang w:val="uk-UA"/>
        </w:rPr>
        <w:t xml:space="preserve">Протягом останніх двох років спостерігається приріст продуктивності праці працівників підприємства, зокрема у </w:t>
      </w:r>
      <w:r w:rsidR="00075843">
        <w:rPr>
          <w:sz w:val="28"/>
          <w:szCs w:val="28"/>
          <w:lang w:val="uk-UA"/>
        </w:rPr>
        <w:t>2021</w:t>
      </w:r>
      <w:r>
        <w:rPr>
          <w:sz w:val="28"/>
          <w:szCs w:val="28"/>
          <w:lang w:val="uk-UA"/>
        </w:rPr>
        <w:t xml:space="preserve"> році значення показника складало 646 </w:t>
      </w:r>
      <w:proofErr w:type="spellStart"/>
      <w:r>
        <w:rPr>
          <w:sz w:val="28"/>
          <w:szCs w:val="28"/>
          <w:lang w:val="uk-UA"/>
        </w:rPr>
        <w:t>тис.грн</w:t>
      </w:r>
      <w:proofErr w:type="spellEnd"/>
      <w:r>
        <w:rPr>
          <w:sz w:val="28"/>
          <w:szCs w:val="28"/>
          <w:lang w:val="uk-UA"/>
        </w:rPr>
        <w:t xml:space="preserve">. на одного працівника та зростає до рівня 746 </w:t>
      </w:r>
      <w:proofErr w:type="spellStart"/>
      <w:r>
        <w:rPr>
          <w:sz w:val="28"/>
          <w:szCs w:val="28"/>
          <w:lang w:val="uk-UA"/>
        </w:rPr>
        <w:t>тис.грн</w:t>
      </w:r>
      <w:proofErr w:type="spellEnd"/>
      <w:r>
        <w:rPr>
          <w:sz w:val="28"/>
          <w:szCs w:val="28"/>
          <w:lang w:val="uk-UA"/>
        </w:rPr>
        <w:t xml:space="preserve">. на одного працівника у </w:t>
      </w:r>
      <w:r w:rsidR="00075843">
        <w:rPr>
          <w:sz w:val="28"/>
          <w:szCs w:val="28"/>
          <w:lang w:val="uk-UA"/>
        </w:rPr>
        <w:t>2022</w:t>
      </w:r>
      <w:r>
        <w:rPr>
          <w:sz w:val="28"/>
          <w:szCs w:val="28"/>
          <w:lang w:val="uk-UA"/>
        </w:rPr>
        <w:t xml:space="preserve"> році. Зростання продуктивності праці обумовлено, в тому числі і приростом рівня оплати праці у закладі, при цьому фонд оплати праці збільшується із </w:t>
      </w:r>
      <w:r w:rsidR="00A4593E" w:rsidRPr="00F81E4C">
        <w:rPr>
          <w:sz w:val="28"/>
          <w:szCs w:val="28"/>
          <w:lang w:val="uk-UA"/>
        </w:rPr>
        <w:t xml:space="preserve">2469,15 </w:t>
      </w:r>
      <w:proofErr w:type="spellStart"/>
      <w:r w:rsidR="00A4593E" w:rsidRPr="00F81E4C">
        <w:rPr>
          <w:sz w:val="28"/>
          <w:szCs w:val="28"/>
          <w:lang w:val="uk-UA"/>
        </w:rPr>
        <w:t>тис.грн</w:t>
      </w:r>
      <w:proofErr w:type="spellEnd"/>
      <w:r w:rsidR="00A4593E" w:rsidRPr="00F81E4C">
        <w:rPr>
          <w:sz w:val="28"/>
          <w:szCs w:val="28"/>
          <w:lang w:val="uk-UA"/>
        </w:rPr>
        <w:t xml:space="preserve">. </w:t>
      </w:r>
      <w:r>
        <w:rPr>
          <w:sz w:val="28"/>
          <w:szCs w:val="28"/>
          <w:lang w:val="uk-UA"/>
        </w:rPr>
        <w:t xml:space="preserve">у </w:t>
      </w:r>
      <w:r w:rsidR="00075843">
        <w:rPr>
          <w:sz w:val="28"/>
          <w:szCs w:val="28"/>
          <w:lang w:val="uk-UA"/>
        </w:rPr>
        <w:t>2020</w:t>
      </w:r>
      <w:r>
        <w:rPr>
          <w:sz w:val="28"/>
          <w:szCs w:val="28"/>
          <w:lang w:val="uk-UA"/>
        </w:rPr>
        <w:t xml:space="preserve"> році </w:t>
      </w:r>
      <w:r w:rsidR="00A4593E" w:rsidRPr="00F81E4C">
        <w:rPr>
          <w:sz w:val="28"/>
          <w:szCs w:val="28"/>
          <w:lang w:val="uk-UA"/>
        </w:rPr>
        <w:t xml:space="preserve">до рівня 2933,77 </w:t>
      </w:r>
      <w:proofErr w:type="spellStart"/>
      <w:r w:rsidR="00A4593E" w:rsidRPr="00F81E4C">
        <w:rPr>
          <w:sz w:val="28"/>
          <w:szCs w:val="28"/>
          <w:lang w:val="uk-UA"/>
        </w:rPr>
        <w:t>тис.грн</w:t>
      </w:r>
      <w:proofErr w:type="spellEnd"/>
      <w:r w:rsidR="00A4593E" w:rsidRPr="00F81E4C">
        <w:rPr>
          <w:sz w:val="28"/>
          <w:szCs w:val="28"/>
          <w:lang w:val="uk-UA"/>
        </w:rPr>
        <w:t>.</w:t>
      </w:r>
      <w:r>
        <w:rPr>
          <w:sz w:val="28"/>
          <w:szCs w:val="28"/>
          <w:lang w:val="uk-UA"/>
        </w:rPr>
        <w:t xml:space="preserve"> у </w:t>
      </w:r>
      <w:r w:rsidR="00075843">
        <w:rPr>
          <w:sz w:val="28"/>
          <w:szCs w:val="28"/>
          <w:lang w:val="uk-UA"/>
        </w:rPr>
        <w:t>2022</w:t>
      </w:r>
      <w:r>
        <w:rPr>
          <w:sz w:val="28"/>
          <w:szCs w:val="28"/>
          <w:lang w:val="uk-UA"/>
        </w:rPr>
        <w:t xml:space="preserve"> році</w:t>
      </w:r>
      <w:r w:rsidR="00A4593E" w:rsidRPr="00F81E4C">
        <w:rPr>
          <w:sz w:val="28"/>
          <w:szCs w:val="28"/>
          <w:lang w:val="uk-UA"/>
        </w:rPr>
        <w:t xml:space="preserve">, </w:t>
      </w:r>
      <w:r>
        <w:rPr>
          <w:sz w:val="28"/>
          <w:szCs w:val="28"/>
          <w:lang w:val="uk-UA"/>
        </w:rPr>
        <w:t xml:space="preserve">зростає рівень оплати праці із 9,8 </w:t>
      </w:r>
      <w:proofErr w:type="spellStart"/>
      <w:r>
        <w:rPr>
          <w:sz w:val="28"/>
          <w:szCs w:val="28"/>
          <w:lang w:val="uk-UA"/>
        </w:rPr>
        <w:t>тис.грн</w:t>
      </w:r>
      <w:proofErr w:type="spellEnd"/>
      <w:r>
        <w:rPr>
          <w:sz w:val="28"/>
          <w:szCs w:val="28"/>
          <w:lang w:val="uk-UA"/>
        </w:rPr>
        <w:t xml:space="preserve">. до показника 12,22 </w:t>
      </w:r>
      <w:proofErr w:type="spellStart"/>
      <w:r>
        <w:rPr>
          <w:sz w:val="28"/>
          <w:szCs w:val="28"/>
          <w:lang w:val="uk-UA"/>
        </w:rPr>
        <w:t>тис.грн</w:t>
      </w:r>
      <w:proofErr w:type="spellEnd"/>
      <w:r>
        <w:rPr>
          <w:sz w:val="28"/>
          <w:szCs w:val="28"/>
          <w:lang w:val="uk-UA"/>
        </w:rPr>
        <w:t>. у звітному році. Показник відповідає середньому рівню оплати праці у досліджуваних закладах Тернопільщини.</w:t>
      </w:r>
    </w:p>
    <w:p w:rsidR="00A4593E" w:rsidRPr="00F81E4C" w:rsidRDefault="00C46D4C" w:rsidP="00C46D4C">
      <w:pPr>
        <w:widowControl w:val="0"/>
        <w:spacing w:line="360" w:lineRule="auto"/>
        <w:ind w:firstLine="709"/>
        <w:jc w:val="both"/>
        <w:textAlignment w:val="baseline"/>
        <w:rPr>
          <w:sz w:val="28"/>
          <w:szCs w:val="28"/>
          <w:lang w:val="uk-UA"/>
        </w:rPr>
      </w:pPr>
      <w:r>
        <w:rPr>
          <w:sz w:val="28"/>
          <w:szCs w:val="28"/>
          <w:lang w:val="uk-UA"/>
        </w:rPr>
        <w:t xml:space="preserve">Здійснивши комплексне дослідження найбільш важливих фінансових показників діяльності готельно-ресторанного закладу, слід відзначити приріст обсягів реалізації продукції, зростання валового доходу та чистого </w:t>
      </w:r>
      <w:r>
        <w:rPr>
          <w:sz w:val="28"/>
          <w:szCs w:val="28"/>
          <w:lang w:val="uk-UA"/>
        </w:rPr>
        <w:lastRenderedPageBreak/>
        <w:t xml:space="preserve">прибутку, а також показників рентабельності господарської діяльності готельно-ресторанного закладу. Даний факт засвідчує підвищення ефективності та раціональність управлінських рішень адміністративного персоналу </w:t>
      </w:r>
      <w:r w:rsidR="00A4593E" w:rsidRPr="00F81E4C">
        <w:rPr>
          <w:sz w:val="28"/>
          <w:szCs w:val="28"/>
          <w:lang w:val="uk-UA"/>
        </w:rPr>
        <w:t xml:space="preserve">ГРК </w:t>
      </w:r>
      <w:r w:rsidR="00A4593E" w:rsidRPr="00F81E4C">
        <w:rPr>
          <w:bCs/>
          <w:color w:val="000000"/>
          <w:sz w:val="28"/>
          <w:szCs w:val="28"/>
          <w:lang w:val="uk-UA"/>
        </w:rPr>
        <w:t>«</w:t>
      </w:r>
      <w:proofErr w:type="spellStart"/>
      <w:r w:rsidR="00A4593E" w:rsidRPr="00F81E4C">
        <w:rPr>
          <w:bCs/>
          <w:color w:val="000000"/>
          <w:sz w:val="28"/>
          <w:szCs w:val="28"/>
          <w:lang w:val="uk-UA"/>
        </w:rPr>
        <w:t>Avalon</w:t>
      </w:r>
      <w:proofErr w:type="spellEnd"/>
      <w:r w:rsidR="00A4593E" w:rsidRPr="00F81E4C">
        <w:rPr>
          <w:bCs/>
          <w:color w:val="000000"/>
          <w:sz w:val="28"/>
          <w:szCs w:val="28"/>
          <w:lang w:val="uk-UA"/>
        </w:rPr>
        <w:t xml:space="preserve"> </w:t>
      </w:r>
      <w:proofErr w:type="spellStart"/>
      <w:r w:rsidR="00A4593E" w:rsidRPr="00F81E4C">
        <w:rPr>
          <w:bCs/>
          <w:color w:val="000000"/>
          <w:sz w:val="28"/>
          <w:szCs w:val="28"/>
          <w:lang w:val="uk-UA"/>
        </w:rPr>
        <w:t>Palace</w:t>
      </w:r>
      <w:proofErr w:type="spellEnd"/>
      <w:r w:rsidR="00A4593E" w:rsidRPr="00F81E4C">
        <w:rPr>
          <w:bCs/>
          <w:color w:val="000000"/>
          <w:sz w:val="28"/>
          <w:szCs w:val="28"/>
          <w:lang w:val="uk-UA"/>
        </w:rPr>
        <w:t>»</w:t>
      </w:r>
      <w:r w:rsidR="00A4593E" w:rsidRPr="00F81E4C">
        <w:rPr>
          <w:color w:val="000000"/>
          <w:sz w:val="28"/>
          <w:szCs w:val="28"/>
          <w:lang w:val="uk-UA"/>
        </w:rPr>
        <w:t xml:space="preserve"> </w:t>
      </w:r>
      <w:r w:rsidR="00A4593E" w:rsidRPr="00F81E4C">
        <w:rPr>
          <w:sz w:val="28"/>
          <w:szCs w:val="28"/>
          <w:lang w:val="uk-UA"/>
        </w:rPr>
        <w:t xml:space="preserve">в аспекті організації </w:t>
      </w:r>
      <w:r>
        <w:rPr>
          <w:sz w:val="28"/>
          <w:szCs w:val="28"/>
          <w:lang w:val="uk-UA"/>
        </w:rPr>
        <w:t>та реалізації готельно-ресторанних послуг.</w:t>
      </w:r>
    </w:p>
    <w:p w:rsidR="00AE33E9" w:rsidRPr="00F81E4C" w:rsidRDefault="00AE33E9" w:rsidP="004B33E2">
      <w:pPr>
        <w:spacing w:line="360" w:lineRule="auto"/>
        <w:ind w:firstLine="709"/>
        <w:jc w:val="both"/>
        <w:rPr>
          <w:bCs/>
          <w:color w:val="000000"/>
          <w:sz w:val="28"/>
          <w:szCs w:val="28"/>
          <w:lang w:val="uk-UA"/>
        </w:rPr>
      </w:pPr>
    </w:p>
    <w:p w:rsidR="001B048B" w:rsidRPr="00F81E4C" w:rsidRDefault="001B048B" w:rsidP="00D00C3C">
      <w:pPr>
        <w:spacing w:line="360" w:lineRule="auto"/>
        <w:ind w:firstLine="709"/>
        <w:jc w:val="both"/>
        <w:rPr>
          <w:b/>
          <w:bCs/>
          <w:color w:val="000000"/>
          <w:sz w:val="28"/>
          <w:szCs w:val="28"/>
          <w:lang w:val="uk-UA"/>
        </w:rPr>
      </w:pPr>
      <w:r w:rsidRPr="00F81E4C">
        <w:rPr>
          <w:b/>
          <w:bCs/>
          <w:color w:val="000000"/>
          <w:sz w:val="28"/>
          <w:szCs w:val="28"/>
          <w:lang w:val="uk-UA"/>
        </w:rPr>
        <w:t>2.2 Основні функціональні обов’язки служби прийому та розміщення у ГРК в контексті обслуговування туристів</w:t>
      </w:r>
    </w:p>
    <w:p w:rsidR="00C46D4C" w:rsidRDefault="006744E5" w:rsidP="00D00C3C">
      <w:pPr>
        <w:spacing w:line="360" w:lineRule="auto"/>
        <w:ind w:firstLine="709"/>
        <w:jc w:val="both"/>
        <w:rPr>
          <w:color w:val="000000"/>
          <w:sz w:val="28"/>
          <w:szCs w:val="28"/>
          <w:lang w:val="uk-UA"/>
        </w:rPr>
      </w:pPr>
      <w:r>
        <w:rPr>
          <w:color w:val="000000"/>
          <w:sz w:val="28"/>
          <w:szCs w:val="28"/>
          <w:lang w:val="uk-UA"/>
        </w:rPr>
        <w:t>Аналізуючи роботу служби прийому та розміщення туристів  у готельно-ресторанному закладі, здійснимо оцінювання основних функціональних обов’язків даної служби. Здійснимо аналіз основних структурних підрозділів, котрі входять до досліджуваної служби та визначимо їх основні функції:</w:t>
      </w:r>
    </w:p>
    <w:p w:rsidR="006744E5" w:rsidRDefault="00D00C3C" w:rsidP="00D00C3C">
      <w:pPr>
        <w:spacing w:line="360" w:lineRule="auto"/>
        <w:ind w:firstLine="709"/>
        <w:jc w:val="both"/>
        <w:rPr>
          <w:b/>
          <w:color w:val="000000"/>
          <w:sz w:val="28"/>
          <w:szCs w:val="28"/>
          <w:lang w:val="uk-UA"/>
        </w:rPr>
      </w:pPr>
      <w:r w:rsidRPr="00F82CC7">
        <w:rPr>
          <w:b/>
          <w:color w:val="000000"/>
          <w:sz w:val="28"/>
          <w:szCs w:val="28"/>
          <w:lang w:val="uk-UA"/>
        </w:rPr>
        <w:t xml:space="preserve">- </w:t>
      </w:r>
      <w:r w:rsidR="006744E5" w:rsidRPr="006744E5">
        <w:rPr>
          <w:color w:val="000000"/>
          <w:sz w:val="28"/>
          <w:szCs w:val="28"/>
          <w:lang w:val="uk-UA"/>
        </w:rPr>
        <w:t xml:space="preserve">черговий адміністратор (службовець із прийому та розміщення </w:t>
      </w:r>
      <w:r w:rsidR="007D6B16">
        <w:rPr>
          <w:color w:val="000000"/>
          <w:sz w:val="28"/>
          <w:szCs w:val="28"/>
          <w:lang w:val="uk-UA"/>
        </w:rPr>
        <w:t xml:space="preserve">туристів </w:t>
      </w:r>
      <w:r w:rsidR="006744E5" w:rsidRPr="006744E5">
        <w:rPr>
          <w:color w:val="000000"/>
          <w:sz w:val="28"/>
          <w:szCs w:val="28"/>
          <w:lang w:val="uk-UA"/>
        </w:rPr>
        <w:t xml:space="preserve">закладу) </w:t>
      </w:r>
      <w:r w:rsidR="00FC7DB6" w:rsidRPr="00F81E4C">
        <w:rPr>
          <w:sz w:val="28"/>
          <w:szCs w:val="28"/>
          <w:lang w:val="uk-UA"/>
        </w:rPr>
        <w:t xml:space="preserve">ГРК </w:t>
      </w:r>
      <w:r w:rsidR="00FC7DB6" w:rsidRPr="00F81E4C">
        <w:rPr>
          <w:bCs/>
          <w:color w:val="000000"/>
          <w:sz w:val="28"/>
          <w:szCs w:val="28"/>
          <w:lang w:val="uk-UA"/>
        </w:rPr>
        <w:t>«</w:t>
      </w:r>
      <w:proofErr w:type="spellStart"/>
      <w:r w:rsidR="00FC7DB6" w:rsidRPr="00F81E4C">
        <w:rPr>
          <w:bCs/>
          <w:color w:val="000000"/>
          <w:sz w:val="28"/>
          <w:szCs w:val="28"/>
          <w:lang w:val="uk-UA"/>
        </w:rPr>
        <w:t>Avalon</w:t>
      </w:r>
      <w:proofErr w:type="spellEnd"/>
      <w:r w:rsidR="00FC7DB6" w:rsidRPr="00F81E4C">
        <w:rPr>
          <w:bCs/>
          <w:color w:val="000000"/>
          <w:sz w:val="28"/>
          <w:szCs w:val="28"/>
          <w:lang w:val="uk-UA"/>
        </w:rPr>
        <w:t xml:space="preserve"> </w:t>
      </w:r>
      <w:proofErr w:type="spellStart"/>
      <w:r w:rsidR="00FC7DB6" w:rsidRPr="00F81E4C">
        <w:rPr>
          <w:bCs/>
          <w:color w:val="000000"/>
          <w:sz w:val="28"/>
          <w:szCs w:val="28"/>
          <w:lang w:val="uk-UA"/>
        </w:rPr>
        <w:t>Palace</w:t>
      </w:r>
      <w:proofErr w:type="spellEnd"/>
      <w:r w:rsidR="00FC7DB6" w:rsidRPr="00F81E4C">
        <w:rPr>
          <w:bCs/>
          <w:color w:val="000000"/>
          <w:sz w:val="28"/>
          <w:szCs w:val="28"/>
          <w:lang w:val="uk-UA"/>
        </w:rPr>
        <w:t>»</w:t>
      </w:r>
      <w:r w:rsidR="00A42F67">
        <w:rPr>
          <w:bCs/>
          <w:color w:val="000000"/>
          <w:sz w:val="28"/>
          <w:szCs w:val="28"/>
          <w:lang w:val="uk-UA"/>
        </w:rPr>
        <w:t xml:space="preserve"> (рис.2.2)</w:t>
      </w:r>
      <w:r w:rsidR="00FC7DB6">
        <w:rPr>
          <w:bCs/>
          <w:color w:val="000000"/>
          <w:sz w:val="28"/>
          <w:szCs w:val="28"/>
          <w:lang w:val="uk-UA"/>
        </w:rPr>
        <w:t xml:space="preserve"> </w:t>
      </w:r>
      <w:r w:rsidR="006744E5" w:rsidRPr="006744E5">
        <w:rPr>
          <w:color w:val="000000"/>
          <w:sz w:val="28"/>
          <w:szCs w:val="28"/>
          <w:lang w:val="uk-UA"/>
        </w:rPr>
        <w:t>виступає</w:t>
      </w:r>
      <w:r w:rsidR="006744E5">
        <w:rPr>
          <w:b/>
          <w:color w:val="000000"/>
          <w:sz w:val="28"/>
          <w:szCs w:val="28"/>
          <w:lang w:val="uk-UA"/>
        </w:rPr>
        <w:t xml:space="preserve"> </w:t>
      </w:r>
      <w:r w:rsidR="006744E5" w:rsidRPr="006744E5">
        <w:rPr>
          <w:color w:val="000000"/>
          <w:sz w:val="28"/>
          <w:szCs w:val="28"/>
          <w:lang w:val="uk-UA"/>
        </w:rPr>
        <w:t>представником досліджуваного закладу та здійснює спілкування із туристами, котрі проживають у закладі протягом терміну їх перебування у готелі.</w:t>
      </w:r>
      <w:r w:rsidR="006744E5">
        <w:rPr>
          <w:b/>
          <w:color w:val="000000"/>
          <w:sz w:val="28"/>
          <w:szCs w:val="28"/>
          <w:lang w:val="uk-UA"/>
        </w:rPr>
        <w:t xml:space="preserve"> </w:t>
      </w:r>
      <w:r w:rsidR="006744E5" w:rsidRPr="00FC7DB6">
        <w:rPr>
          <w:color w:val="000000"/>
          <w:sz w:val="28"/>
          <w:szCs w:val="28"/>
          <w:lang w:val="uk-UA"/>
        </w:rPr>
        <w:t xml:space="preserve">Зазначений працівник підпорядкований адміністратору, проходить професійну підготовку та </w:t>
      </w:r>
      <w:r w:rsidR="00FC7DB6" w:rsidRPr="00FC7DB6">
        <w:rPr>
          <w:color w:val="000000"/>
          <w:sz w:val="28"/>
          <w:szCs w:val="28"/>
          <w:lang w:val="uk-UA"/>
        </w:rPr>
        <w:t xml:space="preserve">володіє знаннями прийому та безпечного перебування відвідувачів закладу. Знає 2 мови та вміє вести необхідну нормативну документацію в контексті організації прийому та обслуговування </w:t>
      </w:r>
      <w:r w:rsidR="007D6B16">
        <w:rPr>
          <w:color w:val="000000"/>
          <w:sz w:val="28"/>
          <w:szCs w:val="28"/>
          <w:lang w:val="uk-UA"/>
        </w:rPr>
        <w:t xml:space="preserve">туристів </w:t>
      </w:r>
      <w:r w:rsidR="00FC7DB6" w:rsidRPr="00FC7DB6">
        <w:rPr>
          <w:color w:val="000000"/>
          <w:sz w:val="28"/>
          <w:szCs w:val="28"/>
          <w:lang w:val="uk-UA"/>
        </w:rPr>
        <w:t>закладу.</w:t>
      </w:r>
    </w:p>
    <w:p w:rsidR="00FC7DB6" w:rsidRDefault="00FC7DB6" w:rsidP="00FC7DB6">
      <w:pPr>
        <w:spacing w:line="360" w:lineRule="auto"/>
        <w:ind w:firstLine="709"/>
        <w:jc w:val="center"/>
        <w:rPr>
          <w:color w:val="000000"/>
          <w:sz w:val="28"/>
          <w:szCs w:val="28"/>
          <w:lang w:val="uk-UA"/>
        </w:rPr>
      </w:pPr>
      <w:r>
        <w:rPr>
          <w:noProof/>
          <w:color w:val="000000"/>
          <w:sz w:val="28"/>
          <w:szCs w:val="28"/>
          <w:lang w:val="uk-UA" w:eastAsia="uk-UA"/>
        </w:rPr>
        <w:lastRenderedPageBreak/>
        <w:drawing>
          <wp:inline distT="0" distB="0" distL="0" distR="0">
            <wp:extent cx="4114165" cy="2965105"/>
            <wp:effectExtent l="0" t="0" r="635" b="698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118864" cy="2968491"/>
                    </a:xfrm>
                    <a:prstGeom prst="rect">
                      <a:avLst/>
                    </a:prstGeom>
                    <a:noFill/>
                    <a:ln>
                      <a:noFill/>
                    </a:ln>
                  </pic:spPr>
                </pic:pic>
              </a:graphicData>
            </a:graphic>
          </wp:inline>
        </w:drawing>
      </w:r>
    </w:p>
    <w:p w:rsidR="00FC7DB6" w:rsidRDefault="00FC7DB6" w:rsidP="00FC7DB6">
      <w:pPr>
        <w:spacing w:line="360" w:lineRule="auto"/>
        <w:ind w:firstLine="709"/>
        <w:jc w:val="center"/>
        <w:rPr>
          <w:color w:val="000000"/>
          <w:sz w:val="28"/>
          <w:szCs w:val="28"/>
          <w:lang w:val="uk-UA"/>
        </w:rPr>
      </w:pPr>
      <w:r>
        <w:rPr>
          <w:color w:val="000000"/>
          <w:sz w:val="28"/>
          <w:szCs w:val="28"/>
          <w:lang w:val="uk-UA"/>
        </w:rPr>
        <w:t>Рис. 2.</w:t>
      </w:r>
      <w:r w:rsidR="00A42F67">
        <w:rPr>
          <w:color w:val="000000"/>
          <w:sz w:val="28"/>
          <w:szCs w:val="28"/>
          <w:lang w:val="uk-UA"/>
        </w:rPr>
        <w:t>2</w:t>
      </w:r>
      <w:r>
        <w:rPr>
          <w:color w:val="000000"/>
          <w:sz w:val="28"/>
          <w:szCs w:val="28"/>
          <w:lang w:val="uk-UA"/>
        </w:rPr>
        <w:t xml:space="preserve">. Черговий адміністратор у ГРК </w:t>
      </w:r>
      <w:r w:rsidRPr="00F81E4C">
        <w:rPr>
          <w:bCs/>
          <w:color w:val="000000"/>
          <w:sz w:val="28"/>
          <w:szCs w:val="28"/>
          <w:lang w:val="uk-UA"/>
        </w:rPr>
        <w:t>«</w:t>
      </w:r>
      <w:proofErr w:type="spellStart"/>
      <w:r w:rsidRPr="00F81E4C">
        <w:rPr>
          <w:bCs/>
          <w:color w:val="000000"/>
          <w:sz w:val="28"/>
          <w:szCs w:val="28"/>
          <w:lang w:val="uk-UA"/>
        </w:rPr>
        <w:t>Avalon</w:t>
      </w:r>
      <w:proofErr w:type="spellEnd"/>
      <w:r w:rsidRPr="00F81E4C">
        <w:rPr>
          <w:bCs/>
          <w:color w:val="000000"/>
          <w:sz w:val="28"/>
          <w:szCs w:val="28"/>
          <w:lang w:val="uk-UA"/>
        </w:rPr>
        <w:t xml:space="preserve"> </w:t>
      </w:r>
      <w:proofErr w:type="spellStart"/>
      <w:r w:rsidRPr="00F81E4C">
        <w:rPr>
          <w:bCs/>
          <w:color w:val="000000"/>
          <w:sz w:val="28"/>
          <w:szCs w:val="28"/>
          <w:lang w:val="uk-UA"/>
        </w:rPr>
        <w:t>Palace</w:t>
      </w:r>
      <w:proofErr w:type="spellEnd"/>
      <w:r w:rsidRPr="00F81E4C">
        <w:rPr>
          <w:bCs/>
          <w:color w:val="000000"/>
          <w:sz w:val="28"/>
          <w:szCs w:val="28"/>
          <w:lang w:val="uk-UA"/>
        </w:rPr>
        <w:t>»</w:t>
      </w:r>
    </w:p>
    <w:p w:rsidR="00D00C3C" w:rsidRPr="00F82CC7" w:rsidRDefault="00FC7DB6" w:rsidP="00FC7DB6">
      <w:pPr>
        <w:spacing w:line="360" w:lineRule="auto"/>
        <w:ind w:firstLine="709"/>
        <w:jc w:val="both"/>
        <w:rPr>
          <w:color w:val="000000"/>
          <w:sz w:val="28"/>
          <w:szCs w:val="28"/>
          <w:lang w:val="uk-UA"/>
        </w:rPr>
      </w:pPr>
      <w:r>
        <w:rPr>
          <w:color w:val="000000"/>
          <w:sz w:val="28"/>
          <w:szCs w:val="28"/>
          <w:lang w:val="uk-UA"/>
        </w:rPr>
        <w:t xml:space="preserve">Основними функціями, котрі реалізовує черговий адміністратор є: підготовчі дії щодо прийому та подальшого розміщення туристів, підбір номерного фонду для реалізації бронювання, фіксування тривалості проживання </w:t>
      </w:r>
      <w:r w:rsidR="007D6B16">
        <w:rPr>
          <w:color w:val="000000"/>
          <w:sz w:val="28"/>
          <w:szCs w:val="28"/>
          <w:lang w:val="uk-UA"/>
        </w:rPr>
        <w:t xml:space="preserve">туристів </w:t>
      </w:r>
      <w:r>
        <w:rPr>
          <w:color w:val="000000"/>
          <w:sz w:val="28"/>
          <w:szCs w:val="28"/>
          <w:lang w:val="uk-UA"/>
        </w:rPr>
        <w:t xml:space="preserve">у закладі, перевірка наявності документів для реєстрації, виявлення терміну їх дії, підбір номерного фонду для туристів у відповідності до його побажань та вимог, визначення вартості номеру, визначення способу здійснення оплати та проведення різного роду кредитно-чекових процедур, збір необхідної інформації про перебуваючи у закладі, координування діяльності із іншими структурними підрозділами для підвищення продуктивності роботи та забезпечення якісного рівня сервісу, відповідальність за рух та збереження ключів від номерного фонду готелю, </w:t>
      </w:r>
      <w:r w:rsidR="00D00C3C" w:rsidRPr="00F82CC7">
        <w:rPr>
          <w:color w:val="000000"/>
          <w:sz w:val="28"/>
          <w:szCs w:val="28"/>
          <w:lang w:val="uk-UA"/>
        </w:rPr>
        <w:t xml:space="preserve">відповідальність за обладнання, що встановлене в СПО, включаючи сейф; забезпечення </w:t>
      </w:r>
      <w:r>
        <w:rPr>
          <w:color w:val="000000"/>
          <w:sz w:val="28"/>
          <w:szCs w:val="28"/>
          <w:lang w:val="uk-UA"/>
        </w:rPr>
        <w:t>доставлення для туристів посилок та пошти</w:t>
      </w:r>
      <w:r w:rsidR="00D00C3C" w:rsidRPr="00F82CC7">
        <w:rPr>
          <w:color w:val="000000"/>
          <w:sz w:val="28"/>
          <w:szCs w:val="28"/>
          <w:lang w:val="uk-UA"/>
        </w:rPr>
        <w:t>.</w:t>
      </w:r>
    </w:p>
    <w:p w:rsidR="00FC7DB6" w:rsidRDefault="00FC7DB6" w:rsidP="00D00C3C">
      <w:pPr>
        <w:spacing w:line="360" w:lineRule="auto"/>
        <w:ind w:firstLine="709"/>
        <w:jc w:val="both"/>
        <w:rPr>
          <w:color w:val="000000"/>
          <w:sz w:val="28"/>
          <w:szCs w:val="28"/>
          <w:lang w:val="uk-UA"/>
        </w:rPr>
      </w:pPr>
      <w:r>
        <w:rPr>
          <w:color w:val="000000"/>
          <w:sz w:val="28"/>
          <w:szCs w:val="28"/>
          <w:lang w:val="uk-UA"/>
        </w:rPr>
        <w:t xml:space="preserve">У ранковий період та нічні години, в разі відсутності директора закладу, черговий адміністратор вирішує комплекс питань пов’язаних із експлуатацією номерного фонду готелю, включаючи режим економії енергоресурсів, виконання усіх функціональних обов’язків персоналом, в контексті реалізації процесу обслуговування у готелі, вжиття заходів нівелювання конфліктних ситуацій в разі їх виникнення. У чергового </w:t>
      </w:r>
      <w:r>
        <w:rPr>
          <w:color w:val="000000"/>
          <w:sz w:val="28"/>
          <w:szCs w:val="28"/>
          <w:lang w:val="uk-UA"/>
        </w:rPr>
        <w:lastRenderedPageBreak/>
        <w:t xml:space="preserve">адміністратора зберігається «Книга відгуків та пропозицій», котра видається на першу вимогу клієнтів даного закладу. </w:t>
      </w:r>
    </w:p>
    <w:p w:rsidR="00FC7DB6" w:rsidRDefault="00FC7DB6" w:rsidP="00D00C3C">
      <w:pPr>
        <w:spacing w:line="360" w:lineRule="auto"/>
        <w:ind w:firstLine="709"/>
        <w:jc w:val="both"/>
        <w:rPr>
          <w:color w:val="000000"/>
          <w:sz w:val="28"/>
          <w:szCs w:val="28"/>
          <w:lang w:val="uk-UA"/>
        </w:rPr>
      </w:pPr>
      <w:r>
        <w:rPr>
          <w:color w:val="000000"/>
          <w:sz w:val="28"/>
          <w:szCs w:val="28"/>
          <w:lang w:val="uk-UA"/>
        </w:rPr>
        <w:t xml:space="preserve">В разі чергування адміністратору також підпорядковані усі працівники </w:t>
      </w:r>
      <w:proofErr w:type="spellStart"/>
      <w:r>
        <w:rPr>
          <w:color w:val="000000"/>
          <w:sz w:val="28"/>
          <w:szCs w:val="28"/>
          <w:lang w:val="uk-UA"/>
        </w:rPr>
        <w:t>вестибульної</w:t>
      </w:r>
      <w:proofErr w:type="spellEnd"/>
      <w:r>
        <w:rPr>
          <w:color w:val="000000"/>
          <w:sz w:val="28"/>
          <w:szCs w:val="28"/>
          <w:lang w:val="uk-UA"/>
        </w:rPr>
        <w:t xml:space="preserve"> групи, зокрема: гардеробники, швейцари, працівники камери сходу, портьє, касири, а також весь черговий персонал інших відділів та служб </w:t>
      </w:r>
      <w:proofErr w:type="spellStart"/>
      <w:r>
        <w:rPr>
          <w:color w:val="000000"/>
          <w:sz w:val="28"/>
          <w:szCs w:val="28"/>
          <w:lang w:val="uk-UA"/>
        </w:rPr>
        <w:t>готельно</w:t>
      </w:r>
      <w:proofErr w:type="spellEnd"/>
      <w:r>
        <w:rPr>
          <w:color w:val="000000"/>
          <w:sz w:val="28"/>
          <w:szCs w:val="28"/>
          <w:lang w:val="uk-UA"/>
        </w:rPr>
        <w:t xml:space="preserve">-ресторанного закладу </w:t>
      </w:r>
      <w:r w:rsidRPr="00F81E4C">
        <w:rPr>
          <w:bCs/>
          <w:color w:val="000000"/>
          <w:sz w:val="28"/>
          <w:szCs w:val="28"/>
          <w:lang w:val="uk-UA"/>
        </w:rPr>
        <w:t>«</w:t>
      </w:r>
      <w:proofErr w:type="spellStart"/>
      <w:r w:rsidRPr="00F81E4C">
        <w:rPr>
          <w:bCs/>
          <w:color w:val="000000"/>
          <w:sz w:val="28"/>
          <w:szCs w:val="28"/>
          <w:lang w:val="uk-UA"/>
        </w:rPr>
        <w:t>Avalon</w:t>
      </w:r>
      <w:proofErr w:type="spellEnd"/>
      <w:r w:rsidRPr="00F81E4C">
        <w:rPr>
          <w:bCs/>
          <w:color w:val="000000"/>
          <w:sz w:val="28"/>
          <w:szCs w:val="28"/>
          <w:lang w:val="uk-UA"/>
        </w:rPr>
        <w:t xml:space="preserve"> </w:t>
      </w:r>
      <w:proofErr w:type="spellStart"/>
      <w:r w:rsidRPr="00F81E4C">
        <w:rPr>
          <w:bCs/>
          <w:color w:val="000000"/>
          <w:sz w:val="28"/>
          <w:szCs w:val="28"/>
          <w:lang w:val="uk-UA"/>
        </w:rPr>
        <w:t>Palace</w:t>
      </w:r>
      <w:proofErr w:type="spellEnd"/>
      <w:r w:rsidRPr="00F81E4C">
        <w:rPr>
          <w:bCs/>
          <w:color w:val="000000"/>
          <w:sz w:val="28"/>
          <w:szCs w:val="28"/>
          <w:lang w:val="uk-UA"/>
        </w:rPr>
        <w:t>»</w:t>
      </w:r>
      <w:r>
        <w:rPr>
          <w:bCs/>
          <w:color w:val="000000"/>
          <w:sz w:val="28"/>
          <w:szCs w:val="28"/>
          <w:lang w:val="uk-UA"/>
        </w:rPr>
        <w:t xml:space="preserve">. Після закінчення чергування черговий адміністратор робить записи про </w:t>
      </w:r>
      <w:r w:rsidR="00F92322">
        <w:rPr>
          <w:bCs/>
          <w:color w:val="000000"/>
          <w:sz w:val="28"/>
          <w:szCs w:val="28"/>
          <w:lang w:val="uk-UA"/>
        </w:rPr>
        <w:t>реалізацію чергування та передає книгу іншому адміністратору.</w:t>
      </w:r>
    </w:p>
    <w:p w:rsidR="00F92322" w:rsidRDefault="00D00C3C" w:rsidP="00D00C3C">
      <w:pPr>
        <w:spacing w:line="360" w:lineRule="auto"/>
        <w:ind w:firstLine="709"/>
        <w:jc w:val="both"/>
        <w:rPr>
          <w:color w:val="000000"/>
          <w:sz w:val="28"/>
          <w:szCs w:val="28"/>
          <w:lang w:val="uk-UA"/>
        </w:rPr>
      </w:pPr>
      <w:r w:rsidRPr="00F82CC7">
        <w:rPr>
          <w:b/>
          <w:color w:val="000000"/>
          <w:sz w:val="28"/>
          <w:szCs w:val="28"/>
          <w:lang w:val="uk-UA"/>
        </w:rPr>
        <w:t xml:space="preserve">- </w:t>
      </w:r>
      <w:r w:rsidRPr="00CC5BC1">
        <w:rPr>
          <w:color w:val="000000"/>
          <w:sz w:val="28"/>
          <w:szCs w:val="28"/>
          <w:lang w:val="uk-UA"/>
        </w:rPr>
        <w:t>адміністратор служби розміщення</w:t>
      </w:r>
      <w:r w:rsidRPr="00F82CC7">
        <w:rPr>
          <w:color w:val="000000"/>
          <w:sz w:val="28"/>
          <w:szCs w:val="28"/>
          <w:lang w:val="uk-UA"/>
        </w:rPr>
        <w:t xml:space="preserve"> </w:t>
      </w:r>
      <w:r w:rsidR="00F92322">
        <w:rPr>
          <w:color w:val="000000"/>
          <w:sz w:val="28"/>
          <w:szCs w:val="28"/>
          <w:lang w:val="uk-UA"/>
        </w:rPr>
        <w:t xml:space="preserve">готельно-ресторанного закладу реалізує процес бронювання номерного фонду та розміщує туристів у відповідності до заброньованих місць. </w:t>
      </w:r>
      <w:r w:rsidR="004A3278">
        <w:rPr>
          <w:color w:val="000000"/>
          <w:sz w:val="28"/>
          <w:szCs w:val="28"/>
          <w:lang w:val="uk-UA"/>
        </w:rPr>
        <w:t>Бронювання у закладі реалізується у різноманітних формах: телефоном, факсом, бронювання на офіційному сайті, бронювання безпосередньо у закладі вільного номерного фонду. Досліджуючи вартість номерного фонду закладу, слід відзначити диференціацію цін в залежності від обраного номеру, зокрема дані представлено у таблиці 2.2.</w:t>
      </w:r>
    </w:p>
    <w:p w:rsidR="004A3278" w:rsidRDefault="004A3278" w:rsidP="004A3278">
      <w:pPr>
        <w:spacing w:line="360" w:lineRule="auto"/>
        <w:ind w:firstLine="709"/>
        <w:jc w:val="right"/>
        <w:rPr>
          <w:color w:val="000000"/>
          <w:sz w:val="28"/>
          <w:szCs w:val="28"/>
          <w:lang w:val="uk-UA"/>
        </w:rPr>
      </w:pPr>
      <w:r>
        <w:rPr>
          <w:color w:val="000000"/>
          <w:sz w:val="28"/>
          <w:szCs w:val="28"/>
          <w:lang w:val="uk-UA"/>
        </w:rPr>
        <w:t>Таблиця 2.2</w:t>
      </w:r>
    </w:p>
    <w:p w:rsidR="004A3278" w:rsidRDefault="004A3278" w:rsidP="004A3278">
      <w:pPr>
        <w:spacing w:line="360" w:lineRule="auto"/>
        <w:ind w:firstLine="709"/>
        <w:jc w:val="center"/>
        <w:rPr>
          <w:color w:val="000000"/>
          <w:sz w:val="28"/>
          <w:szCs w:val="28"/>
          <w:lang w:val="uk-UA"/>
        </w:rPr>
      </w:pPr>
      <w:r>
        <w:rPr>
          <w:color w:val="000000"/>
          <w:sz w:val="28"/>
          <w:szCs w:val="28"/>
          <w:lang w:val="uk-UA"/>
        </w:rPr>
        <w:t xml:space="preserve">Ціни на номерний фонд у ГРК </w:t>
      </w:r>
      <w:r w:rsidRPr="00F81E4C">
        <w:rPr>
          <w:bCs/>
          <w:color w:val="000000"/>
          <w:sz w:val="28"/>
          <w:szCs w:val="28"/>
          <w:lang w:val="uk-UA"/>
        </w:rPr>
        <w:t>«</w:t>
      </w:r>
      <w:proofErr w:type="spellStart"/>
      <w:r w:rsidRPr="00F81E4C">
        <w:rPr>
          <w:bCs/>
          <w:color w:val="000000"/>
          <w:sz w:val="28"/>
          <w:szCs w:val="28"/>
          <w:lang w:val="uk-UA"/>
        </w:rPr>
        <w:t>Avalon</w:t>
      </w:r>
      <w:proofErr w:type="spellEnd"/>
      <w:r w:rsidRPr="00F81E4C">
        <w:rPr>
          <w:bCs/>
          <w:color w:val="000000"/>
          <w:sz w:val="28"/>
          <w:szCs w:val="28"/>
          <w:lang w:val="uk-UA"/>
        </w:rPr>
        <w:t xml:space="preserve"> </w:t>
      </w:r>
      <w:proofErr w:type="spellStart"/>
      <w:r w:rsidRPr="00F81E4C">
        <w:rPr>
          <w:bCs/>
          <w:color w:val="000000"/>
          <w:sz w:val="28"/>
          <w:szCs w:val="28"/>
          <w:lang w:val="uk-UA"/>
        </w:rPr>
        <w:t>Palace</w:t>
      </w:r>
      <w:proofErr w:type="spellEnd"/>
      <w:r w:rsidRPr="00F81E4C">
        <w:rPr>
          <w:bCs/>
          <w:color w:val="000000"/>
          <w:sz w:val="28"/>
          <w:szCs w:val="28"/>
          <w:lang w:val="uk-UA"/>
        </w:rPr>
        <w:t>»</w:t>
      </w:r>
      <w:r>
        <w:rPr>
          <w:bCs/>
          <w:color w:val="000000"/>
          <w:sz w:val="28"/>
          <w:szCs w:val="28"/>
          <w:lang w:val="uk-UA"/>
        </w:rPr>
        <w:t>, 2023 рік</w:t>
      </w:r>
    </w:p>
    <w:tbl>
      <w:tblPr>
        <w:tblStyle w:val="11"/>
        <w:tblW w:w="0" w:type="auto"/>
        <w:jc w:val="center"/>
        <w:tblLook w:val="0400" w:firstRow="0" w:lastRow="0" w:firstColumn="0" w:lastColumn="0" w:noHBand="0" w:noVBand="1"/>
      </w:tblPr>
      <w:tblGrid>
        <w:gridCol w:w="4940"/>
        <w:gridCol w:w="1345"/>
      </w:tblGrid>
      <w:tr w:rsidR="004A3278" w:rsidRPr="00F85805" w:rsidTr="00211F18">
        <w:trPr>
          <w:jc w:val="center"/>
        </w:trPr>
        <w:tc>
          <w:tcPr>
            <w:tcW w:w="0" w:type="auto"/>
          </w:tcPr>
          <w:p w:rsidR="004A3278" w:rsidRPr="00F85805" w:rsidRDefault="004A3278" w:rsidP="00211F18">
            <w:pPr>
              <w:tabs>
                <w:tab w:val="left" w:pos="1134"/>
              </w:tabs>
              <w:spacing w:line="360" w:lineRule="auto"/>
              <w:jc w:val="center"/>
              <w:rPr>
                <w:rFonts w:ascii="Times New Roman" w:hAnsi="Times New Roman"/>
                <w:b/>
                <w:lang w:val="uk-UA"/>
              </w:rPr>
            </w:pPr>
            <w:r w:rsidRPr="00F85805">
              <w:rPr>
                <w:rFonts w:ascii="Times New Roman" w:hAnsi="Times New Roman"/>
                <w:b/>
                <w:lang w:val="uk-UA"/>
              </w:rPr>
              <w:t>Тип номеру</w:t>
            </w:r>
          </w:p>
        </w:tc>
        <w:tc>
          <w:tcPr>
            <w:tcW w:w="1345" w:type="dxa"/>
          </w:tcPr>
          <w:p w:rsidR="004A3278" w:rsidRPr="00F85805" w:rsidRDefault="004A3278" w:rsidP="00211F18">
            <w:pPr>
              <w:tabs>
                <w:tab w:val="left" w:pos="1134"/>
              </w:tabs>
              <w:spacing w:line="360" w:lineRule="auto"/>
              <w:jc w:val="center"/>
              <w:rPr>
                <w:rFonts w:ascii="Times New Roman" w:hAnsi="Times New Roman"/>
                <w:b/>
                <w:lang w:val="uk-UA"/>
              </w:rPr>
            </w:pPr>
            <w:r w:rsidRPr="00F85805">
              <w:rPr>
                <w:rFonts w:ascii="Times New Roman" w:hAnsi="Times New Roman"/>
                <w:b/>
                <w:lang w:val="uk-UA"/>
              </w:rPr>
              <w:t>Ціна,</w:t>
            </w:r>
            <w:r w:rsidRPr="005659CD">
              <w:rPr>
                <w:rFonts w:ascii="Times New Roman" w:hAnsi="Times New Roman"/>
                <w:b/>
                <w:lang w:val="uk-UA"/>
              </w:rPr>
              <w:t xml:space="preserve"> </w:t>
            </w:r>
            <w:r w:rsidRPr="00F85805">
              <w:rPr>
                <w:rFonts w:ascii="Times New Roman" w:hAnsi="Times New Roman"/>
                <w:b/>
                <w:lang w:val="uk-UA"/>
              </w:rPr>
              <w:t>грн</w:t>
            </w:r>
            <w:r w:rsidRPr="005659CD">
              <w:rPr>
                <w:rFonts w:ascii="Times New Roman" w:hAnsi="Times New Roman"/>
                <w:b/>
                <w:lang w:val="uk-UA"/>
              </w:rPr>
              <w:t>.</w:t>
            </w:r>
          </w:p>
        </w:tc>
      </w:tr>
      <w:tr w:rsidR="004A3278" w:rsidRPr="00F85805" w:rsidTr="00211F18">
        <w:trPr>
          <w:jc w:val="center"/>
        </w:trPr>
        <w:tc>
          <w:tcPr>
            <w:tcW w:w="0" w:type="auto"/>
          </w:tcPr>
          <w:p w:rsidR="004A3278" w:rsidRPr="00F85805" w:rsidRDefault="004A3278" w:rsidP="00211F18">
            <w:pPr>
              <w:tabs>
                <w:tab w:val="left" w:pos="1134"/>
              </w:tabs>
              <w:spacing w:line="360" w:lineRule="auto"/>
              <w:jc w:val="both"/>
              <w:rPr>
                <w:rFonts w:ascii="Times New Roman" w:hAnsi="Times New Roman"/>
                <w:lang w:val="uk-UA"/>
              </w:rPr>
            </w:pPr>
            <w:r w:rsidRPr="005659CD">
              <w:rPr>
                <w:rFonts w:ascii="Times New Roman" w:hAnsi="Times New Roman"/>
                <w:lang w:val="uk-UA"/>
              </w:rPr>
              <w:t>Стандарт «Мансардний» (одномісний)</w:t>
            </w:r>
          </w:p>
        </w:tc>
        <w:tc>
          <w:tcPr>
            <w:tcW w:w="1345" w:type="dxa"/>
          </w:tcPr>
          <w:p w:rsidR="004A3278" w:rsidRPr="00F85805" w:rsidRDefault="004A3278" w:rsidP="004A3278">
            <w:pPr>
              <w:tabs>
                <w:tab w:val="left" w:pos="1134"/>
              </w:tabs>
              <w:spacing w:line="360" w:lineRule="auto"/>
              <w:jc w:val="center"/>
              <w:rPr>
                <w:rFonts w:ascii="Times New Roman" w:hAnsi="Times New Roman"/>
                <w:lang w:val="uk-UA"/>
              </w:rPr>
            </w:pPr>
            <w:r>
              <w:rPr>
                <w:rFonts w:ascii="Times New Roman" w:hAnsi="Times New Roman"/>
                <w:lang w:val="uk-UA"/>
              </w:rPr>
              <w:t>10</w:t>
            </w:r>
            <w:r w:rsidRPr="005659CD">
              <w:rPr>
                <w:rFonts w:ascii="Times New Roman" w:hAnsi="Times New Roman"/>
                <w:lang w:val="uk-UA"/>
              </w:rPr>
              <w:t>50</w:t>
            </w:r>
          </w:p>
        </w:tc>
      </w:tr>
      <w:tr w:rsidR="004A3278" w:rsidRPr="005659CD" w:rsidTr="00211F18">
        <w:trPr>
          <w:jc w:val="center"/>
        </w:trPr>
        <w:tc>
          <w:tcPr>
            <w:tcW w:w="0" w:type="auto"/>
          </w:tcPr>
          <w:p w:rsidR="004A3278" w:rsidRPr="005659CD" w:rsidRDefault="004A3278" w:rsidP="00211F18">
            <w:pPr>
              <w:tabs>
                <w:tab w:val="left" w:pos="1134"/>
              </w:tabs>
              <w:spacing w:line="360" w:lineRule="auto"/>
              <w:jc w:val="both"/>
              <w:rPr>
                <w:rFonts w:ascii="Times New Roman" w:hAnsi="Times New Roman"/>
                <w:lang w:val="uk-UA"/>
              </w:rPr>
            </w:pPr>
            <w:r w:rsidRPr="005659CD">
              <w:rPr>
                <w:rFonts w:ascii="Times New Roman" w:hAnsi="Times New Roman"/>
                <w:lang w:val="uk-UA"/>
              </w:rPr>
              <w:t>Стандарт «Мансардний» (двомісний)</w:t>
            </w:r>
          </w:p>
        </w:tc>
        <w:tc>
          <w:tcPr>
            <w:tcW w:w="1345" w:type="dxa"/>
          </w:tcPr>
          <w:p w:rsidR="004A3278" w:rsidRPr="005659CD" w:rsidRDefault="004A3278" w:rsidP="004A3278">
            <w:pPr>
              <w:tabs>
                <w:tab w:val="left" w:pos="1134"/>
              </w:tabs>
              <w:spacing w:line="360" w:lineRule="auto"/>
              <w:jc w:val="center"/>
              <w:rPr>
                <w:rFonts w:ascii="Times New Roman" w:hAnsi="Times New Roman"/>
                <w:lang w:val="uk-UA"/>
              </w:rPr>
            </w:pPr>
            <w:r>
              <w:rPr>
                <w:rFonts w:ascii="Times New Roman" w:hAnsi="Times New Roman"/>
                <w:lang w:val="uk-UA"/>
              </w:rPr>
              <w:t>130</w:t>
            </w:r>
            <w:r w:rsidRPr="005659CD">
              <w:rPr>
                <w:rFonts w:ascii="Times New Roman" w:hAnsi="Times New Roman"/>
                <w:lang w:val="uk-UA"/>
              </w:rPr>
              <w:t>0</w:t>
            </w:r>
          </w:p>
        </w:tc>
      </w:tr>
      <w:tr w:rsidR="004A3278" w:rsidRPr="005659CD" w:rsidTr="00211F18">
        <w:trPr>
          <w:jc w:val="center"/>
        </w:trPr>
        <w:tc>
          <w:tcPr>
            <w:tcW w:w="0" w:type="auto"/>
          </w:tcPr>
          <w:p w:rsidR="004A3278" w:rsidRPr="00F85805" w:rsidRDefault="004A3278" w:rsidP="00211F18">
            <w:pPr>
              <w:tabs>
                <w:tab w:val="left" w:pos="1134"/>
              </w:tabs>
              <w:spacing w:line="360" w:lineRule="auto"/>
              <w:jc w:val="both"/>
              <w:rPr>
                <w:rFonts w:ascii="Times New Roman" w:hAnsi="Times New Roman"/>
                <w:lang w:val="uk-UA"/>
              </w:rPr>
            </w:pPr>
            <w:r w:rsidRPr="005659CD">
              <w:rPr>
                <w:rFonts w:ascii="Times New Roman" w:hAnsi="Times New Roman"/>
                <w:lang w:val="uk-UA"/>
              </w:rPr>
              <w:t>Стандарт Плюс «Мансардний» (одномісний)</w:t>
            </w:r>
          </w:p>
        </w:tc>
        <w:tc>
          <w:tcPr>
            <w:tcW w:w="1345" w:type="dxa"/>
          </w:tcPr>
          <w:p w:rsidR="004A3278" w:rsidRPr="005659CD" w:rsidRDefault="004A3278" w:rsidP="00211F18">
            <w:pPr>
              <w:tabs>
                <w:tab w:val="left" w:pos="1134"/>
              </w:tabs>
              <w:spacing w:line="360" w:lineRule="auto"/>
              <w:jc w:val="center"/>
              <w:rPr>
                <w:rFonts w:ascii="Times New Roman" w:hAnsi="Times New Roman"/>
                <w:lang w:val="uk-UA"/>
              </w:rPr>
            </w:pPr>
            <w:r>
              <w:rPr>
                <w:rFonts w:ascii="Times New Roman" w:hAnsi="Times New Roman"/>
                <w:lang w:val="uk-UA"/>
              </w:rPr>
              <w:t>10</w:t>
            </w:r>
            <w:r w:rsidRPr="005659CD">
              <w:rPr>
                <w:rFonts w:ascii="Times New Roman" w:hAnsi="Times New Roman"/>
                <w:lang w:val="uk-UA"/>
              </w:rPr>
              <w:t>50</w:t>
            </w:r>
          </w:p>
        </w:tc>
      </w:tr>
      <w:tr w:rsidR="004A3278" w:rsidRPr="005659CD" w:rsidTr="00211F18">
        <w:trPr>
          <w:jc w:val="center"/>
        </w:trPr>
        <w:tc>
          <w:tcPr>
            <w:tcW w:w="0" w:type="auto"/>
          </w:tcPr>
          <w:p w:rsidR="004A3278" w:rsidRPr="00F85805" w:rsidRDefault="004A3278" w:rsidP="00211F18">
            <w:pPr>
              <w:tabs>
                <w:tab w:val="left" w:pos="1134"/>
              </w:tabs>
              <w:spacing w:line="360" w:lineRule="auto"/>
              <w:jc w:val="both"/>
              <w:rPr>
                <w:rFonts w:ascii="Times New Roman" w:hAnsi="Times New Roman"/>
                <w:lang w:val="uk-UA"/>
              </w:rPr>
            </w:pPr>
            <w:r w:rsidRPr="005659CD">
              <w:rPr>
                <w:rFonts w:ascii="Times New Roman" w:hAnsi="Times New Roman"/>
                <w:lang w:val="uk-UA"/>
              </w:rPr>
              <w:t>Стандарт Плюс «Мансардний» (двомісний)</w:t>
            </w:r>
          </w:p>
        </w:tc>
        <w:tc>
          <w:tcPr>
            <w:tcW w:w="1345" w:type="dxa"/>
          </w:tcPr>
          <w:p w:rsidR="004A3278" w:rsidRPr="005659CD" w:rsidRDefault="004A3278" w:rsidP="004A3278">
            <w:pPr>
              <w:tabs>
                <w:tab w:val="left" w:pos="1134"/>
              </w:tabs>
              <w:spacing w:line="360" w:lineRule="auto"/>
              <w:jc w:val="center"/>
              <w:rPr>
                <w:rFonts w:ascii="Times New Roman" w:hAnsi="Times New Roman"/>
                <w:lang w:val="uk-UA"/>
              </w:rPr>
            </w:pPr>
            <w:r w:rsidRPr="005659CD">
              <w:rPr>
                <w:rFonts w:ascii="Times New Roman" w:hAnsi="Times New Roman"/>
                <w:lang w:val="uk-UA"/>
              </w:rPr>
              <w:t>1</w:t>
            </w:r>
            <w:r>
              <w:rPr>
                <w:rFonts w:ascii="Times New Roman" w:hAnsi="Times New Roman"/>
                <w:lang w:val="uk-UA"/>
              </w:rPr>
              <w:t>45</w:t>
            </w:r>
            <w:r w:rsidRPr="005659CD">
              <w:rPr>
                <w:rFonts w:ascii="Times New Roman" w:hAnsi="Times New Roman"/>
                <w:lang w:val="uk-UA"/>
              </w:rPr>
              <w:t>0</w:t>
            </w:r>
          </w:p>
        </w:tc>
      </w:tr>
      <w:tr w:rsidR="004A3278" w:rsidRPr="005659CD" w:rsidTr="00211F18">
        <w:trPr>
          <w:jc w:val="center"/>
        </w:trPr>
        <w:tc>
          <w:tcPr>
            <w:tcW w:w="0" w:type="auto"/>
          </w:tcPr>
          <w:p w:rsidR="004A3278" w:rsidRPr="00F85805" w:rsidRDefault="004A3278" w:rsidP="00211F18">
            <w:pPr>
              <w:tabs>
                <w:tab w:val="left" w:pos="1134"/>
              </w:tabs>
              <w:spacing w:line="360" w:lineRule="auto"/>
              <w:jc w:val="both"/>
              <w:rPr>
                <w:rFonts w:ascii="Times New Roman" w:hAnsi="Times New Roman"/>
                <w:lang w:val="uk-UA"/>
              </w:rPr>
            </w:pPr>
            <w:r w:rsidRPr="005659CD">
              <w:rPr>
                <w:rFonts w:ascii="Times New Roman" w:hAnsi="Times New Roman"/>
                <w:lang w:val="uk-UA"/>
              </w:rPr>
              <w:t>Стандарт Бізнес  «Мансардний» (одномісний)</w:t>
            </w:r>
          </w:p>
        </w:tc>
        <w:tc>
          <w:tcPr>
            <w:tcW w:w="1345" w:type="dxa"/>
          </w:tcPr>
          <w:p w:rsidR="004A3278" w:rsidRPr="005659CD" w:rsidRDefault="004A3278" w:rsidP="00211F18">
            <w:pPr>
              <w:tabs>
                <w:tab w:val="left" w:pos="1134"/>
              </w:tabs>
              <w:spacing w:line="360" w:lineRule="auto"/>
              <w:jc w:val="center"/>
              <w:rPr>
                <w:rFonts w:ascii="Times New Roman" w:hAnsi="Times New Roman"/>
                <w:lang w:val="uk-UA"/>
              </w:rPr>
            </w:pPr>
            <w:r>
              <w:rPr>
                <w:rFonts w:ascii="Times New Roman" w:hAnsi="Times New Roman"/>
                <w:lang w:val="uk-UA"/>
              </w:rPr>
              <w:t>12</w:t>
            </w:r>
            <w:r w:rsidRPr="005659CD">
              <w:rPr>
                <w:rFonts w:ascii="Times New Roman" w:hAnsi="Times New Roman"/>
                <w:lang w:val="uk-UA"/>
              </w:rPr>
              <w:t>50</w:t>
            </w:r>
          </w:p>
        </w:tc>
      </w:tr>
      <w:tr w:rsidR="004A3278" w:rsidRPr="005659CD" w:rsidTr="00211F18">
        <w:trPr>
          <w:jc w:val="center"/>
        </w:trPr>
        <w:tc>
          <w:tcPr>
            <w:tcW w:w="0" w:type="auto"/>
          </w:tcPr>
          <w:p w:rsidR="004A3278" w:rsidRPr="00F85805" w:rsidRDefault="004A3278" w:rsidP="00211F18">
            <w:pPr>
              <w:tabs>
                <w:tab w:val="left" w:pos="1134"/>
              </w:tabs>
              <w:spacing w:line="360" w:lineRule="auto"/>
              <w:jc w:val="both"/>
              <w:rPr>
                <w:rFonts w:ascii="Times New Roman" w:hAnsi="Times New Roman"/>
                <w:lang w:val="uk-UA"/>
              </w:rPr>
            </w:pPr>
            <w:r w:rsidRPr="005659CD">
              <w:rPr>
                <w:rFonts w:ascii="Times New Roman" w:hAnsi="Times New Roman"/>
                <w:lang w:val="uk-UA"/>
              </w:rPr>
              <w:t>Стандарт Бізнес «Мансардний» (двомісний)</w:t>
            </w:r>
          </w:p>
        </w:tc>
        <w:tc>
          <w:tcPr>
            <w:tcW w:w="1345" w:type="dxa"/>
          </w:tcPr>
          <w:p w:rsidR="004A3278" w:rsidRPr="005659CD" w:rsidRDefault="004A3278" w:rsidP="004A3278">
            <w:pPr>
              <w:tabs>
                <w:tab w:val="left" w:pos="1134"/>
              </w:tabs>
              <w:spacing w:line="360" w:lineRule="auto"/>
              <w:jc w:val="center"/>
              <w:rPr>
                <w:rFonts w:ascii="Times New Roman" w:hAnsi="Times New Roman"/>
                <w:lang w:val="uk-UA"/>
              </w:rPr>
            </w:pPr>
            <w:r w:rsidRPr="005659CD">
              <w:rPr>
                <w:rFonts w:ascii="Times New Roman" w:hAnsi="Times New Roman"/>
                <w:lang w:val="uk-UA"/>
              </w:rPr>
              <w:t>1</w:t>
            </w:r>
            <w:r>
              <w:rPr>
                <w:rFonts w:ascii="Times New Roman" w:hAnsi="Times New Roman"/>
                <w:lang w:val="uk-UA"/>
              </w:rPr>
              <w:t>35</w:t>
            </w:r>
            <w:r w:rsidRPr="005659CD">
              <w:rPr>
                <w:rFonts w:ascii="Times New Roman" w:hAnsi="Times New Roman"/>
                <w:lang w:val="uk-UA"/>
              </w:rPr>
              <w:t>0</w:t>
            </w:r>
          </w:p>
        </w:tc>
      </w:tr>
      <w:tr w:rsidR="004A3278" w:rsidRPr="005659CD" w:rsidTr="00211F18">
        <w:trPr>
          <w:jc w:val="center"/>
        </w:trPr>
        <w:tc>
          <w:tcPr>
            <w:tcW w:w="0" w:type="auto"/>
          </w:tcPr>
          <w:p w:rsidR="004A3278" w:rsidRPr="00F85805" w:rsidRDefault="004A3278" w:rsidP="00211F18">
            <w:pPr>
              <w:tabs>
                <w:tab w:val="left" w:pos="1134"/>
              </w:tabs>
              <w:spacing w:line="360" w:lineRule="auto"/>
              <w:jc w:val="both"/>
              <w:rPr>
                <w:rFonts w:ascii="Times New Roman" w:hAnsi="Times New Roman"/>
                <w:lang w:val="uk-UA"/>
              </w:rPr>
            </w:pPr>
            <w:r w:rsidRPr="005659CD">
              <w:rPr>
                <w:rFonts w:ascii="Times New Roman" w:hAnsi="Times New Roman"/>
                <w:lang w:val="uk-UA"/>
              </w:rPr>
              <w:t>Стандарт (одномісний)</w:t>
            </w:r>
          </w:p>
        </w:tc>
        <w:tc>
          <w:tcPr>
            <w:tcW w:w="1345" w:type="dxa"/>
          </w:tcPr>
          <w:p w:rsidR="004A3278" w:rsidRPr="005659CD" w:rsidRDefault="004A3278" w:rsidP="00211F18">
            <w:pPr>
              <w:tabs>
                <w:tab w:val="left" w:pos="1134"/>
              </w:tabs>
              <w:spacing w:line="360" w:lineRule="auto"/>
              <w:jc w:val="center"/>
              <w:rPr>
                <w:rFonts w:ascii="Times New Roman" w:hAnsi="Times New Roman"/>
                <w:lang w:val="uk-UA"/>
              </w:rPr>
            </w:pPr>
            <w:r>
              <w:rPr>
                <w:rFonts w:ascii="Times New Roman" w:hAnsi="Times New Roman"/>
                <w:lang w:val="uk-UA"/>
              </w:rPr>
              <w:t>100</w:t>
            </w:r>
            <w:r w:rsidRPr="005659CD">
              <w:rPr>
                <w:rFonts w:ascii="Times New Roman" w:hAnsi="Times New Roman"/>
                <w:lang w:val="uk-UA"/>
              </w:rPr>
              <w:t>0</w:t>
            </w:r>
          </w:p>
        </w:tc>
      </w:tr>
      <w:tr w:rsidR="004A3278" w:rsidRPr="005659CD" w:rsidTr="00211F18">
        <w:trPr>
          <w:jc w:val="center"/>
        </w:trPr>
        <w:tc>
          <w:tcPr>
            <w:tcW w:w="0" w:type="auto"/>
          </w:tcPr>
          <w:p w:rsidR="004A3278" w:rsidRPr="005659CD" w:rsidRDefault="004A3278" w:rsidP="00211F18">
            <w:pPr>
              <w:tabs>
                <w:tab w:val="left" w:pos="1134"/>
              </w:tabs>
              <w:spacing w:line="360" w:lineRule="auto"/>
              <w:jc w:val="both"/>
              <w:rPr>
                <w:rFonts w:ascii="Times New Roman" w:hAnsi="Times New Roman"/>
                <w:lang w:val="uk-UA"/>
              </w:rPr>
            </w:pPr>
            <w:r w:rsidRPr="005659CD">
              <w:rPr>
                <w:rFonts w:ascii="Times New Roman" w:hAnsi="Times New Roman"/>
                <w:lang w:val="uk-UA"/>
              </w:rPr>
              <w:t>Стандарт (двомісний)</w:t>
            </w:r>
          </w:p>
        </w:tc>
        <w:tc>
          <w:tcPr>
            <w:tcW w:w="1345" w:type="dxa"/>
          </w:tcPr>
          <w:p w:rsidR="004A3278" w:rsidRPr="005659CD" w:rsidRDefault="004A3278" w:rsidP="004A3278">
            <w:pPr>
              <w:tabs>
                <w:tab w:val="left" w:pos="1134"/>
              </w:tabs>
              <w:spacing w:line="360" w:lineRule="auto"/>
              <w:jc w:val="center"/>
              <w:rPr>
                <w:rFonts w:ascii="Times New Roman" w:hAnsi="Times New Roman"/>
                <w:lang w:val="uk-UA"/>
              </w:rPr>
            </w:pPr>
            <w:r w:rsidRPr="005659CD">
              <w:rPr>
                <w:rFonts w:ascii="Times New Roman" w:hAnsi="Times New Roman"/>
                <w:lang w:val="uk-UA"/>
              </w:rPr>
              <w:t>1</w:t>
            </w:r>
            <w:r>
              <w:rPr>
                <w:rFonts w:ascii="Times New Roman" w:hAnsi="Times New Roman"/>
                <w:lang w:val="uk-UA"/>
              </w:rPr>
              <w:t>15</w:t>
            </w:r>
            <w:r w:rsidRPr="005659CD">
              <w:rPr>
                <w:rFonts w:ascii="Times New Roman" w:hAnsi="Times New Roman"/>
                <w:lang w:val="uk-UA"/>
              </w:rPr>
              <w:t>0</w:t>
            </w:r>
          </w:p>
        </w:tc>
      </w:tr>
      <w:tr w:rsidR="004A3278" w:rsidRPr="005659CD" w:rsidTr="00211F18">
        <w:trPr>
          <w:jc w:val="center"/>
        </w:trPr>
        <w:tc>
          <w:tcPr>
            <w:tcW w:w="0" w:type="auto"/>
          </w:tcPr>
          <w:p w:rsidR="004A3278" w:rsidRPr="00F85805" w:rsidRDefault="004A3278" w:rsidP="00211F18">
            <w:pPr>
              <w:tabs>
                <w:tab w:val="left" w:pos="1134"/>
              </w:tabs>
              <w:spacing w:line="360" w:lineRule="auto"/>
              <w:jc w:val="both"/>
              <w:rPr>
                <w:rFonts w:ascii="Times New Roman" w:hAnsi="Times New Roman"/>
                <w:lang w:val="uk-UA"/>
              </w:rPr>
            </w:pPr>
            <w:r w:rsidRPr="005659CD">
              <w:rPr>
                <w:rFonts w:ascii="Times New Roman" w:hAnsi="Times New Roman"/>
                <w:lang w:val="uk-UA"/>
              </w:rPr>
              <w:t>Стандарт Плюс (одномісний)</w:t>
            </w:r>
          </w:p>
        </w:tc>
        <w:tc>
          <w:tcPr>
            <w:tcW w:w="1345" w:type="dxa"/>
          </w:tcPr>
          <w:p w:rsidR="004A3278" w:rsidRPr="005659CD" w:rsidRDefault="004A3278" w:rsidP="004A3278">
            <w:pPr>
              <w:tabs>
                <w:tab w:val="left" w:pos="1134"/>
              </w:tabs>
              <w:spacing w:line="360" w:lineRule="auto"/>
              <w:jc w:val="center"/>
              <w:rPr>
                <w:rFonts w:ascii="Times New Roman" w:hAnsi="Times New Roman"/>
                <w:lang w:val="uk-UA"/>
              </w:rPr>
            </w:pPr>
            <w:r>
              <w:rPr>
                <w:rFonts w:ascii="Times New Roman" w:hAnsi="Times New Roman"/>
                <w:lang w:val="uk-UA"/>
              </w:rPr>
              <w:t>1300</w:t>
            </w:r>
          </w:p>
        </w:tc>
      </w:tr>
      <w:tr w:rsidR="004A3278" w:rsidRPr="005659CD" w:rsidTr="00211F18">
        <w:trPr>
          <w:jc w:val="center"/>
        </w:trPr>
        <w:tc>
          <w:tcPr>
            <w:tcW w:w="0" w:type="auto"/>
          </w:tcPr>
          <w:p w:rsidR="004A3278" w:rsidRPr="00F85805" w:rsidRDefault="004A3278" w:rsidP="00211F18">
            <w:pPr>
              <w:tabs>
                <w:tab w:val="left" w:pos="1134"/>
              </w:tabs>
              <w:spacing w:line="360" w:lineRule="auto"/>
              <w:jc w:val="both"/>
              <w:rPr>
                <w:rFonts w:ascii="Times New Roman" w:hAnsi="Times New Roman"/>
                <w:lang w:val="uk-UA"/>
              </w:rPr>
            </w:pPr>
            <w:r w:rsidRPr="005659CD">
              <w:rPr>
                <w:rFonts w:ascii="Times New Roman" w:hAnsi="Times New Roman"/>
                <w:lang w:val="uk-UA"/>
              </w:rPr>
              <w:t>Стандарт Плюс (двомісний)</w:t>
            </w:r>
          </w:p>
        </w:tc>
        <w:tc>
          <w:tcPr>
            <w:tcW w:w="1345" w:type="dxa"/>
          </w:tcPr>
          <w:p w:rsidR="004A3278" w:rsidRPr="005659CD" w:rsidRDefault="004A3278" w:rsidP="004A3278">
            <w:pPr>
              <w:tabs>
                <w:tab w:val="left" w:pos="1134"/>
              </w:tabs>
              <w:spacing w:line="360" w:lineRule="auto"/>
              <w:jc w:val="center"/>
              <w:rPr>
                <w:rFonts w:ascii="Times New Roman" w:hAnsi="Times New Roman"/>
                <w:lang w:val="uk-UA"/>
              </w:rPr>
            </w:pPr>
            <w:r>
              <w:rPr>
                <w:rFonts w:ascii="Times New Roman" w:hAnsi="Times New Roman"/>
                <w:lang w:val="uk-UA"/>
              </w:rPr>
              <w:t>1450</w:t>
            </w:r>
          </w:p>
        </w:tc>
      </w:tr>
      <w:tr w:rsidR="004A3278" w:rsidTr="00211F18">
        <w:trPr>
          <w:jc w:val="center"/>
        </w:trPr>
        <w:tc>
          <w:tcPr>
            <w:tcW w:w="0" w:type="auto"/>
          </w:tcPr>
          <w:p w:rsidR="004A3278" w:rsidRDefault="004A3278" w:rsidP="00211F18">
            <w:pPr>
              <w:tabs>
                <w:tab w:val="left" w:pos="1134"/>
              </w:tabs>
              <w:spacing w:line="360" w:lineRule="auto"/>
              <w:jc w:val="both"/>
              <w:rPr>
                <w:lang w:val="uk-UA"/>
              </w:rPr>
            </w:pPr>
            <w:r>
              <w:rPr>
                <w:lang w:val="uk-UA"/>
              </w:rPr>
              <w:t>Стандарт Сімейний</w:t>
            </w:r>
          </w:p>
        </w:tc>
        <w:tc>
          <w:tcPr>
            <w:tcW w:w="1345" w:type="dxa"/>
          </w:tcPr>
          <w:p w:rsidR="004A3278" w:rsidRDefault="004A3278" w:rsidP="00211F18">
            <w:pPr>
              <w:tabs>
                <w:tab w:val="left" w:pos="1134"/>
              </w:tabs>
              <w:spacing w:line="360" w:lineRule="auto"/>
              <w:jc w:val="center"/>
              <w:rPr>
                <w:lang w:val="uk-UA"/>
              </w:rPr>
            </w:pPr>
            <w:r>
              <w:rPr>
                <w:lang w:val="uk-UA"/>
              </w:rPr>
              <w:t>1800</w:t>
            </w:r>
          </w:p>
        </w:tc>
      </w:tr>
      <w:tr w:rsidR="004A3278" w:rsidTr="00211F18">
        <w:trPr>
          <w:jc w:val="center"/>
        </w:trPr>
        <w:tc>
          <w:tcPr>
            <w:tcW w:w="0" w:type="auto"/>
          </w:tcPr>
          <w:p w:rsidR="004A3278" w:rsidRPr="00F85805" w:rsidRDefault="004A3278" w:rsidP="00211F18">
            <w:pPr>
              <w:tabs>
                <w:tab w:val="left" w:pos="1134"/>
              </w:tabs>
              <w:spacing w:line="360" w:lineRule="auto"/>
              <w:jc w:val="both"/>
              <w:rPr>
                <w:rFonts w:ascii="Times New Roman" w:hAnsi="Times New Roman"/>
                <w:lang w:val="uk-UA"/>
              </w:rPr>
            </w:pPr>
            <w:r w:rsidRPr="005659CD">
              <w:rPr>
                <w:rFonts w:ascii="Times New Roman" w:hAnsi="Times New Roman"/>
                <w:lang w:val="uk-UA"/>
              </w:rPr>
              <w:t xml:space="preserve">Стандарт </w:t>
            </w:r>
            <w:r>
              <w:rPr>
                <w:rFonts w:ascii="Times New Roman" w:hAnsi="Times New Roman"/>
                <w:lang w:val="uk-UA"/>
              </w:rPr>
              <w:t>Бізнес</w:t>
            </w:r>
            <w:r w:rsidRPr="005659CD">
              <w:rPr>
                <w:rFonts w:ascii="Times New Roman" w:hAnsi="Times New Roman"/>
                <w:lang w:val="uk-UA"/>
              </w:rPr>
              <w:t xml:space="preserve"> (одномісний)</w:t>
            </w:r>
          </w:p>
        </w:tc>
        <w:tc>
          <w:tcPr>
            <w:tcW w:w="1345" w:type="dxa"/>
          </w:tcPr>
          <w:p w:rsidR="004A3278" w:rsidRDefault="004A3278" w:rsidP="00211F18">
            <w:pPr>
              <w:tabs>
                <w:tab w:val="left" w:pos="1134"/>
              </w:tabs>
              <w:spacing w:line="360" w:lineRule="auto"/>
              <w:jc w:val="center"/>
              <w:rPr>
                <w:lang w:val="uk-UA"/>
              </w:rPr>
            </w:pPr>
            <w:r>
              <w:rPr>
                <w:lang w:val="uk-UA"/>
              </w:rPr>
              <w:t>1550</w:t>
            </w:r>
          </w:p>
        </w:tc>
      </w:tr>
      <w:tr w:rsidR="004A3278" w:rsidTr="00211F18">
        <w:trPr>
          <w:jc w:val="center"/>
        </w:trPr>
        <w:tc>
          <w:tcPr>
            <w:tcW w:w="0" w:type="auto"/>
          </w:tcPr>
          <w:p w:rsidR="004A3278" w:rsidRPr="00F85805" w:rsidRDefault="004A3278" w:rsidP="00211F18">
            <w:pPr>
              <w:tabs>
                <w:tab w:val="left" w:pos="1134"/>
              </w:tabs>
              <w:spacing w:line="360" w:lineRule="auto"/>
              <w:jc w:val="both"/>
              <w:rPr>
                <w:rFonts w:ascii="Times New Roman" w:hAnsi="Times New Roman"/>
                <w:lang w:val="uk-UA"/>
              </w:rPr>
            </w:pPr>
            <w:r w:rsidRPr="005659CD">
              <w:rPr>
                <w:rFonts w:ascii="Times New Roman" w:hAnsi="Times New Roman"/>
                <w:lang w:val="uk-UA"/>
              </w:rPr>
              <w:lastRenderedPageBreak/>
              <w:t xml:space="preserve">Стандарт </w:t>
            </w:r>
            <w:r>
              <w:rPr>
                <w:rFonts w:ascii="Times New Roman" w:hAnsi="Times New Roman"/>
                <w:lang w:val="uk-UA"/>
              </w:rPr>
              <w:t>Бізнес</w:t>
            </w:r>
            <w:r w:rsidRPr="005659CD">
              <w:rPr>
                <w:rFonts w:ascii="Times New Roman" w:hAnsi="Times New Roman"/>
                <w:lang w:val="uk-UA"/>
              </w:rPr>
              <w:t xml:space="preserve"> (двомісний)</w:t>
            </w:r>
          </w:p>
        </w:tc>
        <w:tc>
          <w:tcPr>
            <w:tcW w:w="1345" w:type="dxa"/>
          </w:tcPr>
          <w:p w:rsidR="004A3278" w:rsidRDefault="004A3278" w:rsidP="00211F18">
            <w:pPr>
              <w:tabs>
                <w:tab w:val="left" w:pos="1134"/>
              </w:tabs>
              <w:spacing w:line="360" w:lineRule="auto"/>
              <w:jc w:val="center"/>
              <w:rPr>
                <w:lang w:val="uk-UA"/>
              </w:rPr>
            </w:pPr>
            <w:r>
              <w:rPr>
                <w:lang w:val="uk-UA"/>
              </w:rPr>
              <w:t>1290</w:t>
            </w:r>
          </w:p>
        </w:tc>
      </w:tr>
      <w:tr w:rsidR="004A3278" w:rsidTr="00211F18">
        <w:trPr>
          <w:jc w:val="center"/>
        </w:trPr>
        <w:tc>
          <w:tcPr>
            <w:tcW w:w="0" w:type="auto"/>
          </w:tcPr>
          <w:p w:rsidR="004A3278" w:rsidRPr="00F85805" w:rsidRDefault="004A3278" w:rsidP="00211F18">
            <w:pPr>
              <w:tabs>
                <w:tab w:val="left" w:pos="1134"/>
              </w:tabs>
              <w:spacing w:line="360" w:lineRule="auto"/>
              <w:jc w:val="both"/>
              <w:rPr>
                <w:rFonts w:ascii="Times New Roman" w:hAnsi="Times New Roman"/>
                <w:lang w:val="uk-UA"/>
              </w:rPr>
            </w:pPr>
            <w:proofErr w:type="spellStart"/>
            <w:r>
              <w:rPr>
                <w:rFonts w:ascii="Times New Roman" w:hAnsi="Times New Roman"/>
                <w:lang w:val="uk-UA"/>
              </w:rPr>
              <w:t>Напівлюкс</w:t>
            </w:r>
            <w:proofErr w:type="spellEnd"/>
            <w:r w:rsidRPr="005659CD">
              <w:rPr>
                <w:rFonts w:ascii="Times New Roman" w:hAnsi="Times New Roman"/>
                <w:lang w:val="uk-UA"/>
              </w:rPr>
              <w:t xml:space="preserve"> (одномісний)</w:t>
            </w:r>
          </w:p>
        </w:tc>
        <w:tc>
          <w:tcPr>
            <w:tcW w:w="1345" w:type="dxa"/>
          </w:tcPr>
          <w:p w:rsidR="004A3278" w:rsidRDefault="004A3278" w:rsidP="00211F18">
            <w:pPr>
              <w:tabs>
                <w:tab w:val="left" w:pos="1134"/>
              </w:tabs>
              <w:spacing w:line="360" w:lineRule="auto"/>
              <w:jc w:val="center"/>
              <w:rPr>
                <w:lang w:val="uk-UA"/>
              </w:rPr>
            </w:pPr>
            <w:r>
              <w:rPr>
                <w:lang w:val="uk-UA"/>
              </w:rPr>
              <w:t>2150</w:t>
            </w:r>
          </w:p>
        </w:tc>
      </w:tr>
      <w:tr w:rsidR="004A3278" w:rsidTr="00211F18">
        <w:trPr>
          <w:jc w:val="center"/>
        </w:trPr>
        <w:tc>
          <w:tcPr>
            <w:tcW w:w="0" w:type="auto"/>
          </w:tcPr>
          <w:p w:rsidR="004A3278" w:rsidRPr="00F85805" w:rsidRDefault="004A3278" w:rsidP="00211F18">
            <w:pPr>
              <w:tabs>
                <w:tab w:val="left" w:pos="1134"/>
              </w:tabs>
              <w:spacing w:line="360" w:lineRule="auto"/>
              <w:jc w:val="both"/>
              <w:rPr>
                <w:rFonts w:ascii="Times New Roman" w:hAnsi="Times New Roman"/>
                <w:lang w:val="uk-UA"/>
              </w:rPr>
            </w:pPr>
            <w:proofErr w:type="spellStart"/>
            <w:r>
              <w:rPr>
                <w:rFonts w:ascii="Times New Roman" w:hAnsi="Times New Roman"/>
                <w:lang w:val="uk-UA"/>
              </w:rPr>
              <w:t>Напівлюкс</w:t>
            </w:r>
            <w:proofErr w:type="spellEnd"/>
            <w:r w:rsidRPr="005659CD">
              <w:rPr>
                <w:rFonts w:ascii="Times New Roman" w:hAnsi="Times New Roman"/>
                <w:lang w:val="uk-UA"/>
              </w:rPr>
              <w:t xml:space="preserve"> (двомісний)</w:t>
            </w:r>
          </w:p>
        </w:tc>
        <w:tc>
          <w:tcPr>
            <w:tcW w:w="1345" w:type="dxa"/>
          </w:tcPr>
          <w:p w:rsidR="004A3278" w:rsidRDefault="004A3278" w:rsidP="00211F18">
            <w:pPr>
              <w:tabs>
                <w:tab w:val="left" w:pos="1134"/>
              </w:tabs>
              <w:spacing w:line="360" w:lineRule="auto"/>
              <w:jc w:val="center"/>
              <w:rPr>
                <w:lang w:val="uk-UA"/>
              </w:rPr>
            </w:pPr>
            <w:r>
              <w:rPr>
                <w:lang w:val="uk-UA"/>
              </w:rPr>
              <w:t>2450</w:t>
            </w:r>
          </w:p>
        </w:tc>
      </w:tr>
      <w:tr w:rsidR="004A3278" w:rsidTr="00211F18">
        <w:trPr>
          <w:jc w:val="center"/>
        </w:trPr>
        <w:tc>
          <w:tcPr>
            <w:tcW w:w="0" w:type="auto"/>
          </w:tcPr>
          <w:p w:rsidR="004A3278" w:rsidRPr="00F85805" w:rsidRDefault="004A3278" w:rsidP="00211F18">
            <w:pPr>
              <w:tabs>
                <w:tab w:val="left" w:pos="1134"/>
              </w:tabs>
              <w:spacing w:line="360" w:lineRule="auto"/>
              <w:jc w:val="both"/>
              <w:rPr>
                <w:rFonts w:ascii="Times New Roman" w:hAnsi="Times New Roman"/>
                <w:lang w:val="uk-UA"/>
              </w:rPr>
            </w:pPr>
            <w:r>
              <w:rPr>
                <w:rFonts w:ascii="Times New Roman" w:hAnsi="Times New Roman"/>
                <w:lang w:val="uk-UA"/>
              </w:rPr>
              <w:t>Люкс</w:t>
            </w:r>
            <w:r w:rsidRPr="005659CD">
              <w:rPr>
                <w:rFonts w:ascii="Times New Roman" w:hAnsi="Times New Roman"/>
                <w:lang w:val="uk-UA"/>
              </w:rPr>
              <w:t xml:space="preserve"> (одномісний)</w:t>
            </w:r>
          </w:p>
        </w:tc>
        <w:tc>
          <w:tcPr>
            <w:tcW w:w="1345" w:type="dxa"/>
          </w:tcPr>
          <w:p w:rsidR="004A3278" w:rsidRDefault="004A3278" w:rsidP="00211F18">
            <w:pPr>
              <w:tabs>
                <w:tab w:val="left" w:pos="1134"/>
              </w:tabs>
              <w:spacing w:line="360" w:lineRule="auto"/>
              <w:jc w:val="center"/>
              <w:rPr>
                <w:lang w:val="uk-UA"/>
              </w:rPr>
            </w:pPr>
            <w:r>
              <w:rPr>
                <w:lang w:val="uk-UA"/>
              </w:rPr>
              <w:t>3050</w:t>
            </w:r>
          </w:p>
        </w:tc>
      </w:tr>
      <w:tr w:rsidR="004A3278" w:rsidTr="00211F18">
        <w:trPr>
          <w:jc w:val="center"/>
        </w:trPr>
        <w:tc>
          <w:tcPr>
            <w:tcW w:w="0" w:type="auto"/>
          </w:tcPr>
          <w:p w:rsidR="004A3278" w:rsidRPr="00F85805" w:rsidRDefault="004A3278" w:rsidP="00211F18">
            <w:pPr>
              <w:tabs>
                <w:tab w:val="left" w:pos="1134"/>
              </w:tabs>
              <w:spacing w:line="360" w:lineRule="auto"/>
              <w:jc w:val="both"/>
              <w:rPr>
                <w:rFonts w:ascii="Times New Roman" w:hAnsi="Times New Roman"/>
                <w:lang w:val="uk-UA"/>
              </w:rPr>
            </w:pPr>
            <w:r>
              <w:rPr>
                <w:rFonts w:ascii="Times New Roman" w:hAnsi="Times New Roman"/>
                <w:lang w:val="uk-UA"/>
              </w:rPr>
              <w:t>Люкс</w:t>
            </w:r>
            <w:r w:rsidRPr="005659CD">
              <w:rPr>
                <w:rFonts w:ascii="Times New Roman" w:hAnsi="Times New Roman"/>
                <w:lang w:val="uk-UA"/>
              </w:rPr>
              <w:t xml:space="preserve"> (двомісний)</w:t>
            </w:r>
          </w:p>
        </w:tc>
        <w:tc>
          <w:tcPr>
            <w:tcW w:w="1345" w:type="dxa"/>
          </w:tcPr>
          <w:p w:rsidR="004A3278" w:rsidRDefault="004A3278" w:rsidP="00211F18">
            <w:pPr>
              <w:tabs>
                <w:tab w:val="left" w:pos="1134"/>
              </w:tabs>
              <w:spacing w:line="360" w:lineRule="auto"/>
              <w:jc w:val="center"/>
              <w:rPr>
                <w:lang w:val="uk-UA"/>
              </w:rPr>
            </w:pPr>
            <w:r>
              <w:rPr>
                <w:lang w:val="uk-UA"/>
              </w:rPr>
              <w:t>3450</w:t>
            </w:r>
          </w:p>
        </w:tc>
      </w:tr>
    </w:tbl>
    <w:p w:rsidR="004A3278" w:rsidRDefault="004A3278" w:rsidP="00D00C3C">
      <w:pPr>
        <w:spacing w:line="360" w:lineRule="auto"/>
        <w:ind w:firstLine="709"/>
        <w:jc w:val="both"/>
        <w:rPr>
          <w:color w:val="000000"/>
          <w:sz w:val="28"/>
          <w:szCs w:val="28"/>
          <w:lang w:val="uk-UA"/>
        </w:rPr>
      </w:pPr>
    </w:p>
    <w:p w:rsidR="00211F18" w:rsidRDefault="00211F18" w:rsidP="00211F18">
      <w:pPr>
        <w:widowControl w:val="0"/>
        <w:spacing w:line="360" w:lineRule="auto"/>
        <w:ind w:firstLine="709"/>
        <w:jc w:val="both"/>
        <w:rPr>
          <w:bCs/>
          <w:color w:val="000000"/>
          <w:sz w:val="28"/>
          <w:szCs w:val="28"/>
          <w:lang w:val="uk-UA"/>
        </w:rPr>
      </w:pPr>
      <w:r>
        <w:rPr>
          <w:color w:val="000000"/>
          <w:sz w:val="28"/>
          <w:szCs w:val="28"/>
          <w:lang w:val="uk-UA"/>
        </w:rPr>
        <w:t xml:space="preserve">Як бачимо цінова позиція на номерний фонд у готелі ГРК </w:t>
      </w:r>
      <w:r w:rsidRPr="00F81E4C">
        <w:rPr>
          <w:bCs/>
          <w:color w:val="000000"/>
          <w:sz w:val="28"/>
          <w:szCs w:val="28"/>
          <w:lang w:val="uk-UA"/>
        </w:rPr>
        <w:t>«</w:t>
      </w:r>
      <w:proofErr w:type="spellStart"/>
      <w:r w:rsidRPr="00F81E4C">
        <w:rPr>
          <w:bCs/>
          <w:color w:val="000000"/>
          <w:sz w:val="28"/>
          <w:szCs w:val="28"/>
          <w:lang w:val="uk-UA"/>
        </w:rPr>
        <w:t>Avalon</w:t>
      </w:r>
      <w:proofErr w:type="spellEnd"/>
      <w:r w:rsidRPr="00F81E4C">
        <w:rPr>
          <w:bCs/>
          <w:color w:val="000000"/>
          <w:sz w:val="28"/>
          <w:szCs w:val="28"/>
          <w:lang w:val="uk-UA"/>
        </w:rPr>
        <w:t xml:space="preserve"> </w:t>
      </w:r>
      <w:proofErr w:type="spellStart"/>
      <w:r w:rsidRPr="00F81E4C">
        <w:rPr>
          <w:bCs/>
          <w:color w:val="000000"/>
          <w:sz w:val="28"/>
          <w:szCs w:val="28"/>
          <w:lang w:val="uk-UA"/>
        </w:rPr>
        <w:t>Palace</w:t>
      </w:r>
      <w:proofErr w:type="spellEnd"/>
      <w:r w:rsidRPr="00F81E4C">
        <w:rPr>
          <w:bCs/>
          <w:color w:val="000000"/>
          <w:sz w:val="28"/>
          <w:szCs w:val="28"/>
          <w:lang w:val="uk-UA"/>
        </w:rPr>
        <w:t>»</w:t>
      </w:r>
      <w:r>
        <w:rPr>
          <w:bCs/>
          <w:color w:val="000000"/>
          <w:sz w:val="28"/>
          <w:szCs w:val="28"/>
          <w:lang w:val="uk-UA"/>
        </w:rPr>
        <w:t xml:space="preserve"> </w:t>
      </w:r>
      <w:r>
        <w:rPr>
          <w:color w:val="000000"/>
          <w:sz w:val="28"/>
          <w:szCs w:val="28"/>
          <w:lang w:val="uk-UA"/>
        </w:rPr>
        <w:t>у</w:t>
      </w:r>
      <w:r>
        <w:rPr>
          <w:bCs/>
          <w:color w:val="000000"/>
          <w:sz w:val="28"/>
          <w:szCs w:val="28"/>
          <w:lang w:val="uk-UA"/>
        </w:rPr>
        <w:t xml:space="preserve"> 2023 рік передбачала ціни від 1000 грн. за одномісний стандарт до показника 3450 грн. за двомісний люкс номер. У вартість номерів також входить сніданок на проживаючу кількість туристів. </w:t>
      </w:r>
    </w:p>
    <w:p w:rsidR="00D00C3C" w:rsidRDefault="00211F18" w:rsidP="00211F18">
      <w:pPr>
        <w:widowControl w:val="0"/>
        <w:spacing w:line="360" w:lineRule="auto"/>
        <w:ind w:firstLine="709"/>
        <w:jc w:val="both"/>
        <w:rPr>
          <w:sz w:val="28"/>
          <w:szCs w:val="28"/>
          <w:lang w:val="uk-UA"/>
        </w:rPr>
      </w:pPr>
      <w:r>
        <w:rPr>
          <w:bCs/>
          <w:color w:val="000000"/>
          <w:sz w:val="28"/>
          <w:szCs w:val="28"/>
          <w:lang w:val="uk-UA"/>
        </w:rPr>
        <w:t xml:space="preserve">У всіх номерах закладу є  </w:t>
      </w:r>
      <w:r>
        <w:rPr>
          <w:sz w:val="28"/>
          <w:szCs w:val="28"/>
          <w:lang w:val="uk-UA"/>
        </w:rPr>
        <w:t xml:space="preserve">кондиціонер (у всіх номерах), </w:t>
      </w:r>
      <w:r w:rsidR="00D00C3C" w:rsidRPr="00F82CC7">
        <w:rPr>
          <w:sz w:val="28"/>
          <w:szCs w:val="28"/>
          <w:lang w:val="uk-UA"/>
        </w:rPr>
        <w:t xml:space="preserve">телевізор з кабельним телебаченням </w:t>
      </w:r>
      <w:r>
        <w:rPr>
          <w:sz w:val="28"/>
          <w:szCs w:val="28"/>
          <w:lang w:val="uk-UA"/>
        </w:rPr>
        <w:t xml:space="preserve">на 105 каналів (у всіх номерах), </w:t>
      </w:r>
      <w:r w:rsidR="00D00C3C" w:rsidRPr="00F82CC7">
        <w:rPr>
          <w:sz w:val="28"/>
          <w:szCs w:val="28"/>
          <w:lang w:val="uk-UA"/>
        </w:rPr>
        <w:t xml:space="preserve">музичний центр (у VIP номері). </w:t>
      </w:r>
      <w:r>
        <w:rPr>
          <w:sz w:val="28"/>
          <w:szCs w:val="28"/>
          <w:lang w:val="uk-UA"/>
        </w:rPr>
        <w:t xml:space="preserve">Існують додаткові послуги закладу на які є визначений прейскурант цін. </w:t>
      </w:r>
    </w:p>
    <w:p w:rsidR="00211F18" w:rsidRPr="00F82CC7" w:rsidRDefault="00211F18" w:rsidP="00211F18">
      <w:pPr>
        <w:widowControl w:val="0"/>
        <w:spacing w:line="360" w:lineRule="auto"/>
        <w:ind w:firstLine="709"/>
        <w:jc w:val="both"/>
        <w:rPr>
          <w:sz w:val="28"/>
          <w:szCs w:val="28"/>
          <w:lang w:val="uk-UA"/>
        </w:rPr>
      </w:pPr>
      <w:r>
        <w:rPr>
          <w:sz w:val="28"/>
          <w:szCs w:val="28"/>
          <w:lang w:val="uk-UA"/>
        </w:rPr>
        <w:t xml:space="preserve">Адміністратор служби розміщення слідкує за своєчасною та повною оплатою за проживання у номерному фонді, а також користування додатковими послугами закладу, не допускаючи утворення заборгованості закладу. </w:t>
      </w:r>
    </w:p>
    <w:p w:rsidR="00211F18" w:rsidRDefault="00211F18" w:rsidP="00D00C3C">
      <w:pPr>
        <w:spacing w:line="360" w:lineRule="auto"/>
        <w:ind w:firstLine="709"/>
        <w:jc w:val="both"/>
        <w:rPr>
          <w:color w:val="000000"/>
          <w:sz w:val="28"/>
          <w:szCs w:val="28"/>
          <w:lang w:val="uk-UA"/>
        </w:rPr>
      </w:pPr>
      <w:r>
        <w:rPr>
          <w:color w:val="000000"/>
          <w:sz w:val="28"/>
          <w:szCs w:val="28"/>
          <w:lang w:val="uk-UA"/>
        </w:rPr>
        <w:t>Також зазначений адміністратор здійснює спілкування із гостями, котрі приймають оперативні рішення на місцях, обговорюючи із гостями закладу наступні питання, зокрема: ціни за номер, терміни здійснення розміщення, порядок здійснення оплати за проживання та додаткові послуги.</w:t>
      </w:r>
    </w:p>
    <w:p w:rsidR="00D02962" w:rsidRPr="00CC5BC1" w:rsidRDefault="00D00C3C" w:rsidP="00D00C3C">
      <w:pPr>
        <w:spacing w:line="360" w:lineRule="auto"/>
        <w:ind w:firstLine="709"/>
        <w:jc w:val="both"/>
        <w:rPr>
          <w:bCs/>
          <w:color w:val="000000"/>
          <w:sz w:val="28"/>
          <w:szCs w:val="28"/>
          <w:lang w:val="uk-UA"/>
        </w:rPr>
      </w:pPr>
      <w:r w:rsidRPr="00F82CC7">
        <w:rPr>
          <w:b/>
          <w:color w:val="000000"/>
          <w:sz w:val="28"/>
          <w:szCs w:val="28"/>
          <w:lang w:val="uk-UA"/>
        </w:rPr>
        <w:t xml:space="preserve">- </w:t>
      </w:r>
      <w:r w:rsidRPr="00CC5BC1">
        <w:rPr>
          <w:color w:val="000000"/>
          <w:sz w:val="28"/>
          <w:szCs w:val="28"/>
          <w:lang w:val="uk-UA"/>
        </w:rPr>
        <w:t xml:space="preserve">швейцари </w:t>
      </w:r>
      <w:r w:rsidRPr="00CC5BC1">
        <w:rPr>
          <w:spacing w:val="-6"/>
          <w:sz w:val="28"/>
          <w:szCs w:val="28"/>
          <w:lang w:val="uk-UA"/>
        </w:rPr>
        <w:t xml:space="preserve">ГРК </w:t>
      </w:r>
      <w:r w:rsidRPr="00CC5BC1">
        <w:rPr>
          <w:bCs/>
          <w:color w:val="000000"/>
          <w:sz w:val="28"/>
          <w:szCs w:val="28"/>
          <w:lang w:val="uk-UA"/>
        </w:rPr>
        <w:t>«</w:t>
      </w:r>
      <w:proofErr w:type="spellStart"/>
      <w:r w:rsidRPr="00CC5BC1">
        <w:rPr>
          <w:bCs/>
          <w:color w:val="000000"/>
          <w:sz w:val="28"/>
          <w:szCs w:val="28"/>
          <w:lang w:val="uk-UA"/>
        </w:rPr>
        <w:t>Avalon</w:t>
      </w:r>
      <w:proofErr w:type="spellEnd"/>
      <w:r w:rsidRPr="00CC5BC1">
        <w:rPr>
          <w:bCs/>
          <w:color w:val="000000"/>
          <w:sz w:val="28"/>
          <w:szCs w:val="28"/>
          <w:lang w:val="uk-UA"/>
        </w:rPr>
        <w:t xml:space="preserve"> </w:t>
      </w:r>
      <w:proofErr w:type="spellStart"/>
      <w:r w:rsidRPr="00CC5BC1">
        <w:rPr>
          <w:bCs/>
          <w:color w:val="000000"/>
          <w:sz w:val="28"/>
          <w:szCs w:val="28"/>
          <w:lang w:val="uk-UA"/>
        </w:rPr>
        <w:t>Palace</w:t>
      </w:r>
      <w:proofErr w:type="spellEnd"/>
      <w:r w:rsidRPr="00CC5BC1">
        <w:rPr>
          <w:bCs/>
          <w:color w:val="000000"/>
          <w:sz w:val="28"/>
          <w:szCs w:val="28"/>
          <w:lang w:val="uk-UA"/>
        </w:rPr>
        <w:t>»</w:t>
      </w:r>
      <w:r w:rsidR="00D02962" w:rsidRPr="00CC5BC1">
        <w:rPr>
          <w:bCs/>
          <w:color w:val="000000"/>
          <w:sz w:val="28"/>
          <w:szCs w:val="28"/>
          <w:lang w:val="uk-UA"/>
        </w:rPr>
        <w:t xml:space="preserve"> першими забезпечують зустріч туристів, при чому у їхні обов’язки також входить контроль за порядком та чистото у </w:t>
      </w:r>
      <w:r w:rsidR="00125697" w:rsidRPr="00CC5BC1">
        <w:rPr>
          <w:bCs/>
          <w:color w:val="000000"/>
          <w:sz w:val="28"/>
          <w:szCs w:val="28"/>
          <w:lang w:val="uk-UA"/>
        </w:rPr>
        <w:t>вестибюлі</w:t>
      </w:r>
      <w:r w:rsidR="00D02962" w:rsidRPr="00CC5BC1">
        <w:rPr>
          <w:bCs/>
          <w:color w:val="000000"/>
          <w:sz w:val="28"/>
          <w:szCs w:val="28"/>
          <w:lang w:val="uk-UA"/>
        </w:rPr>
        <w:t xml:space="preserve"> готелі, реалізація чищення дверей, ручок дверей, сходинок при вході, здійснення контроль за схоронністю майна у </w:t>
      </w:r>
      <w:r w:rsidR="00125697" w:rsidRPr="00CC5BC1">
        <w:rPr>
          <w:bCs/>
          <w:color w:val="000000"/>
          <w:sz w:val="28"/>
          <w:szCs w:val="28"/>
          <w:lang w:val="uk-UA"/>
        </w:rPr>
        <w:t>вестибюлі</w:t>
      </w:r>
      <w:r w:rsidR="00D02962" w:rsidRPr="00CC5BC1">
        <w:rPr>
          <w:bCs/>
          <w:color w:val="000000"/>
          <w:sz w:val="28"/>
          <w:szCs w:val="28"/>
          <w:lang w:val="uk-UA"/>
        </w:rPr>
        <w:t xml:space="preserve">, контролювання за своєчасністю включення освітлення у </w:t>
      </w:r>
      <w:r w:rsidR="00125697" w:rsidRPr="00CC5BC1">
        <w:rPr>
          <w:bCs/>
          <w:color w:val="000000"/>
          <w:sz w:val="28"/>
          <w:szCs w:val="28"/>
          <w:lang w:val="uk-UA"/>
        </w:rPr>
        <w:t>вестибюлі</w:t>
      </w:r>
      <w:r w:rsidR="00D02962" w:rsidRPr="00CC5BC1">
        <w:rPr>
          <w:bCs/>
          <w:color w:val="000000"/>
          <w:sz w:val="28"/>
          <w:szCs w:val="28"/>
          <w:lang w:val="uk-UA"/>
        </w:rPr>
        <w:t xml:space="preserve"> та світлової реклами на готельно-ресторанному закладі. </w:t>
      </w:r>
    </w:p>
    <w:p w:rsidR="00D02962" w:rsidRPr="00CC5BC1" w:rsidRDefault="00D00C3C" w:rsidP="00D00C3C">
      <w:pPr>
        <w:spacing w:line="360" w:lineRule="auto"/>
        <w:ind w:firstLine="709"/>
        <w:jc w:val="both"/>
        <w:rPr>
          <w:color w:val="000000"/>
          <w:sz w:val="28"/>
          <w:szCs w:val="28"/>
          <w:lang w:val="uk-UA"/>
        </w:rPr>
      </w:pPr>
      <w:r w:rsidRPr="00CC5BC1">
        <w:rPr>
          <w:color w:val="000000"/>
          <w:sz w:val="28"/>
          <w:szCs w:val="28"/>
          <w:lang w:val="uk-UA"/>
        </w:rPr>
        <w:t xml:space="preserve">- служба покоївок. </w:t>
      </w:r>
      <w:r w:rsidR="00D02962" w:rsidRPr="00CC5BC1">
        <w:rPr>
          <w:color w:val="000000"/>
          <w:sz w:val="28"/>
          <w:szCs w:val="28"/>
          <w:lang w:val="uk-UA"/>
        </w:rPr>
        <w:t xml:space="preserve">Досвід діяльності засвідчує досить значну роль служби покоївок у </w:t>
      </w:r>
      <w:r w:rsidR="00D02962" w:rsidRPr="00CC5BC1">
        <w:rPr>
          <w:spacing w:val="-6"/>
          <w:sz w:val="28"/>
          <w:szCs w:val="28"/>
          <w:lang w:val="uk-UA"/>
        </w:rPr>
        <w:t xml:space="preserve">ГРК </w:t>
      </w:r>
      <w:r w:rsidR="00D02962" w:rsidRPr="00CC5BC1">
        <w:rPr>
          <w:bCs/>
          <w:color w:val="000000"/>
          <w:sz w:val="28"/>
          <w:szCs w:val="28"/>
          <w:lang w:val="uk-UA"/>
        </w:rPr>
        <w:t>«</w:t>
      </w:r>
      <w:proofErr w:type="spellStart"/>
      <w:r w:rsidR="00D02962" w:rsidRPr="00CC5BC1">
        <w:rPr>
          <w:bCs/>
          <w:color w:val="000000"/>
          <w:sz w:val="28"/>
          <w:szCs w:val="28"/>
          <w:lang w:val="uk-UA"/>
        </w:rPr>
        <w:t>Avalon</w:t>
      </w:r>
      <w:proofErr w:type="spellEnd"/>
      <w:r w:rsidR="00D02962" w:rsidRPr="00CC5BC1">
        <w:rPr>
          <w:bCs/>
          <w:color w:val="000000"/>
          <w:sz w:val="28"/>
          <w:szCs w:val="28"/>
          <w:lang w:val="uk-UA"/>
        </w:rPr>
        <w:t xml:space="preserve"> </w:t>
      </w:r>
      <w:proofErr w:type="spellStart"/>
      <w:r w:rsidR="00D02962" w:rsidRPr="00CC5BC1">
        <w:rPr>
          <w:bCs/>
          <w:color w:val="000000"/>
          <w:sz w:val="28"/>
          <w:szCs w:val="28"/>
          <w:lang w:val="uk-UA"/>
        </w:rPr>
        <w:t>Palace</w:t>
      </w:r>
      <w:proofErr w:type="spellEnd"/>
      <w:r w:rsidR="00D02962" w:rsidRPr="00CC5BC1">
        <w:rPr>
          <w:bCs/>
          <w:color w:val="000000"/>
          <w:sz w:val="28"/>
          <w:szCs w:val="28"/>
          <w:lang w:val="uk-UA"/>
        </w:rPr>
        <w:t xml:space="preserve">», яка несе значну відповідальність за </w:t>
      </w:r>
      <w:r w:rsidR="00D02962" w:rsidRPr="00CC5BC1">
        <w:rPr>
          <w:bCs/>
          <w:color w:val="000000"/>
          <w:sz w:val="28"/>
          <w:szCs w:val="28"/>
          <w:lang w:val="uk-UA"/>
        </w:rPr>
        <w:lastRenderedPageBreak/>
        <w:t xml:space="preserve">роботу персоналу та забезпечує підтримання чистоти та порядку у службових та житлових приміщеннях готелю. До даних приміщень відносяться номерний фонд, фойє та коридори, переходи та усі громадські вбиральні закладу. Службові приміщення також включають зони здійснення </w:t>
      </w:r>
      <w:r w:rsidR="00125697" w:rsidRPr="00CC5BC1">
        <w:rPr>
          <w:bCs/>
          <w:color w:val="000000"/>
          <w:sz w:val="28"/>
          <w:szCs w:val="28"/>
          <w:lang w:val="uk-UA"/>
        </w:rPr>
        <w:t>обслуговування</w:t>
      </w:r>
      <w:r w:rsidR="00D02962" w:rsidRPr="00CC5BC1">
        <w:rPr>
          <w:bCs/>
          <w:color w:val="000000"/>
          <w:sz w:val="28"/>
          <w:szCs w:val="28"/>
          <w:lang w:val="uk-UA"/>
        </w:rPr>
        <w:t xml:space="preserve"> та переходи між ними, а також усіх службові кабінети. </w:t>
      </w:r>
    </w:p>
    <w:p w:rsidR="00D00C3C" w:rsidRPr="00CC5BC1" w:rsidRDefault="00D00C3C" w:rsidP="00D02962">
      <w:pPr>
        <w:spacing w:line="360" w:lineRule="auto"/>
        <w:ind w:firstLine="709"/>
        <w:jc w:val="both"/>
        <w:rPr>
          <w:color w:val="000000"/>
          <w:sz w:val="28"/>
          <w:szCs w:val="28"/>
          <w:lang w:val="uk-UA"/>
        </w:rPr>
      </w:pPr>
      <w:r w:rsidRPr="00CC5BC1">
        <w:rPr>
          <w:color w:val="000000"/>
          <w:sz w:val="28"/>
          <w:szCs w:val="28"/>
          <w:lang w:val="uk-UA"/>
        </w:rPr>
        <w:t xml:space="preserve">Завідувач службою покоївок </w:t>
      </w:r>
      <w:r w:rsidRPr="00CC5BC1">
        <w:rPr>
          <w:spacing w:val="-6"/>
          <w:sz w:val="28"/>
          <w:szCs w:val="28"/>
          <w:lang w:val="uk-UA"/>
        </w:rPr>
        <w:t xml:space="preserve">ГРК </w:t>
      </w:r>
      <w:r w:rsidRPr="00CC5BC1">
        <w:rPr>
          <w:bCs/>
          <w:color w:val="000000"/>
          <w:sz w:val="28"/>
          <w:szCs w:val="28"/>
          <w:lang w:val="uk-UA"/>
        </w:rPr>
        <w:t>«</w:t>
      </w:r>
      <w:proofErr w:type="spellStart"/>
      <w:r w:rsidRPr="00CC5BC1">
        <w:rPr>
          <w:bCs/>
          <w:color w:val="000000"/>
          <w:sz w:val="28"/>
          <w:szCs w:val="28"/>
          <w:lang w:val="uk-UA"/>
        </w:rPr>
        <w:t>Avalon</w:t>
      </w:r>
      <w:proofErr w:type="spellEnd"/>
      <w:r w:rsidRPr="00CC5BC1">
        <w:rPr>
          <w:bCs/>
          <w:color w:val="000000"/>
          <w:sz w:val="28"/>
          <w:szCs w:val="28"/>
          <w:lang w:val="uk-UA"/>
        </w:rPr>
        <w:t xml:space="preserve"> </w:t>
      </w:r>
      <w:proofErr w:type="spellStart"/>
      <w:r w:rsidRPr="00CC5BC1">
        <w:rPr>
          <w:bCs/>
          <w:color w:val="000000"/>
          <w:sz w:val="28"/>
          <w:szCs w:val="28"/>
          <w:lang w:val="uk-UA"/>
        </w:rPr>
        <w:t>Palace</w:t>
      </w:r>
      <w:proofErr w:type="spellEnd"/>
      <w:r w:rsidRPr="00CC5BC1">
        <w:rPr>
          <w:bCs/>
          <w:color w:val="000000"/>
          <w:sz w:val="28"/>
          <w:szCs w:val="28"/>
          <w:lang w:val="uk-UA"/>
        </w:rPr>
        <w:t>»</w:t>
      </w:r>
      <w:r w:rsidRPr="00CC5BC1">
        <w:rPr>
          <w:color w:val="000000"/>
          <w:spacing w:val="-6"/>
          <w:sz w:val="28"/>
          <w:szCs w:val="28"/>
          <w:lang w:val="uk-UA"/>
        </w:rPr>
        <w:t xml:space="preserve"> </w:t>
      </w:r>
      <w:r w:rsidRPr="00CC5BC1">
        <w:rPr>
          <w:color w:val="000000"/>
          <w:sz w:val="28"/>
          <w:szCs w:val="28"/>
          <w:lang w:val="uk-UA"/>
        </w:rPr>
        <w:t>несе відповідальність за роботу персоналу з підтримки чистоти і порядку в житлових і в службових приміщеннях готелю.</w:t>
      </w:r>
      <w:r w:rsidR="00D02962" w:rsidRPr="00CC5BC1">
        <w:rPr>
          <w:color w:val="000000"/>
          <w:sz w:val="28"/>
          <w:szCs w:val="28"/>
          <w:lang w:val="uk-UA"/>
        </w:rPr>
        <w:t xml:space="preserve"> Важливим обов’язком служби покоївок є дотримання чистоти та порядку у зазначених приміщеннях. Здійснюючи дослідження функціональної підпорядкованості, слід відмітити, що покоївка </w:t>
      </w:r>
      <w:r w:rsidRPr="00CC5BC1">
        <w:rPr>
          <w:spacing w:val="-6"/>
          <w:sz w:val="28"/>
          <w:szCs w:val="28"/>
          <w:lang w:val="uk-UA"/>
        </w:rPr>
        <w:t xml:space="preserve">ГРК </w:t>
      </w:r>
      <w:r w:rsidRPr="00CC5BC1">
        <w:rPr>
          <w:bCs/>
          <w:color w:val="000000"/>
          <w:sz w:val="28"/>
          <w:szCs w:val="28"/>
          <w:lang w:val="uk-UA"/>
        </w:rPr>
        <w:t>«</w:t>
      </w:r>
      <w:proofErr w:type="spellStart"/>
      <w:r w:rsidRPr="00CC5BC1">
        <w:rPr>
          <w:bCs/>
          <w:color w:val="000000"/>
          <w:sz w:val="28"/>
          <w:szCs w:val="28"/>
          <w:lang w:val="uk-UA"/>
        </w:rPr>
        <w:t>Avalon</w:t>
      </w:r>
      <w:proofErr w:type="spellEnd"/>
      <w:r w:rsidRPr="00CC5BC1">
        <w:rPr>
          <w:bCs/>
          <w:color w:val="000000"/>
          <w:sz w:val="28"/>
          <w:szCs w:val="28"/>
          <w:lang w:val="uk-UA"/>
        </w:rPr>
        <w:t xml:space="preserve"> </w:t>
      </w:r>
      <w:proofErr w:type="spellStart"/>
      <w:r w:rsidRPr="00CC5BC1">
        <w:rPr>
          <w:bCs/>
          <w:color w:val="000000"/>
          <w:sz w:val="28"/>
          <w:szCs w:val="28"/>
          <w:lang w:val="uk-UA"/>
        </w:rPr>
        <w:t>Palace</w:t>
      </w:r>
      <w:proofErr w:type="spellEnd"/>
      <w:r w:rsidRPr="00CC5BC1">
        <w:rPr>
          <w:bCs/>
          <w:color w:val="000000"/>
          <w:sz w:val="28"/>
          <w:szCs w:val="28"/>
          <w:lang w:val="uk-UA"/>
        </w:rPr>
        <w:t>»</w:t>
      </w:r>
      <w:r w:rsidRPr="00CC5BC1">
        <w:rPr>
          <w:color w:val="000000"/>
          <w:spacing w:val="-6"/>
          <w:sz w:val="28"/>
          <w:szCs w:val="28"/>
          <w:lang w:val="uk-UA"/>
        </w:rPr>
        <w:t xml:space="preserve"> </w:t>
      </w:r>
      <w:r w:rsidRPr="00CC5BC1">
        <w:rPr>
          <w:color w:val="000000"/>
          <w:sz w:val="28"/>
          <w:szCs w:val="28"/>
          <w:lang w:val="uk-UA"/>
        </w:rPr>
        <w:t xml:space="preserve">безпосередньо </w:t>
      </w:r>
      <w:r w:rsidR="00D02962" w:rsidRPr="00CC5BC1">
        <w:rPr>
          <w:color w:val="000000"/>
          <w:sz w:val="28"/>
          <w:szCs w:val="28"/>
          <w:lang w:val="uk-UA"/>
        </w:rPr>
        <w:t xml:space="preserve">підпорядковується старшій покоївці у зміну. Її функціональними обов’язками є прибирання та провітрювання номерного фонду, в незалежності від того чи вільні вони чи зайняті. Покоївка утримує у чистоті та порядку </w:t>
      </w:r>
      <w:r w:rsidRPr="00CC5BC1">
        <w:rPr>
          <w:color w:val="000000"/>
          <w:sz w:val="28"/>
          <w:szCs w:val="28"/>
          <w:lang w:val="uk-UA"/>
        </w:rPr>
        <w:t>житлові номери, санвузли та ін</w:t>
      </w:r>
      <w:r w:rsidR="00D02962" w:rsidRPr="00CC5BC1">
        <w:rPr>
          <w:color w:val="000000"/>
          <w:sz w:val="28"/>
          <w:szCs w:val="28"/>
          <w:lang w:val="uk-UA"/>
        </w:rPr>
        <w:t>ші приміщення, замінює рушники та постільну білизну.</w:t>
      </w:r>
    </w:p>
    <w:p w:rsidR="00D02962" w:rsidRPr="00CC5BC1" w:rsidRDefault="00D00C3C" w:rsidP="00D00C3C">
      <w:pPr>
        <w:spacing w:line="360" w:lineRule="auto"/>
        <w:ind w:firstLine="709"/>
        <w:jc w:val="both"/>
        <w:rPr>
          <w:color w:val="000000"/>
          <w:sz w:val="28"/>
          <w:szCs w:val="28"/>
          <w:lang w:val="uk-UA"/>
        </w:rPr>
      </w:pPr>
      <w:r w:rsidRPr="00CC5BC1">
        <w:rPr>
          <w:color w:val="000000"/>
          <w:sz w:val="28"/>
          <w:szCs w:val="28"/>
          <w:lang w:val="uk-UA"/>
        </w:rPr>
        <w:t xml:space="preserve">- прибиральниці </w:t>
      </w:r>
      <w:r w:rsidR="00D02962" w:rsidRPr="00CC5BC1">
        <w:rPr>
          <w:color w:val="000000"/>
          <w:sz w:val="28"/>
          <w:szCs w:val="28"/>
          <w:lang w:val="uk-UA"/>
        </w:rPr>
        <w:t xml:space="preserve">забезпечують утримання у належному санітарному стані коридорів сходових маршів та площадок, ванн, санвузлів, вестибюлів та холів, а також важливих приміщень загального користування. До її обов’язків входить також миття підлоги та стін, вікон, дверей та меблів, чистка килимових виробів, що знаходяться у службових приміщеннях та місцях загального користування. Також реалізують дезінфекція санітарних вузлів та місць загального користування. </w:t>
      </w:r>
    </w:p>
    <w:p w:rsidR="00D02962" w:rsidRPr="00CC5BC1" w:rsidRDefault="00D00C3C" w:rsidP="00D00C3C">
      <w:pPr>
        <w:spacing w:line="360" w:lineRule="auto"/>
        <w:ind w:firstLine="709"/>
        <w:jc w:val="both"/>
        <w:rPr>
          <w:color w:val="000000"/>
          <w:sz w:val="28"/>
          <w:szCs w:val="28"/>
          <w:lang w:val="uk-UA"/>
        </w:rPr>
      </w:pPr>
      <w:r w:rsidRPr="00CC5BC1">
        <w:rPr>
          <w:color w:val="000000"/>
          <w:sz w:val="28"/>
          <w:szCs w:val="28"/>
          <w:lang w:val="uk-UA"/>
        </w:rPr>
        <w:t xml:space="preserve">- кастелянша </w:t>
      </w:r>
      <w:r w:rsidR="00D02962" w:rsidRPr="00CC5BC1">
        <w:rPr>
          <w:color w:val="000000"/>
          <w:sz w:val="28"/>
          <w:szCs w:val="28"/>
          <w:lang w:val="uk-UA"/>
        </w:rPr>
        <w:t xml:space="preserve">підготовлюють до прання брудної білизни, а також веде строгий облік та контроль видачі та наявності білизни у відповідності до якості та різновидів. </w:t>
      </w:r>
    </w:p>
    <w:p w:rsidR="00D00C3C" w:rsidRPr="00CC5BC1" w:rsidRDefault="00D00C3C" w:rsidP="00D00C3C">
      <w:pPr>
        <w:spacing w:line="360" w:lineRule="auto"/>
        <w:ind w:firstLine="709"/>
        <w:jc w:val="both"/>
        <w:rPr>
          <w:color w:val="000000"/>
          <w:sz w:val="28"/>
          <w:szCs w:val="28"/>
          <w:lang w:val="uk-UA"/>
        </w:rPr>
      </w:pPr>
      <w:r w:rsidRPr="00CC5BC1">
        <w:rPr>
          <w:color w:val="000000"/>
          <w:sz w:val="28"/>
          <w:szCs w:val="28"/>
          <w:lang w:val="uk-UA"/>
        </w:rPr>
        <w:t xml:space="preserve">- швачка-штопальниця </w:t>
      </w:r>
      <w:r w:rsidR="00D02962" w:rsidRPr="00CC5BC1">
        <w:rPr>
          <w:color w:val="000000"/>
          <w:sz w:val="28"/>
          <w:szCs w:val="28"/>
          <w:lang w:val="uk-UA"/>
        </w:rPr>
        <w:t xml:space="preserve">реалізує </w:t>
      </w:r>
      <w:r w:rsidRPr="00CC5BC1">
        <w:rPr>
          <w:color w:val="000000"/>
          <w:sz w:val="28"/>
          <w:szCs w:val="28"/>
          <w:lang w:val="uk-UA"/>
        </w:rPr>
        <w:t>ремонт, штопання і марк</w:t>
      </w:r>
      <w:r w:rsidR="009A5B71">
        <w:rPr>
          <w:color w:val="000000"/>
          <w:sz w:val="28"/>
          <w:szCs w:val="28"/>
          <w:lang w:val="uk-UA"/>
        </w:rPr>
        <w:t xml:space="preserve">ування </w:t>
      </w:r>
      <w:r w:rsidRPr="00CC5BC1">
        <w:rPr>
          <w:color w:val="000000"/>
          <w:sz w:val="28"/>
          <w:szCs w:val="28"/>
          <w:lang w:val="uk-UA"/>
        </w:rPr>
        <w:t>білизни</w:t>
      </w:r>
      <w:r w:rsidR="00D02962" w:rsidRPr="00CC5BC1">
        <w:rPr>
          <w:color w:val="000000"/>
          <w:sz w:val="28"/>
          <w:szCs w:val="28"/>
          <w:lang w:val="uk-UA"/>
        </w:rPr>
        <w:t xml:space="preserve"> та одягу</w:t>
      </w:r>
      <w:r w:rsidR="009A5B71">
        <w:rPr>
          <w:color w:val="000000"/>
          <w:sz w:val="28"/>
          <w:szCs w:val="28"/>
          <w:lang w:val="uk-UA"/>
        </w:rPr>
        <w:t xml:space="preserve"> туристів</w:t>
      </w:r>
      <w:r w:rsidRPr="00CC5BC1">
        <w:rPr>
          <w:color w:val="000000"/>
          <w:sz w:val="28"/>
          <w:szCs w:val="28"/>
          <w:lang w:val="uk-UA"/>
        </w:rPr>
        <w:t>.</w:t>
      </w:r>
    </w:p>
    <w:p w:rsidR="00D00C3C" w:rsidRPr="00CC5BC1" w:rsidRDefault="00D00C3C" w:rsidP="00D00C3C">
      <w:pPr>
        <w:spacing w:line="360" w:lineRule="auto"/>
        <w:ind w:firstLine="709"/>
        <w:jc w:val="both"/>
        <w:rPr>
          <w:color w:val="000000"/>
          <w:sz w:val="28"/>
          <w:szCs w:val="28"/>
          <w:lang w:val="uk-UA"/>
        </w:rPr>
      </w:pPr>
      <w:r w:rsidRPr="00CC5BC1">
        <w:rPr>
          <w:color w:val="000000"/>
          <w:sz w:val="28"/>
          <w:szCs w:val="28"/>
          <w:lang w:val="uk-UA"/>
        </w:rPr>
        <w:t xml:space="preserve">- </w:t>
      </w:r>
      <w:r w:rsidR="009A5B71">
        <w:rPr>
          <w:color w:val="000000"/>
          <w:sz w:val="28"/>
          <w:szCs w:val="28"/>
          <w:lang w:val="uk-UA"/>
        </w:rPr>
        <w:t xml:space="preserve">носильник </w:t>
      </w:r>
      <w:r w:rsidRPr="00CC5BC1">
        <w:rPr>
          <w:color w:val="000000"/>
          <w:sz w:val="28"/>
          <w:szCs w:val="28"/>
          <w:lang w:val="uk-UA"/>
        </w:rPr>
        <w:t>багажу – забезпечує перенесення багажу</w:t>
      </w:r>
      <w:r w:rsidR="009A5B71">
        <w:rPr>
          <w:color w:val="000000"/>
          <w:sz w:val="28"/>
          <w:szCs w:val="28"/>
          <w:lang w:val="uk-UA"/>
        </w:rPr>
        <w:t xml:space="preserve"> туриста</w:t>
      </w:r>
      <w:r w:rsidRPr="00CC5BC1">
        <w:rPr>
          <w:color w:val="000000"/>
          <w:sz w:val="28"/>
          <w:szCs w:val="28"/>
          <w:lang w:val="uk-UA"/>
        </w:rPr>
        <w:t xml:space="preserve"> в</w:t>
      </w:r>
      <w:r w:rsidR="009A5B71">
        <w:rPr>
          <w:color w:val="000000"/>
          <w:sz w:val="28"/>
          <w:szCs w:val="28"/>
          <w:lang w:val="uk-UA"/>
        </w:rPr>
        <w:t xml:space="preserve"> (із)</w:t>
      </w:r>
      <w:r w:rsidRPr="00CC5BC1">
        <w:rPr>
          <w:color w:val="000000"/>
          <w:sz w:val="28"/>
          <w:szCs w:val="28"/>
          <w:lang w:val="uk-UA"/>
        </w:rPr>
        <w:t xml:space="preserve"> </w:t>
      </w:r>
      <w:r w:rsidR="00D02962" w:rsidRPr="00CC5BC1">
        <w:rPr>
          <w:color w:val="000000"/>
          <w:sz w:val="28"/>
          <w:szCs w:val="28"/>
          <w:lang w:val="uk-UA"/>
        </w:rPr>
        <w:t>номерного фонду у готелі</w:t>
      </w:r>
      <w:r w:rsidRPr="00CC5BC1">
        <w:rPr>
          <w:color w:val="000000"/>
          <w:sz w:val="28"/>
          <w:szCs w:val="28"/>
          <w:lang w:val="uk-UA"/>
        </w:rPr>
        <w:t>.</w:t>
      </w:r>
    </w:p>
    <w:p w:rsidR="00D02962" w:rsidRPr="00F82CC7" w:rsidRDefault="00D02962" w:rsidP="00D00C3C">
      <w:pPr>
        <w:spacing w:line="360" w:lineRule="auto"/>
        <w:ind w:firstLine="709"/>
        <w:jc w:val="both"/>
        <w:rPr>
          <w:color w:val="000000"/>
          <w:sz w:val="28"/>
          <w:szCs w:val="28"/>
          <w:lang w:val="uk-UA"/>
        </w:rPr>
      </w:pPr>
      <w:r>
        <w:rPr>
          <w:color w:val="000000"/>
          <w:sz w:val="28"/>
          <w:szCs w:val="28"/>
          <w:lang w:val="uk-UA"/>
        </w:rPr>
        <w:lastRenderedPageBreak/>
        <w:t xml:space="preserve">В цілому, слід відмітити </w:t>
      </w:r>
      <w:proofErr w:type="spellStart"/>
      <w:r>
        <w:rPr>
          <w:color w:val="000000"/>
          <w:sz w:val="28"/>
          <w:szCs w:val="28"/>
          <w:lang w:val="uk-UA"/>
        </w:rPr>
        <w:t>різноаспектність</w:t>
      </w:r>
      <w:proofErr w:type="spellEnd"/>
      <w:r>
        <w:rPr>
          <w:color w:val="000000"/>
          <w:sz w:val="28"/>
          <w:szCs w:val="28"/>
          <w:lang w:val="uk-UA"/>
        </w:rPr>
        <w:t xml:space="preserve"> напрямів функціонування досліджуваної служби прийому та розміщення туристів у готельно-ресторанному закладі. Необхідно відзначити чіткий функціонал та ефективну взаємодію, кожного учасника обслуговуючого процесу, що якісно впливає на функціонування готелю </w:t>
      </w:r>
      <w:r w:rsidR="00125697">
        <w:rPr>
          <w:color w:val="000000"/>
          <w:sz w:val="28"/>
          <w:szCs w:val="28"/>
          <w:lang w:val="uk-UA"/>
        </w:rPr>
        <w:t xml:space="preserve">ГРК </w:t>
      </w:r>
      <w:r w:rsidR="00125697" w:rsidRPr="00F81E4C">
        <w:rPr>
          <w:bCs/>
          <w:color w:val="000000"/>
          <w:sz w:val="28"/>
          <w:szCs w:val="28"/>
          <w:lang w:val="uk-UA"/>
        </w:rPr>
        <w:t>«</w:t>
      </w:r>
      <w:proofErr w:type="spellStart"/>
      <w:r w:rsidR="00125697" w:rsidRPr="00F81E4C">
        <w:rPr>
          <w:bCs/>
          <w:color w:val="000000"/>
          <w:sz w:val="28"/>
          <w:szCs w:val="28"/>
          <w:lang w:val="uk-UA"/>
        </w:rPr>
        <w:t>Avalon</w:t>
      </w:r>
      <w:proofErr w:type="spellEnd"/>
      <w:r w:rsidR="00125697" w:rsidRPr="00F81E4C">
        <w:rPr>
          <w:bCs/>
          <w:color w:val="000000"/>
          <w:sz w:val="28"/>
          <w:szCs w:val="28"/>
          <w:lang w:val="uk-UA"/>
        </w:rPr>
        <w:t xml:space="preserve"> </w:t>
      </w:r>
      <w:proofErr w:type="spellStart"/>
      <w:r w:rsidR="00125697" w:rsidRPr="00F81E4C">
        <w:rPr>
          <w:bCs/>
          <w:color w:val="000000"/>
          <w:sz w:val="28"/>
          <w:szCs w:val="28"/>
          <w:lang w:val="uk-UA"/>
        </w:rPr>
        <w:t>Palace</w:t>
      </w:r>
      <w:proofErr w:type="spellEnd"/>
      <w:r w:rsidR="00125697" w:rsidRPr="00F81E4C">
        <w:rPr>
          <w:bCs/>
          <w:color w:val="000000"/>
          <w:sz w:val="28"/>
          <w:szCs w:val="28"/>
          <w:lang w:val="uk-UA"/>
        </w:rPr>
        <w:t>»</w:t>
      </w:r>
      <w:r w:rsidR="00125697">
        <w:rPr>
          <w:bCs/>
          <w:color w:val="000000"/>
          <w:sz w:val="28"/>
          <w:szCs w:val="28"/>
          <w:lang w:val="uk-UA"/>
        </w:rPr>
        <w:t>.</w:t>
      </w:r>
    </w:p>
    <w:p w:rsidR="00DB24F5" w:rsidRDefault="00DB24F5" w:rsidP="004B33E2">
      <w:pPr>
        <w:spacing w:line="360" w:lineRule="auto"/>
        <w:ind w:firstLine="709"/>
        <w:jc w:val="both"/>
        <w:rPr>
          <w:b/>
          <w:bCs/>
          <w:color w:val="000000"/>
          <w:sz w:val="28"/>
          <w:szCs w:val="28"/>
          <w:lang w:val="uk-UA"/>
        </w:rPr>
      </w:pPr>
    </w:p>
    <w:p w:rsidR="001B048B" w:rsidRDefault="001B048B" w:rsidP="004B33E2">
      <w:pPr>
        <w:spacing w:line="360" w:lineRule="auto"/>
        <w:ind w:firstLine="709"/>
        <w:jc w:val="both"/>
        <w:rPr>
          <w:b/>
          <w:bCs/>
          <w:color w:val="000000"/>
          <w:sz w:val="28"/>
          <w:szCs w:val="28"/>
          <w:lang w:val="uk-UA"/>
        </w:rPr>
      </w:pPr>
      <w:r w:rsidRPr="00F81E4C">
        <w:rPr>
          <w:b/>
          <w:bCs/>
          <w:color w:val="000000"/>
          <w:sz w:val="28"/>
          <w:szCs w:val="28"/>
          <w:lang w:val="uk-UA"/>
        </w:rPr>
        <w:t>2.3 Аналіз процесу організації і технології прийому та розміщення туристів у ГРК</w:t>
      </w:r>
    </w:p>
    <w:p w:rsidR="00125697" w:rsidRDefault="00430E30" w:rsidP="009F2452">
      <w:pPr>
        <w:widowControl w:val="0"/>
        <w:spacing w:line="360" w:lineRule="auto"/>
        <w:ind w:firstLine="709"/>
        <w:jc w:val="both"/>
        <w:rPr>
          <w:sz w:val="28"/>
          <w:szCs w:val="28"/>
          <w:lang w:val="uk-UA"/>
        </w:rPr>
      </w:pPr>
      <w:r w:rsidRPr="00430E30">
        <w:rPr>
          <w:sz w:val="28"/>
          <w:szCs w:val="28"/>
          <w:lang w:val="uk-UA"/>
        </w:rPr>
        <w:t xml:space="preserve">Використовуючи засоби гостинності, персонал служби прийому і розміщення вітає </w:t>
      </w:r>
      <w:r w:rsidR="002D2F1E">
        <w:rPr>
          <w:sz w:val="28"/>
          <w:szCs w:val="28"/>
          <w:lang w:val="uk-UA"/>
        </w:rPr>
        <w:t>туристів у</w:t>
      </w:r>
      <w:r w:rsidR="00B2293E">
        <w:rPr>
          <w:sz w:val="28"/>
          <w:szCs w:val="28"/>
          <w:lang w:val="uk-UA"/>
        </w:rPr>
        <w:t xml:space="preserve"> </w:t>
      </w:r>
      <w:r w:rsidR="00B2293E" w:rsidRPr="00F81E4C">
        <w:rPr>
          <w:spacing w:val="-6"/>
          <w:sz w:val="28"/>
          <w:szCs w:val="28"/>
          <w:lang w:val="uk-UA"/>
        </w:rPr>
        <w:t xml:space="preserve">ГРК </w:t>
      </w:r>
      <w:r w:rsidR="00B2293E" w:rsidRPr="00F81E4C">
        <w:rPr>
          <w:bCs/>
          <w:color w:val="000000"/>
          <w:sz w:val="28"/>
          <w:szCs w:val="28"/>
          <w:lang w:val="uk-UA"/>
        </w:rPr>
        <w:t>«</w:t>
      </w:r>
      <w:proofErr w:type="spellStart"/>
      <w:r w:rsidR="00B2293E" w:rsidRPr="00F81E4C">
        <w:rPr>
          <w:bCs/>
          <w:color w:val="000000"/>
          <w:sz w:val="28"/>
          <w:szCs w:val="28"/>
          <w:lang w:val="uk-UA"/>
        </w:rPr>
        <w:t>Avalon</w:t>
      </w:r>
      <w:proofErr w:type="spellEnd"/>
      <w:r w:rsidR="00B2293E" w:rsidRPr="00F81E4C">
        <w:rPr>
          <w:bCs/>
          <w:color w:val="000000"/>
          <w:sz w:val="28"/>
          <w:szCs w:val="28"/>
          <w:lang w:val="uk-UA"/>
        </w:rPr>
        <w:t xml:space="preserve"> </w:t>
      </w:r>
      <w:proofErr w:type="spellStart"/>
      <w:r w:rsidR="00B2293E" w:rsidRPr="00F81E4C">
        <w:rPr>
          <w:bCs/>
          <w:color w:val="000000"/>
          <w:sz w:val="28"/>
          <w:szCs w:val="28"/>
          <w:lang w:val="uk-UA"/>
        </w:rPr>
        <w:t>Palace</w:t>
      </w:r>
      <w:proofErr w:type="spellEnd"/>
      <w:r w:rsidR="00B2293E" w:rsidRPr="00F81E4C">
        <w:rPr>
          <w:bCs/>
          <w:color w:val="000000"/>
          <w:sz w:val="28"/>
          <w:szCs w:val="28"/>
          <w:lang w:val="uk-UA"/>
        </w:rPr>
        <w:t>»</w:t>
      </w:r>
      <w:r w:rsidRPr="00430E30">
        <w:rPr>
          <w:sz w:val="28"/>
          <w:szCs w:val="28"/>
          <w:lang w:val="uk-UA"/>
        </w:rPr>
        <w:t>. З’яс</w:t>
      </w:r>
      <w:r w:rsidR="002D2F1E">
        <w:rPr>
          <w:sz w:val="28"/>
          <w:szCs w:val="28"/>
          <w:lang w:val="uk-UA"/>
        </w:rPr>
        <w:t xml:space="preserve">увавши </w:t>
      </w:r>
      <w:r w:rsidRPr="00430E30">
        <w:rPr>
          <w:sz w:val="28"/>
          <w:szCs w:val="28"/>
          <w:lang w:val="uk-UA"/>
        </w:rPr>
        <w:t xml:space="preserve">статус клієнта, черговий адміністратор інформує </w:t>
      </w:r>
      <w:r w:rsidR="002D2F1E">
        <w:rPr>
          <w:sz w:val="28"/>
          <w:szCs w:val="28"/>
          <w:lang w:val="uk-UA"/>
        </w:rPr>
        <w:t xml:space="preserve">туриста </w:t>
      </w:r>
      <w:r w:rsidRPr="00430E30">
        <w:rPr>
          <w:sz w:val="28"/>
          <w:szCs w:val="28"/>
          <w:lang w:val="uk-UA"/>
        </w:rPr>
        <w:t xml:space="preserve">про </w:t>
      </w:r>
      <w:r w:rsidR="002D2F1E">
        <w:rPr>
          <w:sz w:val="28"/>
          <w:szCs w:val="28"/>
          <w:lang w:val="uk-UA"/>
        </w:rPr>
        <w:t xml:space="preserve">наявність та </w:t>
      </w:r>
      <w:r w:rsidRPr="00430E30">
        <w:rPr>
          <w:sz w:val="28"/>
          <w:szCs w:val="28"/>
          <w:lang w:val="uk-UA"/>
        </w:rPr>
        <w:t xml:space="preserve">особливості </w:t>
      </w:r>
      <w:r w:rsidR="002D2F1E">
        <w:rPr>
          <w:sz w:val="28"/>
          <w:szCs w:val="28"/>
          <w:lang w:val="uk-UA"/>
        </w:rPr>
        <w:t xml:space="preserve">реалізації </w:t>
      </w:r>
      <w:r w:rsidRPr="00430E30">
        <w:rPr>
          <w:sz w:val="28"/>
          <w:szCs w:val="28"/>
          <w:lang w:val="uk-UA"/>
        </w:rPr>
        <w:t>дода</w:t>
      </w:r>
      <w:r w:rsidR="00D64C96">
        <w:rPr>
          <w:sz w:val="28"/>
          <w:szCs w:val="28"/>
          <w:lang w:val="uk-UA"/>
        </w:rPr>
        <w:t xml:space="preserve">ткових послуг </w:t>
      </w:r>
      <w:r w:rsidR="002D2F1E">
        <w:rPr>
          <w:sz w:val="28"/>
          <w:szCs w:val="28"/>
          <w:lang w:val="uk-UA"/>
        </w:rPr>
        <w:t xml:space="preserve">у </w:t>
      </w:r>
      <w:r w:rsidR="00D64C96">
        <w:rPr>
          <w:sz w:val="28"/>
          <w:szCs w:val="28"/>
          <w:lang w:val="uk-UA"/>
        </w:rPr>
        <w:t>готел</w:t>
      </w:r>
      <w:r w:rsidR="002D2F1E">
        <w:rPr>
          <w:sz w:val="28"/>
          <w:szCs w:val="28"/>
          <w:lang w:val="uk-UA"/>
        </w:rPr>
        <w:t>і</w:t>
      </w:r>
      <w:r w:rsidR="00D64C96">
        <w:rPr>
          <w:sz w:val="28"/>
          <w:szCs w:val="28"/>
          <w:lang w:val="uk-UA"/>
        </w:rPr>
        <w:t xml:space="preserve">. </w:t>
      </w:r>
    </w:p>
    <w:p w:rsidR="00D64C96" w:rsidRDefault="00D64C96" w:rsidP="009F2452">
      <w:pPr>
        <w:widowControl w:val="0"/>
        <w:spacing w:line="360" w:lineRule="auto"/>
        <w:ind w:firstLine="709"/>
        <w:jc w:val="both"/>
        <w:rPr>
          <w:sz w:val="28"/>
          <w:szCs w:val="28"/>
          <w:lang w:val="uk-UA"/>
        </w:rPr>
      </w:pPr>
      <w:r>
        <w:rPr>
          <w:sz w:val="28"/>
          <w:szCs w:val="28"/>
          <w:lang w:val="uk-UA"/>
        </w:rPr>
        <w:t xml:space="preserve">Процедура </w:t>
      </w:r>
      <w:r w:rsidR="00430E30" w:rsidRPr="00430E30">
        <w:rPr>
          <w:sz w:val="28"/>
          <w:szCs w:val="28"/>
          <w:lang w:val="uk-UA"/>
        </w:rPr>
        <w:t xml:space="preserve">реєстрації </w:t>
      </w:r>
      <w:r w:rsidR="007D6B16">
        <w:rPr>
          <w:sz w:val="28"/>
          <w:szCs w:val="28"/>
          <w:lang w:val="uk-UA"/>
        </w:rPr>
        <w:t xml:space="preserve">туристів </w:t>
      </w:r>
      <w:r w:rsidR="00B2293E">
        <w:rPr>
          <w:sz w:val="28"/>
          <w:szCs w:val="28"/>
          <w:lang w:val="uk-UA"/>
        </w:rPr>
        <w:t>у</w:t>
      </w:r>
      <w:r w:rsidR="00F6167F">
        <w:rPr>
          <w:sz w:val="28"/>
          <w:szCs w:val="28"/>
          <w:lang w:val="uk-UA"/>
        </w:rPr>
        <w:t xml:space="preserve"> готелі</w:t>
      </w:r>
      <w:r w:rsidR="00B2293E">
        <w:rPr>
          <w:sz w:val="28"/>
          <w:szCs w:val="28"/>
          <w:lang w:val="uk-UA"/>
        </w:rPr>
        <w:t xml:space="preserve"> </w:t>
      </w:r>
      <w:r w:rsidR="00B2293E" w:rsidRPr="00F81E4C">
        <w:rPr>
          <w:spacing w:val="-6"/>
          <w:sz w:val="28"/>
          <w:szCs w:val="28"/>
          <w:lang w:val="uk-UA"/>
        </w:rPr>
        <w:t xml:space="preserve">ГРК </w:t>
      </w:r>
      <w:r w:rsidR="00B2293E" w:rsidRPr="00F81E4C">
        <w:rPr>
          <w:bCs/>
          <w:color w:val="000000"/>
          <w:sz w:val="28"/>
          <w:szCs w:val="28"/>
          <w:lang w:val="uk-UA"/>
        </w:rPr>
        <w:t>«</w:t>
      </w:r>
      <w:proofErr w:type="spellStart"/>
      <w:r w:rsidR="00B2293E" w:rsidRPr="00F81E4C">
        <w:rPr>
          <w:bCs/>
          <w:color w:val="000000"/>
          <w:sz w:val="28"/>
          <w:szCs w:val="28"/>
          <w:lang w:val="uk-UA"/>
        </w:rPr>
        <w:t>Avalon</w:t>
      </w:r>
      <w:proofErr w:type="spellEnd"/>
      <w:r w:rsidR="00B2293E" w:rsidRPr="00F81E4C">
        <w:rPr>
          <w:bCs/>
          <w:color w:val="000000"/>
          <w:sz w:val="28"/>
          <w:szCs w:val="28"/>
          <w:lang w:val="uk-UA"/>
        </w:rPr>
        <w:t xml:space="preserve"> </w:t>
      </w:r>
      <w:proofErr w:type="spellStart"/>
      <w:r w:rsidR="00B2293E" w:rsidRPr="00F81E4C">
        <w:rPr>
          <w:bCs/>
          <w:color w:val="000000"/>
          <w:sz w:val="28"/>
          <w:szCs w:val="28"/>
          <w:lang w:val="uk-UA"/>
        </w:rPr>
        <w:t>Palace</w:t>
      </w:r>
      <w:proofErr w:type="spellEnd"/>
      <w:r w:rsidR="00B2293E" w:rsidRPr="00F81E4C">
        <w:rPr>
          <w:bCs/>
          <w:color w:val="000000"/>
          <w:sz w:val="28"/>
          <w:szCs w:val="28"/>
          <w:lang w:val="uk-UA"/>
        </w:rPr>
        <w:t>»</w:t>
      </w:r>
      <w:r w:rsidR="00B2293E" w:rsidRPr="00F81E4C">
        <w:rPr>
          <w:color w:val="000000"/>
          <w:spacing w:val="-6"/>
          <w:sz w:val="28"/>
          <w:szCs w:val="28"/>
          <w:lang w:val="uk-UA"/>
        </w:rPr>
        <w:t xml:space="preserve"> </w:t>
      </w:r>
      <w:r w:rsidR="00430E30" w:rsidRPr="00430E30">
        <w:rPr>
          <w:sz w:val="28"/>
          <w:szCs w:val="28"/>
          <w:lang w:val="uk-UA"/>
        </w:rPr>
        <w:t xml:space="preserve">складається </w:t>
      </w:r>
      <w:r>
        <w:rPr>
          <w:sz w:val="28"/>
          <w:szCs w:val="28"/>
          <w:lang w:val="uk-UA"/>
        </w:rPr>
        <w:t>і</w:t>
      </w:r>
      <w:r w:rsidR="00430E30" w:rsidRPr="00430E30">
        <w:rPr>
          <w:sz w:val="28"/>
          <w:szCs w:val="28"/>
          <w:lang w:val="uk-UA"/>
        </w:rPr>
        <w:t>з</w:t>
      </w:r>
      <w:r>
        <w:rPr>
          <w:sz w:val="28"/>
          <w:szCs w:val="28"/>
          <w:lang w:val="uk-UA"/>
        </w:rPr>
        <w:t xml:space="preserve"> ряду взаємопов’язаних </w:t>
      </w:r>
      <w:r w:rsidR="002D2F1E">
        <w:rPr>
          <w:sz w:val="28"/>
          <w:szCs w:val="28"/>
          <w:lang w:val="uk-UA"/>
        </w:rPr>
        <w:t xml:space="preserve">та взаємозалежних </w:t>
      </w:r>
      <w:r>
        <w:rPr>
          <w:sz w:val="28"/>
          <w:szCs w:val="28"/>
          <w:lang w:val="uk-UA"/>
        </w:rPr>
        <w:t>етапів, що представлені на рис.</w:t>
      </w:r>
      <w:r w:rsidR="00A42F67">
        <w:rPr>
          <w:sz w:val="28"/>
          <w:szCs w:val="28"/>
          <w:lang w:val="uk-UA"/>
        </w:rPr>
        <w:t xml:space="preserve"> </w:t>
      </w:r>
      <w:r>
        <w:rPr>
          <w:sz w:val="28"/>
          <w:szCs w:val="28"/>
          <w:lang w:val="uk-UA"/>
        </w:rPr>
        <w:t>2.</w:t>
      </w:r>
      <w:r w:rsidR="00A42F67">
        <w:rPr>
          <w:sz w:val="28"/>
          <w:szCs w:val="28"/>
          <w:lang w:val="uk-UA"/>
        </w:rPr>
        <w:t>3</w:t>
      </w:r>
      <w:r>
        <w:rPr>
          <w:sz w:val="28"/>
          <w:szCs w:val="28"/>
          <w:lang w:val="uk-UA"/>
        </w:rPr>
        <w:t>.</w:t>
      </w:r>
    </w:p>
    <w:p w:rsidR="00D64C96" w:rsidRDefault="00F6167F" w:rsidP="00F6167F">
      <w:pPr>
        <w:widowControl w:val="0"/>
        <w:spacing w:line="360" w:lineRule="auto"/>
        <w:ind w:firstLine="426"/>
        <w:jc w:val="both"/>
        <w:rPr>
          <w:sz w:val="28"/>
          <w:szCs w:val="28"/>
          <w:lang w:val="uk-UA"/>
        </w:rPr>
      </w:pPr>
      <w:r>
        <w:rPr>
          <w:noProof/>
          <w:sz w:val="28"/>
          <w:szCs w:val="28"/>
          <w:lang w:val="uk-UA" w:eastAsia="uk-UA"/>
        </w:rPr>
        <mc:AlternateContent>
          <mc:Choice Requires="wpc">
            <w:drawing>
              <wp:inline distT="0" distB="0" distL="0" distR="0">
                <wp:extent cx="5486400" cy="4105274"/>
                <wp:effectExtent l="0" t="0" r="19050" b="0"/>
                <wp:docPr id="17" name="Полотно 17"/>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18" name="Скругленный прямоугольник 18"/>
                        <wps:cNvSpPr/>
                        <wps:spPr>
                          <a:xfrm>
                            <a:off x="0" y="0"/>
                            <a:ext cx="1343025" cy="447675"/>
                          </a:xfrm>
                          <a:prstGeom prst="roundRect">
                            <a:avLst/>
                          </a:prstGeom>
                        </wps:spPr>
                        <wps:style>
                          <a:lnRef idx="2">
                            <a:schemeClr val="dk1"/>
                          </a:lnRef>
                          <a:fillRef idx="1">
                            <a:schemeClr val="lt1"/>
                          </a:fillRef>
                          <a:effectRef idx="0">
                            <a:schemeClr val="dk1"/>
                          </a:effectRef>
                          <a:fontRef idx="minor">
                            <a:schemeClr val="dk1"/>
                          </a:fontRef>
                        </wps:style>
                        <wps:txbx>
                          <w:txbxContent>
                            <w:p w:rsidR="009911A5" w:rsidRPr="00F6167F" w:rsidRDefault="009911A5" w:rsidP="00F6167F">
                              <w:pPr>
                                <w:jc w:val="center"/>
                                <w:rPr>
                                  <w:lang w:val="uk-UA"/>
                                </w:rPr>
                              </w:pPr>
                              <w:r>
                                <w:rPr>
                                  <w:lang w:val="uk-UA"/>
                                </w:rPr>
                                <w:t>І етап</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8" name="Скругленный прямоугольник 138"/>
                        <wps:cNvSpPr/>
                        <wps:spPr>
                          <a:xfrm>
                            <a:off x="1684950" y="0"/>
                            <a:ext cx="3801450" cy="447675"/>
                          </a:xfrm>
                          <a:prstGeom prst="roundRect">
                            <a:avLst/>
                          </a:prstGeom>
                        </wps:spPr>
                        <wps:style>
                          <a:lnRef idx="2">
                            <a:schemeClr val="dk1"/>
                          </a:lnRef>
                          <a:fillRef idx="1">
                            <a:schemeClr val="lt1"/>
                          </a:fillRef>
                          <a:effectRef idx="0">
                            <a:schemeClr val="dk1"/>
                          </a:effectRef>
                          <a:fontRef idx="minor">
                            <a:schemeClr val="dk1"/>
                          </a:fontRef>
                        </wps:style>
                        <wps:txbx>
                          <w:txbxContent>
                            <w:p w:rsidR="009911A5" w:rsidRPr="00F6167F" w:rsidRDefault="009911A5" w:rsidP="00F6167F">
                              <w:pPr>
                                <w:jc w:val="center"/>
                                <w:rPr>
                                  <w:lang w:val="uk-UA"/>
                                </w:rPr>
                              </w:pPr>
                              <w:proofErr w:type="spellStart"/>
                              <w:r>
                                <w:rPr>
                                  <w:lang w:val="uk-UA"/>
                                </w:rPr>
                                <w:t>Передреєстраційний</w:t>
                              </w:r>
                              <w:proofErr w:type="spellEnd"/>
                              <w:r>
                                <w:rPr>
                                  <w:lang w:val="uk-UA"/>
                                </w:rPr>
                                <w:t xml:space="preserve"> етап</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9" name="Стрелка вправо 19"/>
                        <wps:cNvSpPr/>
                        <wps:spPr>
                          <a:xfrm>
                            <a:off x="1266825" y="95250"/>
                            <a:ext cx="485775" cy="285750"/>
                          </a:xfrm>
                          <a:prstGeom prst="rightArrow">
                            <a:avLst/>
                          </a:prstGeom>
                          <a:solidFill>
                            <a:schemeClr val="bg2"/>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0" name="Скругленный прямоугольник 140"/>
                        <wps:cNvSpPr/>
                        <wps:spPr>
                          <a:xfrm>
                            <a:off x="0" y="694350"/>
                            <a:ext cx="1343025" cy="447675"/>
                          </a:xfrm>
                          <a:prstGeom prst="roundRect">
                            <a:avLst/>
                          </a:prstGeom>
                        </wps:spPr>
                        <wps:style>
                          <a:lnRef idx="2">
                            <a:schemeClr val="dk1"/>
                          </a:lnRef>
                          <a:fillRef idx="1">
                            <a:schemeClr val="lt1"/>
                          </a:fillRef>
                          <a:effectRef idx="0">
                            <a:schemeClr val="dk1"/>
                          </a:effectRef>
                          <a:fontRef idx="minor">
                            <a:schemeClr val="dk1"/>
                          </a:fontRef>
                        </wps:style>
                        <wps:txbx>
                          <w:txbxContent>
                            <w:p w:rsidR="009911A5" w:rsidRDefault="009911A5" w:rsidP="00F6167F">
                              <w:pPr>
                                <w:pStyle w:val="a8"/>
                                <w:spacing w:before="0" w:beforeAutospacing="0" w:after="0" w:afterAutospacing="0"/>
                                <w:jc w:val="center"/>
                              </w:pPr>
                              <w:r>
                                <w:t>ІІ етап</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41" name="Скругленный прямоугольник 141"/>
                        <wps:cNvSpPr/>
                        <wps:spPr>
                          <a:xfrm>
                            <a:off x="1684655" y="694350"/>
                            <a:ext cx="3801110" cy="447675"/>
                          </a:xfrm>
                          <a:prstGeom prst="roundRect">
                            <a:avLst/>
                          </a:prstGeom>
                        </wps:spPr>
                        <wps:style>
                          <a:lnRef idx="2">
                            <a:schemeClr val="dk1"/>
                          </a:lnRef>
                          <a:fillRef idx="1">
                            <a:schemeClr val="lt1"/>
                          </a:fillRef>
                          <a:effectRef idx="0">
                            <a:schemeClr val="dk1"/>
                          </a:effectRef>
                          <a:fontRef idx="minor">
                            <a:schemeClr val="dk1"/>
                          </a:fontRef>
                        </wps:style>
                        <wps:txbx>
                          <w:txbxContent>
                            <w:p w:rsidR="009911A5" w:rsidRDefault="009911A5" w:rsidP="00F6167F">
                              <w:pPr>
                                <w:pStyle w:val="a8"/>
                                <w:spacing w:before="0" w:beforeAutospacing="0" w:after="0" w:afterAutospacing="0"/>
                                <w:jc w:val="center"/>
                              </w:pPr>
                              <w:r>
                                <w:t>Оформлення реєстраційного запису</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42" name="Стрелка вправо 142"/>
                        <wps:cNvSpPr/>
                        <wps:spPr>
                          <a:xfrm>
                            <a:off x="1266825" y="789600"/>
                            <a:ext cx="485775" cy="285750"/>
                          </a:xfrm>
                          <a:prstGeom prst="rightArrow">
                            <a:avLst/>
                          </a:prstGeom>
                          <a:solidFill>
                            <a:schemeClr val="bg2"/>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43" name="Скругленный прямоугольник 143"/>
                        <wps:cNvSpPr/>
                        <wps:spPr>
                          <a:xfrm>
                            <a:off x="0" y="1389675"/>
                            <a:ext cx="1343025" cy="447675"/>
                          </a:xfrm>
                          <a:prstGeom prst="roundRect">
                            <a:avLst/>
                          </a:prstGeom>
                        </wps:spPr>
                        <wps:style>
                          <a:lnRef idx="2">
                            <a:schemeClr val="dk1"/>
                          </a:lnRef>
                          <a:fillRef idx="1">
                            <a:schemeClr val="lt1"/>
                          </a:fillRef>
                          <a:effectRef idx="0">
                            <a:schemeClr val="dk1"/>
                          </a:effectRef>
                          <a:fontRef idx="minor">
                            <a:schemeClr val="dk1"/>
                          </a:fontRef>
                        </wps:style>
                        <wps:txbx>
                          <w:txbxContent>
                            <w:p w:rsidR="009911A5" w:rsidRDefault="009911A5" w:rsidP="00F6167F">
                              <w:pPr>
                                <w:pStyle w:val="a8"/>
                                <w:spacing w:before="0" w:beforeAutospacing="0" w:after="0" w:afterAutospacing="0"/>
                                <w:jc w:val="center"/>
                              </w:pPr>
                              <w:r>
                                <w:t>ІІІ етап</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44" name="Скругленный прямоугольник 144"/>
                        <wps:cNvSpPr/>
                        <wps:spPr>
                          <a:xfrm>
                            <a:off x="1684655" y="1389675"/>
                            <a:ext cx="3801110" cy="447675"/>
                          </a:xfrm>
                          <a:prstGeom prst="roundRect">
                            <a:avLst/>
                          </a:prstGeom>
                        </wps:spPr>
                        <wps:style>
                          <a:lnRef idx="2">
                            <a:schemeClr val="dk1"/>
                          </a:lnRef>
                          <a:fillRef idx="1">
                            <a:schemeClr val="lt1"/>
                          </a:fillRef>
                          <a:effectRef idx="0">
                            <a:schemeClr val="dk1"/>
                          </a:effectRef>
                          <a:fontRef idx="minor">
                            <a:schemeClr val="dk1"/>
                          </a:fontRef>
                        </wps:style>
                        <wps:txbx>
                          <w:txbxContent>
                            <w:p w:rsidR="009911A5" w:rsidRDefault="009911A5" w:rsidP="00F6167F">
                              <w:pPr>
                                <w:pStyle w:val="a8"/>
                                <w:spacing w:before="0" w:beforeAutospacing="0" w:after="0" w:afterAutospacing="0"/>
                                <w:jc w:val="center"/>
                              </w:pPr>
                              <w:r>
                                <w:t>Визначення номерів та тарифів</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45" name="Стрелка вправо 145"/>
                        <wps:cNvSpPr/>
                        <wps:spPr>
                          <a:xfrm>
                            <a:off x="1266825" y="1484925"/>
                            <a:ext cx="485775" cy="285750"/>
                          </a:xfrm>
                          <a:prstGeom prst="rightArrow">
                            <a:avLst/>
                          </a:prstGeom>
                          <a:solidFill>
                            <a:schemeClr val="bg2"/>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49" name="Скругленный прямоугольник 149"/>
                        <wps:cNvSpPr/>
                        <wps:spPr>
                          <a:xfrm>
                            <a:off x="0" y="2094525"/>
                            <a:ext cx="1343025" cy="447675"/>
                          </a:xfrm>
                          <a:prstGeom prst="roundRect">
                            <a:avLst/>
                          </a:prstGeom>
                        </wps:spPr>
                        <wps:style>
                          <a:lnRef idx="2">
                            <a:schemeClr val="dk1"/>
                          </a:lnRef>
                          <a:fillRef idx="1">
                            <a:schemeClr val="lt1"/>
                          </a:fillRef>
                          <a:effectRef idx="0">
                            <a:schemeClr val="dk1"/>
                          </a:effectRef>
                          <a:fontRef idx="minor">
                            <a:schemeClr val="dk1"/>
                          </a:fontRef>
                        </wps:style>
                        <wps:txbx>
                          <w:txbxContent>
                            <w:p w:rsidR="009911A5" w:rsidRDefault="009911A5" w:rsidP="00F6167F">
                              <w:pPr>
                                <w:pStyle w:val="a8"/>
                                <w:spacing w:before="0" w:beforeAutospacing="0" w:after="0" w:afterAutospacing="0"/>
                                <w:jc w:val="center"/>
                              </w:pPr>
                              <w:r>
                                <w:t>І</w:t>
                              </w:r>
                              <w:r>
                                <w:rPr>
                                  <w:lang w:val="en-GB"/>
                                </w:rPr>
                                <w:t>V</w:t>
                              </w:r>
                              <w:r>
                                <w:t xml:space="preserve"> етап</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50" name="Скругленный прямоугольник 150"/>
                        <wps:cNvSpPr/>
                        <wps:spPr>
                          <a:xfrm>
                            <a:off x="1684655" y="2094525"/>
                            <a:ext cx="3801110" cy="447675"/>
                          </a:xfrm>
                          <a:prstGeom prst="roundRect">
                            <a:avLst/>
                          </a:prstGeom>
                        </wps:spPr>
                        <wps:style>
                          <a:lnRef idx="2">
                            <a:schemeClr val="dk1"/>
                          </a:lnRef>
                          <a:fillRef idx="1">
                            <a:schemeClr val="lt1"/>
                          </a:fillRef>
                          <a:effectRef idx="0">
                            <a:schemeClr val="dk1"/>
                          </a:effectRef>
                          <a:fontRef idx="minor">
                            <a:schemeClr val="dk1"/>
                          </a:fontRef>
                        </wps:style>
                        <wps:txbx>
                          <w:txbxContent>
                            <w:p w:rsidR="009911A5" w:rsidRPr="00F6167F" w:rsidRDefault="009911A5" w:rsidP="00F6167F">
                              <w:pPr>
                                <w:pStyle w:val="a8"/>
                                <w:spacing w:before="0" w:beforeAutospacing="0" w:after="0" w:afterAutospacing="0"/>
                                <w:jc w:val="center"/>
                              </w:pPr>
                              <w:r>
                                <w:t>Оплата готельних послуг</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51" name="Стрелка вправо 151"/>
                        <wps:cNvSpPr/>
                        <wps:spPr>
                          <a:xfrm>
                            <a:off x="1266825" y="2189775"/>
                            <a:ext cx="485775" cy="285750"/>
                          </a:xfrm>
                          <a:prstGeom prst="rightArrow">
                            <a:avLst/>
                          </a:prstGeom>
                          <a:solidFill>
                            <a:schemeClr val="bg2"/>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52" name="Скругленный прямоугольник 152"/>
                        <wps:cNvSpPr/>
                        <wps:spPr>
                          <a:xfrm>
                            <a:off x="0" y="2808900"/>
                            <a:ext cx="1343025" cy="447675"/>
                          </a:xfrm>
                          <a:prstGeom prst="roundRect">
                            <a:avLst/>
                          </a:prstGeom>
                        </wps:spPr>
                        <wps:style>
                          <a:lnRef idx="2">
                            <a:schemeClr val="dk1"/>
                          </a:lnRef>
                          <a:fillRef idx="1">
                            <a:schemeClr val="lt1"/>
                          </a:fillRef>
                          <a:effectRef idx="0">
                            <a:schemeClr val="dk1"/>
                          </a:effectRef>
                          <a:fontRef idx="minor">
                            <a:schemeClr val="dk1"/>
                          </a:fontRef>
                        </wps:style>
                        <wps:txbx>
                          <w:txbxContent>
                            <w:p w:rsidR="009911A5" w:rsidRDefault="009911A5" w:rsidP="00F6167F">
                              <w:pPr>
                                <w:pStyle w:val="a8"/>
                                <w:spacing w:before="0" w:beforeAutospacing="0" w:after="0" w:afterAutospacing="0"/>
                                <w:jc w:val="center"/>
                              </w:pPr>
                              <w:r>
                                <w:rPr>
                                  <w:lang w:val="en-GB"/>
                                </w:rPr>
                                <w:t>V</w:t>
                              </w:r>
                              <w:r>
                                <w:t xml:space="preserve"> етап</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53" name="Скругленный прямоугольник 153"/>
                        <wps:cNvSpPr/>
                        <wps:spPr>
                          <a:xfrm>
                            <a:off x="1684655" y="2808900"/>
                            <a:ext cx="3801110" cy="447675"/>
                          </a:xfrm>
                          <a:prstGeom prst="roundRect">
                            <a:avLst/>
                          </a:prstGeom>
                        </wps:spPr>
                        <wps:style>
                          <a:lnRef idx="2">
                            <a:schemeClr val="dk1"/>
                          </a:lnRef>
                          <a:fillRef idx="1">
                            <a:schemeClr val="lt1"/>
                          </a:fillRef>
                          <a:effectRef idx="0">
                            <a:schemeClr val="dk1"/>
                          </a:effectRef>
                          <a:fontRef idx="minor">
                            <a:schemeClr val="dk1"/>
                          </a:fontRef>
                        </wps:style>
                        <wps:txbx>
                          <w:txbxContent>
                            <w:p w:rsidR="009911A5" w:rsidRPr="00F6167F" w:rsidRDefault="009911A5" w:rsidP="00F6167F">
                              <w:pPr>
                                <w:pStyle w:val="a8"/>
                                <w:spacing w:before="0" w:beforeAutospacing="0" w:after="0" w:afterAutospacing="0"/>
                                <w:jc w:val="center"/>
                              </w:pPr>
                              <w:r w:rsidRPr="00F6167F">
                                <w:t>Видача ключів від номерного фонду</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54" name="Стрелка вправо 154"/>
                        <wps:cNvSpPr/>
                        <wps:spPr>
                          <a:xfrm>
                            <a:off x="1266825" y="2904150"/>
                            <a:ext cx="485775" cy="285750"/>
                          </a:xfrm>
                          <a:prstGeom prst="rightArrow">
                            <a:avLst/>
                          </a:prstGeom>
                          <a:solidFill>
                            <a:schemeClr val="bg2"/>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55" name="Скругленный прямоугольник 155"/>
                        <wps:cNvSpPr/>
                        <wps:spPr>
                          <a:xfrm>
                            <a:off x="0" y="3599475"/>
                            <a:ext cx="1343025" cy="447675"/>
                          </a:xfrm>
                          <a:prstGeom prst="roundRect">
                            <a:avLst/>
                          </a:prstGeom>
                        </wps:spPr>
                        <wps:style>
                          <a:lnRef idx="2">
                            <a:schemeClr val="dk1"/>
                          </a:lnRef>
                          <a:fillRef idx="1">
                            <a:schemeClr val="lt1"/>
                          </a:fillRef>
                          <a:effectRef idx="0">
                            <a:schemeClr val="dk1"/>
                          </a:effectRef>
                          <a:fontRef idx="minor">
                            <a:schemeClr val="dk1"/>
                          </a:fontRef>
                        </wps:style>
                        <wps:txbx>
                          <w:txbxContent>
                            <w:p w:rsidR="009911A5" w:rsidRDefault="009911A5" w:rsidP="00F6167F">
                              <w:pPr>
                                <w:pStyle w:val="a8"/>
                                <w:spacing w:before="0" w:beforeAutospacing="0" w:after="0" w:afterAutospacing="0"/>
                                <w:jc w:val="center"/>
                              </w:pPr>
                              <w:r>
                                <w:rPr>
                                  <w:lang w:val="en-GB"/>
                                </w:rPr>
                                <w:t>V</w:t>
                              </w:r>
                              <w:r>
                                <w:t>І етап</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56" name="Скругленный прямоугольник 156"/>
                        <wps:cNvSpPr/>
                        <wps:spPr>
                          <a:xfrm>
                            <a:off x="1684655" y="3599475"/>
                            <a:ext cx="3801110" cy="447675"/>
                          </a:xfrm>
                          <a:prstGeom prst="roundRect">
                            <a:avLst/>
                          </a:prstGeom>
                        </wps:spPr>
                        <wps:style>
                          <a:lnRef idx="2">
                            <a:schemeClr val="dk1"/>
                          </a:lnRef>
                          <a:fillRef idx="1">
                            <a:schemeClr val="lt1"/>
                          </a:fillRef>
                          <a:effectRef idx="0">
                            <a:schemeClr val="dk1"/>
                          </a:effectRef>
                          <a:fontRef idx="minor">
                            <a:schemeClr val="dk1"/>
                          </a:fontRef>
                        </wps:style>
                        <wps:txbx>
                          <w:txbxContent>
                            <w:p w:rsidR="009911A5" w:rsidRPr="00F6167F" w:rsidRDefault="009911A5" w:rsidP="00F6167F">
                              <w:pPr>
                                <w:pStyle w:val="a8"/>
                                <w:spacing w:before="0" w:beforeAutospacing="0" w:after="0" w:afterAutospacing="0"/>
                                <w:jc w:val="center"/>
                              </w:pPr>
                              <w:r w:rsidRPr="00F6167F">
                                <w:t>Супровід туриста у заброньований номер</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57" name="Стрелка вправо 157"/>
                        <wps:cNvSpPr/>
                        <wps:spPr>
                          <a:xfrm>
                            <a:off x="1266825" y="3694725"/>
                            <a:ext cx="485775" cy="285750"/>
                          </a:xfrm>
                          <a:prstGeom prst="rightArrow">
                            <a:avLst/>
                          </a:prstGeom>
                          <a:solidFill>
                            <a:schemeClr val="bg2"/>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c:wpc>
                  </a:graphicData>
                </a:graphic>
              </wp:inline>
            </w:drawing>
          </mc:Choice>
          <mc:Fallback xmlns:w15="http://schemas.microsoft.com/office/word/2012/wordml">
            <w:pict>
              <v:group id="Полотно 17" o:spid="_x0000_s1153" editas="canvas" style="width:6in;height:323.25pt;mso-position-horizontal-relative:char;mso-position-vertical-relative:line" coordsize="54864,410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">
                <v:shape id="_x0000_s1154" type="#_x0000_t75" style="position:absolute;width:54864;height:41046;visibility:visible;mso-wrap-style:square">
                  <v:fill o:detectmouseclick="t"/>
                  <v:path o:connecttype="none"/>
                </v:shape>
                <v:roundrect id="Скругленный прямоугольник 18" o:spid="_x0000_s1155" style="position:absolute;width:13430;height:447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BFxT8QA&#10;AADbAAAADwAAAGRycy9kb3ducmV2LnhtbESPQWvCQBCF7wX/wzKCt7qxB5HUVaQiVqGUptrzkJ1m&#10;U7OzIbua9N87h0JvM7w3732zXA++UTfqYh3YwGyagSIug625MnD63D0uQMWEbLEJTAZ+KcJ6NXpY&#10;Ym5Dzx90K1KlJIRjjgZcSm2udSwdeYzT0BKL9h06j0nWrtK2w17CfaOfsmyuPdYsDQ5benFUXoqr&#10;N/C1Cft3fT2+nS+uSO7nwP12tjdmMh42z6ASDenf/Hf9agVfYOUXGUCv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QRcU/EAAAA2wAAAA8AAAAAAAAAAAAAAAAAmAIAAGRycy9k&#10;b3ducmV2LnhtbFBLBQYAAAAABAAEAPUAAACJAwAAAAA=&#10;" fillcolor="white [3201]" strokecolor="black [3200]" strokeweight="1pt">
                  <v:stroke joinstyle="miter"/>
                  <v:textbox>
                    <w:txbxContent>
                      <w:p w:rsidR="009911A5" w:rsidRPr="00F6167F" w:rsidRDefault="009911A5" w:rsidP="00F6167F">
                        <w:pPr>
                          <w:jc w:val="center"/>
                          <w:rPr>
                            <w:lang w:val="uk-UA"/>
                          </w:rPr>
                        </w:pPr>
                        <w:r>
                          <w:rPr>
                            <w:lang w:val="uk-UA"/>
                          </w:rPr>
                          <w:t>І етап</w:t>
                        </w:r>
                      </w:p>
                    </w:txbxContent>
                  </v:textbox>
                </v:roundrect>
                <v:roundrect id="Скругленный прямоугольник 138" o:spid="_x0000_s1156" style="position:absolute;left:16849;width:38015;height:447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bWxMUA&#10;AADcAAAADwAAAGRycy9kb3ducmV2LnhtbESPQUvDQBCF74L/YRnBm9nUQimx21IUaS1IMdqeh+yY&#10;jc3Ohuy2if/eOQi9zfDevPfNYjX6Vl2oj01gA5MsB0VcBdtwbeDr8/VhDiomZIttYDLwSxFWy9ub&#10;BRY2DPxBlzLVSkI4FmjApdQVWsfKkceYhY5YtO/Qe0yy9rW2PQ4S7lv9mOcz7bFhaXDY0bOj6lSe&#10;vYHjOmz2+rx7P5xcmdzPGw8vk40x93fj+glUojFdzf/XWyv4U6GVZ2QCvf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BtbExQAAANwAAAAPAAAAAAAAAAAAAAAAAJgCAABkcnMv&#10;ZG93bnJldi54bWxQSwUGAAAAAAQABAD1AAAAigMAAAAA&#10;" fillcolor="white [3201]" strokecolor="black [3200]" strokeweight="1pt">
                  <v:stroke joinstyle="miter"/>
                  <v:textbox>
                    <w:txbxContent>
                      <w:p w:rsidR="009911A5" w:rsidRPr="00F6167F" w:rsidRDefault="009911A5" w:rsidP="00F6167F">
                        <w:pPr>
                          <w:jc w:val="center"/>
                          <w:rPr>
                            <w:lang w:val="uk-UA"/>
                          </w:rPr>
                        </w:pPr>
                        <w:proofErr w:type="spellStart"/>
                        <w:r>
                          <w:rPr>
                            <w:lang w:val="uk-UA"/>
                          </w:rPr>
                          <w:t>Передреєстраційний</w:t>
                        </w:r>
                        <w:proofErr w:type="spellEnd"/>
                        <w:r>
                          <w:rPr>
                            <w:lang w:val="uk-UA"/>
                          </w:rPr>
                          <w:t xml:space="preserve"> етап</w:t>
                        </w:r>
                      </w:p>
                    </w:txbxContent>
                  </v:textbox>
                </v:round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Стрелка вправо 19" o:spid="_x0000_s1157" type="#_x0000_t13" style="position:absolute;left:12668;top:952;width:4858;height:28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t1L8EA&#10;AADbAAAADwAAAGRycy9kb3ducmV2LnhtbERPyW7CMBC9I/EP1iBxAwckCg0Y1EJbcWVR1eM0niwQ&#10;j0PshvTvMRISt3l66yxWrSlFQ7UrLCsYDSMQxInVBWcKjofPwQyE88gaS8uk4J8crJbdzgJjba+8&#10;o2bvMxFC2MWoIPe+iqV0SU4G3dBWxIFLbW3QB1hnUtd4DeGmlOMoepEGCw4NOVa0zik57/+Mgu8v&#10;m142NE5xMm1+PqL339PGT5Xq99q3OQhPrX+KH+6tDvNf4f5LOEAu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77dS/BAAAA2wAAAA8AAAAAAAAAAAAAAAAAmAIAAGRycy9kb3du&#10;cmV2LnhtbFBLBQYAAAAABAAEAPUAAACGAwAAAAA=&#10;" adj="15247" fillcolor="#e7e6e6 [3214]" strokecolor="black [3213]" strokeweight="1pt"/>
                <v:roundrect id="Скругленный прямоугольник 140" o:spid="_x0000_s1158" style="position:absolute;top:6943;width:13430;height:447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apv8UA&#10;AADcAAAADwAAAGRycy9kb3ducmV2LnhtbESPQUvDQBCF74L/YRnBm9lUSimx21IUaS1IMdqeh+yY&#10;jc3Ohuy2if/eOQi9zfDevPfNYjX6Vl2oj01gA5MsB0VcBdtwbeDr8/VhDiomZIttYDLwSxFWy9ub&#10;BRY2DPxBlzLVSkI4FmjApdQVWsfKkceYhY5YtO/Qe0yy9rW2PQ4S7lv9mOcz7bFhaXDY0bOj6lSe&#10;vYHjOmz2+rx7P5xcmdzPGw8vk40x93fj+glUojFdzf/XWyv4U8GXZ2QCvf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4dqm/xQAAANwAAAAPAAAAAAAAAAAAAAAAAJgCAABkcnMv&#10;ZG93bnJldi54bWxQSwUGAAAAAAQABAD1AAAAigMAAAAA&#10;" fillcolor="white [3201]" strokecolor="black [3200]" strokeweight="1pt">
                  <v:stroke joinstyle="miter"/>
                  <v:textbox>
                    <w:txbxContent>
                      <w:p w:rsidR="009911A5" w:rsidRDefault="009911A5" w:rsidP="00F6167F">
                        <w:pPr>
                          <w:pStyle w:val="a8"/>
                          <w:spacing w:before="0" w:beforeAutospacing="0" w:after="0" w:afterAutospacing="0"/>
                          <w:jc w:val="center"/>
                        </w:pPr>
                        <w:proofErr w:type="spellStart"/>
                        <w:r>
                          <w:t>ІІ</w:t>
                        </w:r>
                        <w:proofErr w:type="spellEnd"/>
                        <w:r>
                          <w:t xml:space="preserve"> етап</w:t>
                        </w:r>
                      </w:p>
                    </w:txbxContent>
                  </v:textbox>
                </v:roundrect>
                <v:roundrect id="Скругленный прямоугольник 141" o:spid="_x0000_s1159" style="position:absolute;left:16846;top:6943;width:38011;height:447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oMJMIA&#10;AADcAAAADwAAAGRycy9kb3ducmV2LnhtbERP22rCQBB9F/oPyxR8001EikRXkZbiBYo0rT4P2TGb&#10;mp0N2dWkf98VhL7N4VxnseptLW7U+sqxgnScgCAunK64VPD99T6agfABWWPtmBT8kofV8mmwwEy7&#10;jj/plodSxBD2GSowITSZlL4wZNGPXUMcubNrLYYI21LqFrsYbms5SZIXabHi2GCwoVdDxSW/WgWn&#10;tdsc5HX/cbyYPJifHXdv6Uap4XO/noMI1Id/8cO91XH+NIX7M/ECufw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OgwkwgAAANwAAAAPAAAAAAAAAAAAAAAAAJgCAABkcnMvZG93&#10;bnJldi54bWxQSwUGAAAAAAQABAD1AAAAhwMAAAAA&#10;" fillcolor="white [3201]" strokecolor="black [3200]" strokeweight="1pt">
                  <v:stroke joinstyle="miter"/>
                  <v:textbox>
                    <w:txbxContent>
                      <w:p w:rsidR="009911A5" w:rsidRDefault="009911A5" w:rsidP="00F6167F">
                        <w:pPr>
                          <w:pStyle w:val="a8"/>
                          <w:spacing w:before="0" w:beforeAutospacing="0" w:after="0" w:afterAutospacing="0"/>
                          <w:jc w:val="center"/>
                        </w:pPr>
                        <w:r>
                          <w:t>Оформлення реєстраційного запису</w:t>
                        </w:r>
                      </w:p>
                    </w:txbxContent>
                  </v:textbox>
                </v:roundrect>
                <v:shape id="Стрелка вправо 142" o:spid="_x0000_s1160" type="#_x0000_t13" style="position:absolute;left:12668;top:7896;width:4858;height:28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0DI8IA&#10;AADcAAAADwAAAGRycy9kb3ducmV2LnhtbERPyW7CMBC9I/UfrKnUGziNSkEpBkEpqFcWIY5DPFna&#10;eJzGbgh/j5GQuM3TW2cy60wlWmpcaVnB6yACQZxaXXKuYL9b9ccgnEfWWFkmBRdyMJs+9SaYaHvm&#10;DbVbn4sQwi5BBYX3dSKlSwsy6Aa2Jg5cZhuDPsAml7rBcwg3lYyj6F0aLDk0FFjTZ0Hp7/bfKDis&#10;bfa3pDjD4ag9fkWL08/Sj5R6ee7mHyA8df4hvru/dZj/FsPtmXCBnF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vQMjwgAAANwAAAAPAAAAAAAAAAAAAAAAAJgCAABkcnMvZG93&#10;bnJldi54bWxQSwUGAAAAAAQABAD1AAAAhwMAAAAA&#10;" adj="15247" fillcolor="#e7e6e6 [3214]" strokecolor="black [3213]" strokeweight="1pt"/>
                <v:roundrect id="Скругленный прямоугольник 143" o:spid="_x0000_s1161" style="position:absolute;top:13896;width:13430;height:447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Q3yMIA&#10;AADcAAAADwAAAGRycy9kb3ducmV2LnhtbERP32vCMBB+F/wfwgl7W1PdEOmMIspwGwyx23w+mrOp&#10;NpfSRNv994sw8O0+vp83X/a2FldqfeVYwThJQRAXTldcKvj+en2cgfABWWPtmBT8koflYjiYY6Zd&#10;x3u65qEUMYR9hgpMCE0mpS8MWfSJa4gjd3StxRBhW0rdYhfDbS0naTqVFiuODQYbWhsqzvnFKjis&#10;3HYnLx+fP2eTB3N6524z3ir1MOpXLyAC9eEu/ne/6Tj/+Qluz8QL5OI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pDfIwgAAANwAAAAPAAAAAAAAAAAAAAAAAJgCAABkcnMvZG93&#10;bnJldi54bWxQSwUGAAAAAAQABAD1AAAAhwMAAAAA&#10;" fillcolor="white [3201]" strokecolor="black [3200]" strokeweight="1pt">
                  <v:stroke joinstyle="miter"/>
                  <v:textbox>
                    <w:txbxContent>
                      <w:p w:rsidR="009911A5" w:rsidRDefault="009911A5" w:rsidP="00F6167F">
                        <w:pPr>
                          <w:pStyle w:val="a8"/>
                          <w:spacing w:before="0" w:beforeAutospacing="0" w:after="0" w:afterAutospacing="0"/>
                          <w:jc w:val="center"/>
                        </w:pPr>
                        <w:proofErr w:type="spellStart"/>
                        <w:r>
                          <w:t>ІІІ</w:t>
                        </w:r>
                        <w:proofErr w:type="spellEnd"/>
                        <w:r>
                          <w:t xml:space="preserve"> етап</w:t>
                        </w:r>
                      </w:p>
                    </w:txbxContent>
                  </v:textbox>
                </v:roundrect>
                <v:roundrect id="Скругленный прямоугольник 144" o:spid="_x0000_s1162" style="position:absolute;left:16846;top:13896;width:38011;height:447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2vvMIA&#10;AADcAAAADwAAAGRycy9kb3ducmV2LnhtbERP22rCQBB9L/gPyxR8qxuLFImuIpWiLUgxXp6H7JiN&#10;ZmdDdjXp37sFwbc5nOtM552txI0aXzpWMBwkIIhzp0suFOx3X29jED4ga6wck4I/8jCf9V6mmGrX&#10;8pZuWShEDGGfogITQp1K6XNDFv3A1cSRO7nGYoiwKaRusI3htpLvSfIhLZYcGwzW9Gkov2RXq+C4&#10;cKtfef3ZHC4mC+b8ze1yuFKq/9otJiACdeEpfrjXOs4fjeD/mXiBnN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Ta+8wgAAANwAAAAPAAAAAAAAAAAAAAAAAJgCAABkcnMvZG93&#10;bnJldi54bWxQSwUGAAAAAAQABAD1AAAAhwMAAAAA&#10;" fillcolor="white [3201]" strokecolor="black [3200]" strokeweight="1pt">
                  <v:stroke joinstyle="miter"/>
                  <v:textbox>
                    <w:txbxContent>
                      <w:p w:rsidR="009911A5" w:rsidRDefault="009911A5" w:rsidP="00F6167F">
                        <w:pPr>
                          <w:pStyle w:val="a8"/>
                          <w:spacing w:before="0" w:beforeAutospacing="0" w:after="0" w:afterAutospacing="0"/>
                          <w:jc w:val="center"/>
                        </w:pPr>
                        <w:r>
                          <w:t>Визначення номерів та тарифів</w:t>
                        </w:r>
                      </w:p>
                    </w:txbxContent>
                  </v:textbox>
                </v:roundrect>
                <v:shape id="Стрелка вправо 145" o:spid="_x0000_s1163" type="#_x0000_t13" style="position:absolute;left:12668;top:14849;width:4858;height:28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SbV8IA&#10;AADcAAAADwAAAGRycy9kb3ducmV2LnhtbERPS0/CQBC+k/AfNkPCDbYSAVPZNihguIKGcBy704d0&#10;Z2t3KfXfuyYk3ubL95xV2ptadNS6yrKCh2kEgjizuuJCwcf7bvIEwnlkjbVlUvBDDtJkOFhhrO2N&#10;D9QdfSFCCLsYFZTeN7GULivJoJvahjhwuW0N+gDbQuoWbyHc1HIWRQtpsOLQUGJDryVll+PVKDi9&#10;2fx7Q7Mc58vuvI1ePr82fqnUeNSvn0F46v2/+O7e6zD/cQ5/z4QLZPI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VJtXwgAAANwAAAAPAAAAAAAAAAAAAAAAAJgCAABkcnMvZG93&#10;bnJldi54bWxQSwUGAAAAAAQABAD1AAAAhwMAAAAA&#10;" adj="15247" fillcolor="#e7e6e6 [3214]" strokecolor="black [3213]" strokeweight="1pt"/>
                <v:roundrect id="Скругленный прямоугольник 149" o:spid="_x0000_s1164" style="position:absolute;top:20945;width:13430;height:447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wAIsIA&#10;AADcAAAADwAAAGRycy9kb3ducmV2LnhtbERP32vCMBB+F/wfwgl7W1NlDO2MIspwGwyx23w+mrOp&#10;NpfSRNv994sw8O0+vp83X/a2FldqfeVYwThJQRAXTldcKvj+en2cgvABWWPtmBT8koflYjiYY6Zd&#10;x3u65qEUMYR9hgpMCE0mpS8MWfSJa4gjd3StxRBhW0rdYhfDbS0nafosLVYcGww2tDZUnPOLVXBY&#10;ue1OXj4+f84mD+b0zt1mvFXqYdSvXkAE6sNd/O9+03H+0wxuz8QL5OI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TAAiwgAAANwAAAAPAAAAAAAAAAAAAAAAAJgCAABkcnMvZG93&#10;bnJldi54bWxQSwUGAAAAAAQABAD1AAAAhwMAAAAA&#10;" fillcolor="white [3201]" strokecolor="black [3200]" strokeweight="1pt">
                  <v:stroke joinstyle="miter"/>
                  <v:textbox>
                    <w:txbxContent>
                      <w:p w:rsidR="009911A5" w:rsidRDefault="009911A5" w:rsidP="00F6167F">
                        <w:pPr>
                          <w:pStyle w:val="a8"/>
                          <w:spacing w:before="0" w:beforeAutospacing="0" w:after="0" w:afterAutospacing="0"/>
                          <w:jc w:val="center"/>
                        </w:pPr>
                        <w:r>
                          <w:t>І</w:t>
                        </w:r>
                        <w:r>
                          <w:rPr>
                            <w:lang w:val="en-GB"/>
                          </w:rPr>
                          <w:t>V</w:t>
                        </w:r>
                        <w:r>
                          <w:t xml:space="preserve"> етап</w:t>
                        </w:r>
                      </w:p>
                    </w:txbxContent>
                  </v:textbox>
                </v:roundrect>
                <v:roundrect id="Скругленный прямоугольник 150" o:spid="_x0000_s1165" style="position:absolute;left:16846;top:20945;width:38011;height:447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8/YsUA&#10;AADcAAAADwAAAGRycy9kb3ducmV2LnhtbESPQUvDQBCF74L/YRnBm9lUaCmx21IUaS1IMdqeh+yY&#10;jc3Ohuy2if/eOQi9zfDevPfNYjX6Vl2oj01gA5MsB0VcBdtwbeDr8/VhDiomZIttYDLwSxFWy9ub&#10;BRY2DPxBlzLVSkI4FmjApdQVWsfKkceYhY5YtO/Qe0yy9rW2PQ4S7lv9mOcz7bFhaXDY0bOj6lSe&#10;vYHjOmz2+rx7P5xcmdzPGw8vk40x93fj+glUojFdzf/XWyv4U8GXZ2QCvf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9rz9ixQAAANwAAAAPAAAAAAAAAAAAAAAAAJgCAABkcnMv&#10;ZG93bnJldi54bWxQSwUGAAAAAAQABAD1AAAAigMAAAAA&#10;" fillcolor="white [3201]" strokecolor="black [3200]" strokeweight="1pt">
                  <v:stroke joinstyle="miter"/>
                  <v:textbox>
                    <w:txbxContent>
                      <w:p w:rsidR="009911A5" w:rsidRPr="00F6167F" w:rsidRDefault="009911A5" w:rsidP="00F6167F">
                        <w:pPr>
                          <w:pStyle w:val="a8"/>
                          <w:spacing w:before="0" w:beforeAutospacing="0" w:after="0" w:afterAutospacing="0"/>
                          <w:jc w:val="center"/>
                        </w:pPr>
                        <w:r>
                          <w:t>Оплата готельних послуг</w:t>
                        </w:r>
                      </w:p>
                    </w:txbxContent>
                  </v:textbox>
                </v:roundrect>
                <v:shape id="Стрелка вправо 151" o:spid="_x0000_s1166" type="#_x0000_t13" style="position:absolute;left:12668;top:21897;width:4858;height:28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YLicIA&#10;AADcAAAADwAAAGRycy9kb3ducmV2LnhtbERPS2vCQBC+C/6HZQRvzSaCVVLX4Kul11opPU6zk4dm&#10;Z2N2G9N/3y0UvM3H95xVNphG9NS52rKCJIpBEOdW11wqOL0/PyxBOI+ssbFMCn7IQbYej1aYanvj&#10;N+qPvhQhhF2KCirv21RKl1dk0EW2JQ5cYTuDPsCulLrDWwg3jZzF8aM0WHNoqLClXUX55fhtFHy8&#10;2OK6p1mB80X/eYi3X+e9Xyg1nQybJxCeBn8X/7tfdZg/T+DvmXCBX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tguJwgAAANwAAAAPAAAAAAAAAAAAAAAAAJgCAABkcnMvZG93&#10;bnJldi54bWxQSwUGAAAAAAQABAD1AAAAhwMAAAAA&#10;" adj="15247" fillcolor="#e7e6e6 [3214]" strokecolor="black [3213]" strokeweight="1pt"/>
                <v:roundrect id="Скругленный прямоугольник 152" o:spid="_x0000_s1167" style="position:absolute;top:28089;width:13430;height:447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EEjsIA&#10;AADcAAAADwAAAGRycy9kb3ducmV2LnhtbERP22rCQBB9L/gPyxT6VjcKLRJdRSrFKkgxXp6H7JiN&#10;ZmdDdjXp37sFwbc5nOtMZp2txI0aXzpWMOgnIIhzp0suFOx33+8jED4ga6wck4I/8jCb9l4mmGrX&#10;8pZuWShEDGGfogITQp1K6XNDFn3f1cSRO7nGYoiwKaRusI3htpLDJPmUFkuODQZr+jKUX7KrVXCc&#10;u+WvvK43h4vJgjmvuF0Mlkq9vXbzMYhAXXiKH+4fHed/DOH/mXiBn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MQSOwgAAANwAAAAPAAAAAAAAAAAAAAAAAJgCAABkcnMvZG93&#10;bnJldi54bWxQSwUGAAAAAAQABAD1AAAAhwMAAAAA&#10;" fillcolor="white [3201]" strokecolor="black [3200]" strokeweight="1pt">
                  <v:stroke joinstyle="miter"/>
                  <v:textbox>
                    <w:txbxContent>
                      <w:p w:rsidR="009911A5" w:rsidRDefault="009911A5" w:rsidP="00F6167F">
                        <w:pPr>
                          <w:pStyle w:val="a8"/>
                          <w:spacing w:before="0" w:beforeAutospacing="0" w:after="0" w:afterAutospacing="0"/>
                          <w:jc w:val="center"/>
                        </w:pPr>
                        <w:r>
                          <w:rPr>
                            <w:lang w:val="en-GB"/>
                          </w:rPr>
                          <w:t>V</w:t>
                        </w:r>
                        <w:r>
                          <w:t xml:space="preserve"> етап</w:t>
                        </w:r>
                      </w:p>
                    </w:txbxContent>
                  </v:textbox>
                </v:roundrect>
                <v:roundrect id="Скругленный прямоугольник 153" o:spid="_x0000_s1168" style="position:absolute;left:16846;top:28089;width:38011;height:447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2hFcIA&#10;AADcAAAADwAAAGRycy9kb3ducmV2LnhtbERP32vCMBB+F/wfwgl7W1MdE+mMIspwGwyx23w+mrOp&#10;NpfSRNv994sw8O0+vp83X/a2FldqfeVYwThJQRAXTldcKvj+en2cgfABWWPtmBT8koflYjiYY6Zd&#10;x3u65qEUMYR9hgpMCE0mpS8MWfSJa4gjd3StxRBhW0rdYhfDbS0naTqVFiuODQYbWhsqzvnFKjis&#10;3HYnLx+fP2eTB3N6524z3ir1MOpXLyAC9eEu/ne/6Tj/+Qluz8QL5OI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faEVwgAAANwAAAAPAAAAAAAAAAAAAAAAAJgCAABkcnMvZG93&#10;bnJldi54bWxQSwUGAAAAAAQABAD1AAAAhwMAAAAA&#10;" fillcolor="white [3201]" strokecolor="black [3200]" strokeweight="1pt">
                  <v:stroke joinstyle="miter"/>
                  <v:textbox>
                    <w:txbxContent>
                      <w:p w:rsidR="009911A5" w:rsidRPr="00F6167F" w:rsidRDefault="009911A5" w:rsidP="00F6167F">
                        <w:pPr>
                          <w:pStyle w:val="a8"/>
                          <w:spacing w:before="0" w:beforeAutospacing="0" w:after="0" w:afterAutospacing="0"/>
                          <w:jc w:val="center"/>
                        </w:pPr>
                        <w:r w:rsidRPr="00F6167F">
                          <w:t>Видача ключів від номерного фонду</w:t>
                        </w:r>
                      </w:p>
                    </w:txbxContent>
                  </v:textbox>
                </v:roundrect>
                <v:shape id="Стрелка вправо 154" o:spid="_x0000_s1169" type="#_x0000_t13" style="position:absolute;left:12668;top:29041;width:4858;height:28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8GoEcIA&#10;AADcAAAADwAAAGRycy9kb3ducmV2LnhtbERPS0/CQBC+k/AfNkPCDbYSAVPZNihguIKGcBy704d0&#10;Z2t3KfXfuyYk3ubL95xV2ptadNS6yrKCh2kEgjizuuJCwcf7bvIEwnlkjbVlUvBDDtJkOFhhrO2N&#10;D9QdfSFCCLsYFZTeN7GULivJoJvahjhwuW0N+gDbQuoWbyHc1HIWRQtpsOLQUGJDryVll+PVKDi9&#10;2fx7Q7Mc58vuvI1ePr82fqnUeNSvn0F46v2/+O7e6zB//gh/z4QLZPI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wagRwgAAANwAAAAPAAAAAAAAAAAAAAAAAJgCAABkcnMvZG93&#10;bnJldi54bWxQSwUGAAAAAAQABAD1AAAAhwMAAAAA&#10;" adj="15247" fillcolor="#e7e6e6 [3214]" strokecolor="black [3213]" strokeweight="1pt"/>
                <v:roundrect id="Скругленный прямоугольник 155" o:spid="_x0000_s1170" style="position:absolute;top:35994;width:13430;height:447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ic+sIA&#10;AADcAAAADwAAAGRycy9kb3ducmV2LnhtbERP22rCQBB9L/gPyxR8qxsLFomuIpWiLUgxXp6H7JiN&#10;ZmdDdjXp37sFwbc5nOtM552txI0aXzpWMBwkIIhzp0suFOx3X29jED4ga6wck4I/8jCf9V6mmGrX&#10;8pZuWShEDGGfogITQp1K6XNDFv3A1cSRO7nGYoiwKaRusI3htpLvSfIhLZYcGwzW9Gkov2RXq+C4&#10;cKtfef3ZHC4mC+b8ze1yuFKq/9otJiACdeEpfrjXOs4fjeD/mXiBnN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2Jz6wgAAANwAAAAPAAAAAAAAAAAAAAAAAJgCAABkcnMvZG93&#10;bnJldi54bWxQSwUGAAAAAAQABAD1AAAAhwMAAAAA&#10;" fillcolor="white [3201]" strokecolor="black [3200]" strokeweight="1pt">
                  <v:stroke joinstyle="miter"/>
                  <v:textbox>
                    <w:txbxContent>
                      <w:p w:rsidR="009911A5" w:rsidRDefault="009911A5" w:rsidP="00F6167F">
                        <w:pPr>
                          <w:pStyle w:val="a8"/>
                          <w:spacing w:before="0" w:beforeAutospacing="0" w:after="0" w:afterAutospacing="0"/>
                          <w:jc w:val="center"/>
                        </w:pPr>
                        <w:r>
                          <w:rPr>
                            <w:lang w:val="en-GB"/>
                          </w:rPr>
                          <w:t>V</w:t>
                        </w:r>
                        <w:r>
                          <w:t>І етап</w:t>
                        </w:r>
                      </w:p>
                    </w:txbxContent>
                  </v:textbox>
                </v:roundrect>
                <v:roundrect id="Скругленный прямоугольник 156" o:spid="_x0000_s1171" style="position:absolute;left:16846;top:35994;width:38011;height:447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oCjcMA&#10;AADcAAAADwAAAGRycy9kb3ducmV2LnhtbERP22rCQBB9L/gPywh9qxsLlRLdBFGKbaEU4+V5yI7Z&#10;aHY2ZFeT/n23UPBtDuc6i3ywjbhR52vHCqaTBARx6XTNlYL97u3pFYQPyBobx6Tghzzk2ehhgal2&#10;PW/pVoRKxBD2KSowIbSplL40ZNFPXEscuZPrLIYIu0rqDvsYbhv5nCQzabHm2GCwpZWh8lJcrYLj&#10;0m2+5fXz63AxRTDnD+7X041Sj+NhOQcRaAh38b/7Xcf5LzP4eyZeI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QoCjcMAAADcAAAADwAAAAAAAAAAAAAAAACYAgAAZHJzL2Rv&#10;d25yZXYueG1sUEsFBgAAAAAEAAQA9QAAAIgDAAAAAA==&#10;" fillcolor="white [3201]" strokecolor="black [3200]" strokeweight="1pt">
                  <v:stroke joinstyle="miter"/>
                  <v:textbox>
                    <w:txbxContent>
                      <w:p w:rsidR="009911A5" w:rsidRPr="00F6167F" w:rsidRDefault="009911A5" w:rsidP="00F6167F">
                        <w:pPr>
                          <w:pStyle w:val="a8"/>
                          <w:spacing w:before="0" w:beforeAutospacing="0" w:after="0" w:afterAutospacing="0"/>
                          <w:jc w:val="center"/>
                        </w:pPr>
                        <w:r w:rsidRPr="00F6167F">
                          <w:t>Супровід туриста у заброньований номер</w:t>
                        </w:r>
                      </w:p>
                    </w:txbxContent>
                  </v:textbox>
                </v:roundrect>
                <v:shape id="Стрелка вправо 157" o:spid="_x0000_s1172" type="#_x0000_t13" style="position:absolute;left:12668;top:36947;width:4858;height:28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M2ZsEA&#10;AADcAAAADwAAAGRycy9kb3ducmV2LnhtbERPS2vCQBC+C/6HZQRvdaNgI9FVtNrSa1XE45idPDQ7&#10;m2a3Mf333YLgbT6+5yxWnalES40rLSsYjyIQxKnVJecKjof3lxkI55E1VpZJwS85WC37vQUm2t75&#10;i9q9z0UIYZeggsL7OpHSpQUZdCNbEwcus41BH2CTS93gPYSbSk6i6FUaLDk0FFjTW0Hpbf9jFJw+&#10;bPa9pUmG07g976LN5br1sVLDQbeeg/DU+af44f7UYf40hv9nwgVy+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sTNmbBAAAA3AAAAA8AAAAAAAAAAAAAAAAAmAIAAGRycy9kb3du&#10;cmV2LnhtbFBLBQYAAAAABAAEAPUAAACGAwAAAAA=&#10;" adj="15247" fillcolor="#e7e6e6 [3214]" strokecolor="black [3213]" strokeweight="1pt"/>
                <w10:anchorlock/>
              </v:group>
            </w:pict>
          </mc:Fallback>
        </mc:AlternateContent>
      </w:r>
    </w:p>
    <w:p w:rsidR="00F6167F" w:rsidRDefault="00F6167F" w:rsidP="00F6167F">
      <w:pPr>
        <w:widowControl w:val="0"/>
        <w:spacing w:line="360" w:lineRule="auto"/>
        <w:ind w:firstLine="709"/>
        <w:jc w:val="center"/>
        <w:rPr>
          <w:sz w:val="28"/>
          <w:szCs w:val="28"/>
          <w:lang w:val="uk-UA"/>
        </w:rPr>
      </w:pPr>
      <w:r>
        <w:rPr>
          <w:sz w:val="28"/>
          <w:szCs w:val="28"/>
          <w:lang w:val="uk-UA"/>
        </w:rPr>
        <w:t xml:space="preserve">Рис.2.3. Процедура реєстрації туристів у готелі </w:t>
      </w:r>
    </w:p>
    <w:p w:rsidR="00430E30" w:rsidRDefault="00F6167F" w:rsidP="00F6167F">
      <w:pPr>
        <w:widowControl w:val="0"/>
        <w:spacing w:line="360" w:lineRule="auto"/>
        <w:ind w:firstLine="709"/>
        <w:jc w:val="center"/>
        <w:rPr>
          <w:sz w:val="28"/>
          <w:szCs w:val="28"/>
          <w:lang w:val="uk-UA"/>
        </w:rPr>
      </w:pPr>
      <w:r w:rsidRPr="00F81E4C">
        <w:rPr>
          <w:spacing w:val="-6"/>
          <w:sz w:val="28"/>
          <w:szCs w:val="28"/>
          <w:lang w:val="uk-UA"/>
        </w:rPr>
        <w:lastRenderedPageBreak/>
        <w:t xml:space="preserve">ГРК </w:t>
      </w:r>
      <w:r w:rsidRPr="00F81E4C">
        <w:rPr>
          <w:bCs/>
          <w:color w:val="000000"/>
          <w:sz w:val="28"/>
          <w:szCs w:val="28"/>
          <w:lang w:val="uk-UA"/>
        </w:rPr>
        <w:t>«</w:t>
      </w:r>
      <w:proofErr w:type="spellStart"/>
      <w:r w:rsidRPr="00F81E4C">
        <w:rPr>
          <w:bCs/>
          <w:color w:val="000000"/>
          <w:sz w:val="28"/>
          <w:szCs w:val="28"/>
          <w:lang w:val="uk-UA"/>
        </w:rPr>
        <w:t>Avalon</w:t>
      </w:r>
      <w:proofErr w:type="spellEnd"/>
      <w:r w:rsidRPr="00F81E4C">
        <w:rPr>
          <w:bCs/>
          <w:color w:val="000000"/>
          <w:sz w:val="28"/>
          <w:szCs w:val="28"/>
          <w:lang w:val="uk-UA"/>
        </w:rPr>
        <w:t xml:space="preserve"> </w:t>
      </w:r>
      <w:proofErr w:type="spellStart"/>
      <w:r w:rsidRPr="00F81E4C">
        <w:rPr>
          <w:bCs/>
          <w:color w:val="000000"/>
          <w:sz w:val="28"/>
          <w:szCs w:val="28"/>
          <w:lang w:val="uk-UA"/>
        </w:rPr>
        <w:t>Palace</w:t>
      </w:r>
      <w:proofErr w:type="spellEnd"/>
      <w:r w:rsidRPr="00F81E4C">
        <w:rPr>
          <w:bCs/>
          <w:color w:val="000000"/>
          <w:sz w:val="28"/>
          <w:szCs w:val="28"/>
          <w:lang w:val="uk-UA"/>
        </w:rPr>
        <w:t>»</w:t>
      </w:r>
    </w:p>
    <w:p w:rsidR="00F6167F" w:rsidRDefault="00F6167F" w:rsidP="009F2452">
      <w:pPr>
        <w:widowControl w:val="0"/>
        <w:spacing w:line="360" w:lineRule="auto"/>
        <w:ind w:firstLine="709"/>
        <w:jc w:val="both"/>
        <w:rPr>
          <w:b/>
          <w:sz w:val="28"/>
          <w:szCs w:val="28"/>
          <w:lang w:val="uk-UA"/>
        </w:rPr>
      </w:pPr>
    </w:p>
    <w:p w:rsidR="00F6167F" w:rsidRPr="00F6167F" w:rsidRDefault="00F6167F" w:rsidP="009F2452">
      <w:pPr>
        <w:widowControl w:val="0"/>
        <w:spacing w:line="360" w:lineRule="auto"/>
        <w:ind w:firstLine="709"/>
        <w:jc w:val="both"/>
        <w:rPr>
          <w:sz w:val="28"/>
          <w:szCs w:val="28"/>
          <w:lang w:val="uk-UA"/>
        </w:rPr>
      </w:pPr>
      <w:r w:rsidRPr="00F6167F">
        <w:rPr>
          <w:sz w:val="28"/>
          <w:szCs w:val="28"/>
          <w:lang w:val="uk-UA"/>
        </w:rPr>
        <w:t>Здійснимо дослідження кожного із представлених етапів процедури реєстрації туристів у готелі.</w:t>
      </w:r>
    </w:p>
    <w:p w:rsidR="009911A5" w:rsidRDefault="009E2DFF" w:rsidP="009F2452">
      <w:pPr>
        <w:widowControl w:val="0"/>
        <w:spacing w:line="360" w:lineRule="auto"/>
        <w:ind w:firstLine="709"/>
        <w:jc w:val="both"/>
        <w:rPr>
          <w:sz w:val="28"/>
          <w:szCs w:val="28"/>
          <w:lang w:val="uk-UA"/>
        </w:rPr>
      </w:pPr>
      <w:r w:rsidRPr="009E2DFF">
        <w:rPr>
          <w:sz w:val="28"/>
          <w:szCs w:val="28"/>
          <w:lang w:val="uk-UA"/>
        </w:rPr>
        <w:t xml:space="preserve">Зокрема, </w:t>
      </w:r>
      <w:proofErr w:type="spellStart"/>
      <w:r w:rsidRPr="009911A5">
        <w:rPr>
          <w:b/>
          <w:sz w:val="28"/>
          <w:szCs w:val="28"/>
          <w:lang w:val="uk-UA"/>
        </w:rPr>
        <w:t>передреєстраційний</w:t>
      </w:r>
      <w:proofErr w:type="spellEnd"/>
      <w:r w:rsidRPr="009911A5">
        <w:rPr>
          <w:b/>
          <w:sz w:val="28"/>
          <w:szCs w:val="28"/>
          <w:lang w:val="uk-UA"/>
        </w:rPr>
        <w:t xml:space="preserve"> </w:t>
      </w:r>
      <w:r w:rsidR="00430E30" w:rsidRPr="009911A5">
        <w:rPr>
          <w:b/>
          <w:sz w:val="28"/>
          <w:szCs w:val="28"/>
          <w:lang w:val="uk-UA"/>
        </w:rPr>
        <w:t>етап</w:t>
      </w:r>
      <w:r w:rsidR="00430E30" w:rsidRPr="009E2DFF">
        <w:rPr>
          <w:sz w:val="28"/>
          <w:szCs w:val="28"/>
          <w:lang w:val="uk-UA"/>
        </w:rPr>
        <w:t xml:space="preserve"> </w:t>
      </w:r>
      <w:r w:rsidR="009911A5">
        <w:rPr>
          <w:sz w:val="28"/>
          <w:szCs w:val="28"/>
          <w:lang w:val="uk-UA"/>
        </w:rPr>
        <w:t xml:space="preserve">починається бронюванням туристом місця у номерному фонді готелю. При цьому здійснюється реєстрація клієнта у журналі реєстрації номерного фонду </w:t>
      </w:r>
      <w:proofErr w:type="spellStart"/>
      <w:r w:rsidR="009911A5">
        <w:rPr>
          <w:sz w:val="28"/>
          <w:szCs w:val="28"/>
          <w:lang w:val="uk-UA"/>
        </w:rPr>
        <w:t>готельно</w:t>
      </w:r>
      <w:proofErr w:type="spellEnd"/>
      <w:r w:rsidR="009911A5">
        <w:rPr>
          <w:sz w:val="28"/>
          <w:szCs w:val="28"/>
          <w:lang w:val="uk-UA"/>
        </w:rPr>
        <w:t xml:space="preserve">-ресторанного закладу </w:t>
      </w:r>
      <w:r w:rsidR="009911A5" w:rsidRPr="00F81E4C">
        <w:rPr>
          <w:bCs/>
          <w:color w:val="000000"/>
          <w:sz w:val="28"/>
          <w:szCs w:val="28"/>
          <w:lang w:val="uk-UA"/>
        </w:rPr>
        <w:t>«</w:t>
      </w:r>
      <w:proofErr w:type="spellStart"/>
      <w:r w:rsidR="009911A5" w:rsidRPr="00F81E4C">
        <w:rPr>
          <w:bCs/>
          <w:color w:val="000000"/>
          <w:sz w:val="28"/>
          <w:szCs w:val="28"/>
          <w:lang w:val="uk-UA"/>
        </w:rPr>
        <w:t>Avalon</w:t>
      </w:r>
      <w:proofErr w:type="spellEnd"/>
      <w:r w:rsidR="009911A5" w:rsidRPr="00F81E4C">
        <w:rPr>
          <w:bCs/>
          <w:color w:val="000000"/>
          <w:sz w:val="28"/>
          <w:szCs w:val="28"/>
          <w:lang w:val="uk-UA"/>
        </w:rPr>
        <w:t xml:space="preserve"> </w:t>
      </w:r>
      <w:proofErr w:type="spellStart"/>
      <w:r w:rsidR="009911A5" w:rsidRPr="00F81E4C">
        <w:rPr>
          <w:bCs/>
          <w:color w:val="000000"/>
          <w:sz w:val="28"/>
          <w:szCs w:val="28"/>
          <w:lang w:val="uk-UA"/>
        </w:rPr>
        <w:t>Palace</w:t>
      </w:r>
      <w:proofErr w:type="spellEnd"/>
      <w:r w:rsidR="009911A5" w:rsidRPr="00F81E4C">
        <w:rPr>
          <w:bCs/>
          <w:color w:val="000000"/>
          <w:sz w:val="28"/>
          <w:szCs w:val="28"/>
          <w:lang w:val="uk-UA"/>
        </w:rPr>
        <w:t>»</w:t>
      </w:r>
      <w:r w:rsidR="009911A5">
        <w:rPr>
          <w:sz w:val="28"/>
          <w:szCs w:val="28"/>
          <w:lang w:val="uk-UA"/>
        </w:rPr>
        <w:t>, що відображається формою №7-Г. Нотується необхідна інформація про туриста, надаються необхідні дані для реєстрації споживачів готельних послуг, при цьому заповнюється анкета та реєстраційна картка проживаючого. Проживаючий після прибуття у готель перевіряє та засвідчує власним підписом правильність записаної інформації.</w:t>
      </w:r>
    </w:p>
    <w:p w:rsidR="009E2DFF" w:rsidRPr="009911A5" w:rsidRDefault="009911A5" w:rsidP="009F2452">
      <w:pPr>
        <w:widowControl w:val="0"/>
        <w:spacing w:line="360" w:lineRule="auto"/>
        <w:ind w:firstLine="709"/>
        <w:jc w:val="both"/>
        <w:rPr>
          <w:sz w:val="28"/>
          <w:szCs w:val="28"/>
          <w:lang w:val="uk-UA"/>
        </w:rPr>
      </w:pPr>
      <w:r>
        <w:rPr>
          <w:sz w:val="28"/>
          <w:szCs w:val="28"/>
          <w:lang w:val="uk-UA"/>
        </w:rPr>
        <w:t xml:space="preserve">Для даного етапу у ГРК </w:t>
      </w:r>
      <w:r w:rsidRPr="00F81E4C">
        <w:rPr>
          <w:bCs/>
          <w:color w:val="000000"/>
          <w:sz w:val="28"/>
          <w:szCs w:val="28"/>
          <w:lang w:val="uk-UA"/>
        </w:rPr>
        <w:t>«</w:t>
      </w:r>
      <w:proofErr w:type="spellStart"/>
      <w:r w:rsidRPr="00F81E4C">
        <w:rPr>
          <w:bCs/>
          <w:color w:val="000000"/>
          <w:sz w:val="28"/>
          <w:szCs w:val="28"/>
          <w:lang w:val="uk-UA"/>
        </w:rPr>
        <w:t>Avalon</w:t>
      </w:r>
      <w:proofErr w:type="spellEnd"/>
      <w:r w:rsidRPr="00F81E4C">
        <w:rPr>
          <w:bCs/>
          <w:color w:val="000000"/>
          <w:sz w:val="28"/>
          <w:szCs w:val="28"/>
          <w:lang w:val="uk-UA"/>
        </w:rPr>
        <w:t xml:space="preserve"> </w:t>
      </w:r>
      <w:proofErr w:type="spellStart"/>
      <w:r w:rsidRPr="00F81E4C">
        <w:rPr>
          <w:bCs/>
          <w:color w:val="000000"/>
          <w:sz w:val="28"/>
          <w:szCs w:val="28"/>
          <w:lang w:val="uk-UA"/>
        </w:rPr>
        <w:t>Palace</w:t>
      </w:r>
      <w:proofErr w:type="spellEnd"/>
      <w:r w:rsidRPr="00F81E4C">
        <w:rPr>
          <w:bCs/>
          <w:color w:val="000000"/>
          <w:sz w:val="28"/>
          <w:szCs w:val="28"/>
          <w:lang w:val="uk-UA"/>
        </w:rPr>
        <w:t>»</w:t>
      </w:r>
      <w:r>
        <w:rPr>
          <w:bCs/>
          <w:color w:val="000000"/>
          <w:sz w:val="28"/>
          <w:szCs w:val="28"/>
          <w:lang w:val="uk-UA"/>
        </w:rPr>
        <w:t xml:space="preserve"> характерним є виконання основних підготовчих заходів, зокрема: заповнення документації, підготування номерного фонду та визначення тарифів проживання, погоджені дії із службами, котрі реалізують додаткові послуги туриста, активізація роботи із підготовки до прибуття відвідувача, підтвердження намірів туриста скористатися основними та додатковими послугами у закладі. </w:t>
      </w:r>
    </w:p>
    <w:p w:rsidR="009911A5" w:rsidRDefault="009911A5" w:rsidP="009911A5">
      <w:pPr>
        <w:widowControl w:val="0"/>
        <w:spacing w:line="360" w:lineRule="auto"/>
        <w:ind w:firstLine="709"/>
        <w:jc w:val="both"/>
        <w:rPr>
          <w:sz w:val="28"/>
          <w:szCs w:val="28"/>
          <w:lang w:val="uk-UA"/>
        </w:rPr>
      </w:pPr>
      <w:r>
        <w:rPr>
          <w:sz w:val="28"/>
          <w:szCs w:val="28"/>
          <w:lang w:val="uk-UA"/>
        </w:rPr>
        <w:t xml:space="preserve">Досить важливим на </w:t>
      </w:r>
      <w:proofErr w:type="spellStart"/>
      <w:r>
        <w:rPr>
          <w:sz w:val="28"/>
          <w:szCs w:val="28"/>
          <w:lang w:val="uk-UA"/>
        </w:rPr>
        <w:t>перереєстраційному</w:t>
      </w:r>
      <w:proofErr w:type="spellEnd"/>
      <w:r>
        <w:rPr>
          <w:sz w:val="28"/>
          <w:szCs w:val="28"/>
          <w:lang w:val="uk-UA"/>
        </w:rPr>
        <w:t xml:space="preserve"> етапі є чіткість та оперативність роботи обслуговуючого персоналу. В разі анулювання замовлення та зміни основних умов бронювання діяльність </w:t>
      </w:r>
      <w:r w:rsidR="00430E30" w:rsidRPr="00430E30">
        <w:rPr>
          <w:sz w:val="28"/>
          <w:szCs w:val="28"/>
          <w:lang w:val="uk-UA"/>
        </w:rPr>
        <w:t>служби прийому і розміщення</w:t>
      </w:r>
      <w:r>
        <w:rPr>
          <w:sz w:val="28"/>
          <w:szCs w:val="28"/>
          <w:lang w:val="uk-UA"/>
        </w:rPr>
        <w:t xml:space="preserve"> регламентується індивідуальних підходом готелю для розміщення визначеного туриста, враховуючи усі його побажання.</w:t>
      </w:r>
    </w:p>
    <w:p w:rsidR="009911A5" w:rsidRDefault="009911A5" w:rsidP="009F2452">
      <w:pPr>
        <w:widowControl w:val="0"/>
        <w:spacing w:line="360" w:lineRule="auto"/>
        <w:ind w:firstLine="709"/>
        <w:jc w:val="both"/>
        <w:rPr>
          <w:sz w:val="28"/>
          <w:szCs w:val="28"/>
          <w:lang w:val="uk-UA"/>
        </w:rPr>
      </w:pPr>
      <w:r>
        <w:rPr>
          <w:sz w:val="28"/>
          <w:szCs w:val="28"/>
          <w:lang w:val="uk-UA"/>
        </w:rPr>
        <w:t xml:space="preserve">Здійснюючи дослідження </w:t>
      </w:r>
      <w:r w:rsidRPr="00430E30">
        <w:rPr>
          <w:b/>
          <w:sz w:val="28"/>
          <w:szCs w:val="28"/>
          <w:lang w:val="uk-UA"/>
        </w:rPr>
        <w:t xml:space="preserve">оформлення </w:t>
      </w:r>
      <w:r w:rsidR="00430E30" w:rsidRPr="00430E30">
        <w:rPr>
          <w:b/>
          <w:sz w:val="28"/>
          <w:szCs w:val="28"/>
          <w:lang w:val="uk-UA"/>
        </w:rPr>
        <w:t>реєстраційного запису</w:t>
      </w:r>
      <w:r w:rsidR="00430E30" w:rsidRPr="00430E30">
        <w:rPr>
          <w:sz w:val="28"/>
          <w:szCs w:val="28"/>
          <w:lang w:val="uk-UA"/>
        </w:rPr>
        <w:t xml:space="preserve"> для </w:t>
      </w:r>
      <w:r>
        <w:rPr>
          <w:sz w:val="28"/>
          <w:szCs w:val="28"/>
          <w:lang w:val="uk-UA"/>
        </w:rPr>
        <w:t xml:space="preserve">туристів, котрі прибувають у готель без попереднього бронювання номерного фонду, слід відзначити ряд відмінності. Зокрема така категорія туристів повинна на основі підтвердженого власного документа заповнити анкету проживаючого за формою </w:t>
      </w:r>
      <w:r w:rsidR="00430E30" w:rsidRPr="00430E30">
        <w:rPr>
          <w:sz w:val="28"/>
          <w:szCs w:val="28"/>
          <w:lang w:val="uk-UA"/>
        </w:rPr>
        <w:t xml:space="preserve">№ 1–Г. </w:t>
      </w:r>
      <w:r>
        <w:rPr>
          <w:sz w:val="28"/>
          <w:szCs w:val="28"/>
          <w:lang w:val="uk-UA"/>
        </w:rPr>
        <w:t xml:space="preserve">Дана форма заповнюється на основі паспорта, водійських прав, свідоцтва про народження та ряду інших </w:t>
      </w:r>
      <w:r>
        <w:rPr>
          <w:sz w:val="28"/>
          <w:szCs w:val="28"/>
          <w:lang w:val="uk-UA"/>
        </w:rPr>
        <w:lastRenderedPageBreak/>
        <w:t xml:space="preserve">документів, котрі підтверджують дану особу. </w:t>
      </w:r>
    </w:p>
    <w:p w:rsidR="009911A5" w:rsidRDefault="0009629C" w:rsidP="009F2452">
      <w:pPr>
        <w:widowControl w:val="0"/>
        <w:spacing w:line="360" w:lineRule="auto"/>
        <w:ind w:firstLine="709"/>
        <w:jc w:val="both"/>
        <w:rPr>
          <w:sz w:val="28"/>
          <w:szCs w:val="28"/>
          <w:lang w:val="uk-UA"/>
        </w:rPr>
      </w:pPr>
      <w:r>
        <w:rPr>
          <w:sz w:val="28"/>
          <w:szCs w:val="28"/>
          <w:lang w:val="uk-UA"/>
        </w:rPr>
        <w:t xml:space="preserve">Черговий адміністратор готелю здійснює реєстрація анкети та документів, котрі підтверджують особу у журналі обліку громадян-туристів, котрі проживають у готелі за формою </w:t>
      </w:r>
      <w:r w:rsidRPr="00430E30">
        <w:rPr>
          <w:sz w:val="28"/>
          <w:szCs w:val="28"/>
          <w:lang w:val="uk-UA"/>
        </w:rPr>
        <w:t xml:space="preserve">№ </w:t>
      </w:r>
      <w:r>
        <w:rPr>
          <w:sz w:val="28"/>
          <w:szCs w:val="28"/>
          <w:lang w:val="uk-UA"/>
        </w:rPr>
        <w:t>5</w:t>
      </w:r>
      <w:r w:rsidRPr="00430E30">
        <w:rPr>
          <w:sz w:val="28"/>
          <w:szCs w:val="28"/>
          <w:lang w:val="uk-UA"/>
        </w:rPr>
        <w:t>–Г</w:t>
      </w:r>
      <w:r>
        <w:rPr>
          <w:sz w:val="28"/>
          <w:szCs w:val="28"/>
          <w:lang w:val="uk-UA"/>
        </w:rPr>
        <w:t>. Документ підтвердження даної особи після реєстрування повертається гостю, а анкета заноситься в картотеку досліджуваного готелю та зберігається на рецепції під час перебування туриста та ще один місяць після його вибуття із готелю. У службі прийому та розміщення існує дві картотеки: одна для проживаючих та інша для вибулих клієнтів</w:t>
      </w:r>
      <w:r w:rsidR="0035217B" w:rsidRPr="0035217B">
        <w:rPr>
          <w:sz w:val="28"/>
          <w:szCs w:val="28"/>
        </w:rPr>
        <w:t xml:space="preserve"> [19, </w:t>
      </w:r>
      <w:r w:rsidR="0035217B">
        <w:rPr>
          <w:sz w:val="28"/>
          <w:szCs w:val="28"/>
          <w:lang w:val="en-GB"/>
        </w:rPr>
        <w:t>c</w:t>
      </w:r>
      <w:r w:rsidR="0035217B" w:rsidRPr="0035217B">
        <w:rPr>
          <w:sz w:val="28"/>
          <w:szCs w:val="28"/>
        </w:rPr>
        <w:t>.162]</w:t>
      </w:r>
      <w:r>
        <w:rPr>
          <w:sz w:val="28"/>
          <w:szCs w:val="28"/>
          <w:lang w:val="uk-UA"/>
        </w:rPr>
        <w:t>.</w:t>
      </w:r>
    </w:p>
    <w:p w:rsidR="0009629C" w:rsidRDefault="0009629C" w:rsidP="009F2452">
      <w:pPr>
        <w:widowControl w:val="0"/>
        <w:spacing w:line="360" w:lineRule="auto"/>
        <w:ind w:firstLine="709"/>
        <w:jc w:val="both"/>
        <w:rPr>
          <w:sz w:val="28"/>
          <w:szCs w:val="28"/>
          <w:lang w:val="uk-UA"/>
        </w:rPr>
      </w:pPr>
      <w:r>
        <w:rPr>
          <w:sz w:val="28"/>
          <w:szCs w:val="28"/>
          <w:lang w:val="uk-UA"/>
        </w:rPr>
        <w:t>Систематизування анкет із даними відбувається, як правило, в алфавітному порядку. Протягом року анкета туриста зберігається у архіві готелю, а через рік у відповідності до акту знищується.</w:t>
      </w:r>
    </w:p>
    <w:p w:rsidR="00430E30" w:rsidRPr="00430E30" w:rsidRDefault="00430E30" w:rsidP="009F2452">
      <w:pPr>
        <w:widowControl w:val="0"/>
        <w:spacing w:line="360" w:lineRule="auto"/>
        <w:ind w:firstLine="709"/>
        <w:jc w:val="both"/>
        <w:rPr>
          <w:sz w:val="28"/>
          <w:szCs w:val="28"/>
          <w:lang w:val="uk-UA"/>
        </w:rPr>
      </w:pPr>
      <w:r w:rsidRPr="00430E30">
        <w:rPr>
          <w:sz w:val="28"/>
          <w:szCs w:val="28"/>
          <w:lang w:val="uk-UA"/>
        </w:rPr>
        <w:t xml:space="preserve">Для </w:t>
      </w:r>
      <w:r w:rsidR="0009629C">
        <w:rPr>
          <w:sz w:val="28"/>
          <w:szCs w:val="28"/>
          <w:lang w:val="uk-UA"/>
        </w:rPr>
        <w:t xml:space="preserve">реалізації </w:t>
      </w:r>
      <w:r w:rsidRPr="00430E30">
        <w:rPr>
          <w:sz w:val="28"/>
          <w:szCs w:val="28"/>
          <w:lang w:val="uk-UA"/>
        </w:rPr>
        <w:t xml:space="preserve">поселення </w:t>
      </w:r>
      <w:r w:rsidR="0009629C">
        <w:rPr>
          <w:sz w:val="28"/>
          <w:szCs w:val="28"/>
          <w:lang w:val="uk-UA"/>
        </w:rPr>
        <w:t xml:space="preserve">іноземних туристів заповнюється реєстраційна картка за формою №2-Г на основі або паспорту або іншого документу. </w:t>
      </w:r>
      <w:r w:rsidRPr="00430E30">
        <w:rPr>
          <w:sz w:val="28"/>
          <w:szCs w:val="28"/>
          <w:lang w:val="uk-UA"/>
        </w:rPr>
        <w:t xml:space="preserve">Форма № 2-Г заповнюється українською та англійською мовами. Така реєстраційна картка зберігається в архіві готельного підприємства два роки, потім на основі </w:t>
      </w:r>
      <w:proofErr w:type="spellStart"/>
      <w:r w:rsidRPr="00430E30">
        <w:rPr>
          <w:sz w:val="28"/>
          <w:szCs w:val="28"/>
          <w:lang w:val="uk-UA"/>
        </w:rPr>
        <w:t>акта</w:t>
      </w:r>
      <w:proofErr w:type="spellEnd"/>
      <w:r w:rsidRPr="00430E30">
        <w:rPr>
          <w:sz w:val="28"/>
          <w:szCs w:val="28"/>
          <w:lang w:val="uk-UA"/>
        </w:rPr>
        <w:t xml:space="preserve"> знищується разом із журналом обліку іноземців (форма № 6-Г). </w:t>
      </w:r>
    </w:p>
    <w:p w:rsidR="0009629C" w:rsidRDefault="0009629C" w:rsidP="009F2452">
      <w:pPr>
        <w:widowControl w:val="0"/>
        <w:spacing w:line="360" w:lineRule="auto"/>
        <w:ind w:firstLine="709"/>
        <w:jc w:val="both"/>
        <w:rPr>
          <w:bCs/>
          <w:color w:val="000000"/>
          <w:sz w:val="28"/>
          <w:szCs w:val="28"/>
          <w:lang w:val="uk-UA"/>
        </w:rPr>
      </w:pPr>
      <w:r w:rsidRPr="0009629C">
        <w:rPr>
          <w:sz w:val="28"/>
          <w:szCs w:val="28"/>
          <w:lang w:val="uk-UA"/>
        </w:rPr>
        <w:t xml:space="preserve">На етапі </w:t>
      </w:r>
      <w:r w:rsidRPr="0009629C">
        <w:rPr>
          <w:b/>
          <w:sz w:val="28"/>
          <w:szCs w:val="28"/>
          <w:lang w:val="uk-UA"/>
        </w:rPr>
        <w:t xml:space="preserve">визначення </w:t>
      </w:r>
      <w:r>
        <w:rPr>
          <w:b/>
          <w:sz w:val="28"/>
          <w:szCs w:val="28"/>
          <w:lang w:val="uk-UA"/>
        </w:rPr>
        <w:t xml:space="preserve">номерів та тарифу проживання – </w:t>
      </w:r>
      <w:r w:rsidRPr="0009629C">
        <w:rPr>
          <w:sz w:val="28"/>
          <w:szCs w:val="28"/>
          <w:lang w:val="uk-UA"/>
        </w:rPr>
        <w:t>етап виступає вирішальним</w:t>
      </w:r>
      <w:r>
        <w:rPr>
          <w:b/>
          <w:sz w:val="28"/>
          <w:szCs w:val="28"/>
          <w:lang w:val="uk-UA"/>
        </w:rPr>
        <w:t xml:space="preserve"> </w:t>
      </w:r>
      <w:r w:rsidRPr="0009629C">
        <w:rPr>
          <w:sz w:val="28"/>
          <w:szCs w:val="28"/>
          <w:lang w:val="uk-UA"/>
        </w:rPr>
        <w:t>під час визначення</w:t>
      </w:r>
      <w:r>
        <w:rPr>
          <w:b/>
          <w:sz w:val="28"/>
          <w:szCs w:val="28"/>
          <w:lang w:val="uk-UA"/>
        </w:rPr>
        <w:t xml:space="preserve"> </w:t>
      </w:r>
      <w:r w:rsidRPr="0009629C">
        <w:rPr>
          <w:sz w:val="28"/>
          <w:szCs w:val="28"/>
          <w:lang w:val="uk-UA"/>
        </w:rPr>
        <w:t>туристом конкретного готельного номеру та терміну перебування у ньому.</w:t>
      </w:r>
      <w:r>
        <w:rPr>
          <w:b/>
          <w:sz w:val="28"/>
          <w:szCs w:val="28"/>
          <w:lang w:val="uk-UA"/>
        </w:rPr>
        <w:t xml:space="preserve"> </w:t>
      </w:r>
      <w:r w:rsidRPr="0009629C">
        <w:rPr>
          <w:sz w:val="28"/>
          <w:szCs w:val="28"/>
          <w:lang w:val="uk-UA"/>
        </w:rPr>
        <w:t xml:space="preserve">Тарифи на номерний фонд у готелі ГРК </w:t>
      </w:r>
      <w:r w:rsidRPr="0009629C">
        <w:rPr>
          <w:bCs/>
          <w:color w:val="000000"/>
          <w:sz w:val="28"/>
          <w:szCs w:val="28"/>
          <w:lang w:val="uk-UA"/>
        </w:rPr>
        <w:t>«</w:t>
      </w:r>
      <w:proofErr w:type="spellStart"/>
      <w:r w:rsidRPr="0009629C">
        <w:rPr>
          <w:bCs/>
          <w:color w:val="000000"/>
          <w:sz w:val="28"/>
          <w:szCs w:val="28"/>
          <w:lang w:val="uk-UA"/>
        </w:rPr>
        <w:t>Avalon</w:t>
      </w:r>
      <w:proofErr w:type="spellEnd"/>
      <w:r w:rsidRPr="0009629C">
        <w:rPr>
          <w:bCs/>
          <w:color w:val="000000"/>
          <w:sz w:val="28"/>
          <w:szCs w:val="28"/>
          <w:lang w:val="uk-UA"/>
        </w:rPr>
        <w:t xml:space="preserve"> </w:t>
      </w:r>
      <w:proofErr w:type="spellStart"/>
      <w:r w:rsidRPr="0009629C">
        <w:rPr>
          <w:bCs/>
          <w:color w:val="000000"/>
          <w:sz w:val="28"/>
          <w:szCs w:val="28"/>
          <w:lang w:val="uk-UA"/>
        </w:rPr>
        <w:t>Palace</w:t>
      </w:r>
      <w:proofErr w:type="spellEnd"/>
      <w:r w:rsidRPr="0009629C">
        <w:rPr>
          <w:bCs/>
          <w:color w:val="000000"/>
          <w:sz w:val="28"/>
          <w:szCs w:val="28"/>
          <w:lang w:val="uk-UA"/>
        </w:rPr>
        <w:t>» представлені у таблиці 2.2. і задовольняють різноманітний контингент туристів, котрі відвідують готель.</w:t>
      </w:r>
      <w:r>
        <w:rPr>
          <w:bCs/>
          <w:color w:val="000000"/>
          <w:sz w:val="28"/>
          <w:szCs w:val="28"/>
          <w:lang w:val="uk-UA"/>
        </w:rPr>
        <w:t xml:space="preserve"> Необхідно відзначити, що цінова політика досліджуваного готелю будується виходячи із цін конкурентів на даний вид послуг та собівартості реалізації готельних послуг.</w:t>
      </w:r>
    </w:p>
    <w:p w:rsidR="0009629C" w:rsidRDefault="0009629C" w:rsidP="009F2452">
      <w:pPr>
        <w:widowControl w:val="0"/>
        <w:spacing w:line="360" w:lineRule="auto"/>
        <w:ind w:firstLine="709"/>
        <w:jc w:val="both"/>
        <w:rPr>
          <w:sz w:val="28"/>
          <w:szCs w:val="28"/>
          <w:lang w:val="uk-UA"/>
        </w:rPr>
      </w:pPr>
      <w:r>
        <w:rPr>
          <w:bCs/>
          <w:color w:val="000000"/>
          <w:sz w:val="28"/>
          <w:szCs w:val="28"/>
          <w:lang w:val="uk-UA"/>
        </w:rPr>
        <w:t xml:space="preserve">Важливим є те, що адміністратор закладу завжди може запропонувати альтернативний варіант розміщення туриста, якщо цінова позиція на інші номери не задовольняє його очікування. В даному контексті, виникає необхідність пропонувати </w:t>
      </w:r>
      <w:r w:rsidR="00966B82">
        <w:rPr>
          <w:bCs/>
          <w:color w:val="000000"/>
          <w:sz w:val="28"/>
          <w:szCs w:val="28"/>
          <w:lang w:val="uk-UA"/>
        </w:rPr>
        <w:t xml:space="preserve">для туриста іншого номеру, дещо дешевшого, який б відповідав усім вимогам та критеріям туриста. Слід показати основні </w:t>
      </w:r>
      <w:r w:rsidR="00966B82">
        <w:rPr>
          <w:bCs/>
          <w:color w:val="000000"/>
          <w:sz w:val="28"/>
          <w:szCs w:val="28"/>
          <w:lang w:val="uk-UA"/>
        </w:rPr>
        <w:lastRenderedPageBreak/>
        <w:t xml:space="preserve">переваги іншого номеру, а саме: </w:t>
      </w:r>
      <w:r w:rsidR="00966B82" w:rsidRPr="00430E30">
        <w:rPr>
          <w:sz w:val="28"/>
          <w:szCs w:val="28"/>
          <w:lang w:val="uk-UA"/>
        </w:rPr>
        <w:t>конфігурація, планування, забезпечення обладнанням, оглядовість з вікон, умеблювання та ін.</w:t>
      </w:r>
      <w:r w:rsidR="00966B82">
        <w:rPr>
          <w:sz w:val="28"/>
          <w:szCs w:val="28"/>
          <w:lang w:val="uk-UA"/>
        </w:rPr>
        <w:t xml:space="preserve"> </w:t>
      </w:r>
    </w:p>
    <w:p w:rsidR="00430E30" w:rsidRPr="00430E30" w:rsidRDefault="00430E30" w:rsidP="00966B82">
      <w:pPr>
        <w:widowControl w:val="0"/>
        <w:spacing w:line="360" w:lineRule="auto"/>
        <w:ind w:firstLine="709"/>
        <w:jc w:val="both"/>
        <w:rPr>
          <w:sz w:val="28"/>
          <w:szCs w:val="28"/>
          <w:lang w:val="uk-UA"/>
        </w:rPr>
      </w:pPr>
      <w:r w:rsidRPr="00430E30">
        <w:rPr>
          <w:sz w:val="28"/>
          <w:szCs w:val="28"/>
          <w:lang w:val="uk-UA"/>
        </w:rPr>
        <w:t xml:space="preserve">На </w:t>
      </w:r>
      <w:proofErr w:type="spellStart"/>
      <w:r w:rsidR="00966B82">
        <w:rPr>
          <w:sz w:val="28"/>
          <w:szCs w:val="28"/>
          <w:lang w:val="uk-UA"/>
        </w:rPr>
        <w:t>стійці</w:t>
      </w:r>
      <w:proofErr w:type="spellEnd"/>
      <w:r w:rsidR="00966B82">
        <w:rPr>
          <w:sz w:val="28"/>
          <w:szCs w:val="28"/>
          <w:lang w:val="uk-UA"/>
        </w:rPr>
        <w:t xml:space="preserve"> замовлення черговий адміністратор володіє даними про стан кожного із номерів, відповідно оперативність подачі інформації безпосередньо залежить від </w:t>
      </w:r>
      <w:r w:rsidRPr="00430E30">
        <w:rPr>
          <w:sz w:val="28"/>
          <w:szCs w:val="28"/>
          <w:lang w:val="uk-UA"/>
        </w:rPr>
        <w:t xml:space="preserve">злагодженості дій служби прийому та розміщення, служби бронювання та обслуговування номерного фонду. Обмін інформацією про стан номерного фонду повинен постійно відбуватися між </w:t>
      </w:r>
      <w:r w:rsidR="00966B82" w:rsidRPr="00430E30">
        <w:rPr>
          <w:sz w:val="28"/>
          <w:szCs w:val="28"/>
          <w:lang w:val="uk-UA"/>
        </w:rPr>
        <w:t xml:space="preserve">агентом з бронювання, черговим на поверсі та покоївкою </w:t>
      </w:r>
      <w:r w:rsidR="00966B82">
        <w:rPr>
          <w:sz w:val="28"/>
          <w:szCs w:val="28"/>
          <w:lang w:val="uk-UA"/>
        </w:rPr>
        <w:t>черговим адміністратором</w:t>
      </w:r>
      <w:r w:rsidRPr="00430E30">
        <w:rPr>
          <w:sz w:val="28"/>
          <w:szCs w:val="28"/>
          <w:lang w:val="uk-UA"/>
        </w:rPr>
        <w:t>. У разі зміни статусу номер</w:t>
      </w:r>
      <w:r w:rsidR="00966B82">
        <w:rPr>
          <w:sz w:val="28"/>
          <w:szCs w:val="28"/>
          <w:lang w:val="uk-UA"/>
        </w:rPr>
        <w:t>ного фонду</w:t>
      </w:r>
      <w:r w:rsidRPr="00430E30">
        <w:rPr>
          <w:sz w:val="28"/>
          <w:szCs w:val="28"/>
          <w:lang w:val="uk-UA"/>
        </w:rPr>
        <w:t xml:space="preserve"> черговий на поверсі </w:t>
      </w:r>
      <w:r w:rsidR="00966B82">
        <w:rPr>
          <w:sz w:val="28"/>
          <w:szCs w:val="28"/>
          <w:lang w:val="uk-UA"/>
        </w:rPr>
        <w:t xml:space="preserve">надає </w:t>
      </w:r>
      <w:r w:rsidRPr="00430E30">
        <w:rPr>
          <w:sz w:val="28"/>
          <w:szCs w:val="28"/>
          <w:lang w:val="uk-UA"/>
        </w:rPr>
        <w:t xml:space="preserve">повну інформацію </w:t>
      </w:r>
      <w:r w:rsidR="00966B82" w:rsidRPr="00430E30">
        <w:rPr>
          <w:sz w:val="28"/>
          <w:szCs w:val="28"/>
          <w:lang w:val="uk-UA"/>
        </w:rPr>
        <w:t xml:space="preserve">у службу бронювання </w:t>
      </w:r>
      <w:r w:rsidR="00966B82">
        <w:rPr>
          <w:sz w:val="28"/>
          <w:szCs w:val="28"/>
          <w:lang w:val="uk-UA"/>
        </w:rPr>
        <w:t xml:space="preserve">та </w:t>
      </w:r>
      <w:r w:rsidRPr="00430E30">
        <w:rPr>
          <w:sz w:val="28"/>
          <w:szCs w:val="28"/>
          <w:lang w:val="uk-UA"/>
        </w:rPr>
        <w:t xml:space="preserve">у службу прийому і розміщення. </w:t>
      </w:r>
    </w:p>
    <w:p w:rsidR="00966B82" w:rsidRDefault="00430E30" w:rsidP="009F2452">
      <w:pPr>
        <w:widowControl w:val="0"/>
        <w:spacing w:line="360" w:lineRule="auto"/>
        <w:ind w:firstLine="709"/>
        <w:jc w:val="both"/>
        <w:rPr>
          <w:sz w:val="28"/>
          <w:szCs w:val="28"/>
          <w:lang w:val="uk-UA"/>
        </w:rPr>
      </w:pPr>
      <w:r w:rsidRPr="00430E30">
        <w:rPr>
          <w:sz w:val="28"/>
          <w:szCs w:val="28"/>
          <w:lang w:val="uk-UA"/>
        </w:rPr>
        <w:t xml:space="preserve">Черговий адміністратор використовує механічні та комп’ютеризовані системи зв’язку із службою обслуговування номерного фонду, бронювання, технічною службою для мобільності інформації про номерний фонд готелю. </w:t>
      </w:r>
      <w:r w:rsidR="00966B82">
        <w:rPr>
          <w:sz w:val="28"/>
          <w:szCs w:val="28"/>
          <w:lang w:val="uk-UA"/>
        </w:rPr>
        <w:t>В разі наявних недоліків щодо матеріально-технічного забезпечення номерного фонду, котрі явно помітні, адміністратор повинен повідомити про зазначене туриста.</w:t>
      </w:r>
    </w:p>
    <w:p w:rsidR="00966B82" w:rsidRDefault="00966B82" w:rsidP="00966B82">
      <w:pPr>
        <w:widowControl w:val="0"/>
        <w:spacing w:line="360" w:lineRule="auto"/>
        <w:ind w:firstLine="709"/>
        <w:jc w:val="both"/>
        <w:rPr>
          <w:sz w:val="28"/>
          <w:szCs w:val="28"/>
          <w:lang w:val="uk-UA"/>
        </w:rPr>
      </w:pPr>
      <w:r>
        <w:rPr>
          <w:sz w:val="28"/>
          <w:szCs w:val="28"/>
          <w:lang w:val="uk-UA"/>
        </w:rPr>
        <w:t xml:space="preserve">Для визначення стану номерів найбільш ефективно використовувати </w:t>
      </w:r>
      <w:r w:rsidR="00430E30" w:rsidRPr="00430E30">
        <w:rPr>
          <w:sz w:val="28"/>
          <w:szCs w:val="28"/>
          <w:lang w:val="uk-UA"/>
        </w:rPr>
        <w:t>комп’ютеризовані телекомунікаційні системи</w:t>
      </w:r>
      <w:r>
        <w:rPr>
          <w:sz w:val="28"/>
          <w:szCs w:val="28"/>
          <w:lang w:val="uk-UA"/>
        </w:rPr>
        <w:t>, які швидко та найбільш ефективно допоможуть володіти інформацією про стан номерного фонду.</w:t>
      </w:r>
    </w:p>
    <w:p w:rsidR="0076332B" w:rsidRDefault="00125DB7" w:rsidP="009F2452">
      <w:pPr>
        <w:widowControl w:val="0"/>
        <w:spacing w:line="360" w:lineRule="auto"/>
        <w:ind w:firstLine="709"/>
        <w:jc w:val="both"/>
        <w:rPr>
          <w:bCs/>
          <w:color w:val="000000"/>
          <w:sz w:val="28"/>
          <w:szCs w:val="28"/>
          <w:lang w:val="uk-UA"/>
        </w:rPr>
      </w:pPr>
      <w:r>
        <w:rPr>
          <w:sz w:val="28"/>
          <w:szCs w:val="28"/>
          <w:lang w:val="uk-UA"/>
        </w:rPr>
        <w:t xml:space="preserve">Здійснивши вибір категорії номеру у готелі </w:t>
      </w:r>
      <w:r w:rsidRPr="0009629C">
        <w:rPr>
          <w:sz w:val="28"/>
          <w:szCs w:val="28"/>
          <w:lang w:val="uk-UA"/>
        </w:rPr>
        <w:t xml:space="preserve">ГРК </w:t>
      </w:r>
      <w:r w:rsidRPr="0009629C">
        <w:rPr>
          <w:bCs/>
          <w:color w:val="000000"/>
          <w:sz w:val="28"/>
          <w:szCs w:val="28"/>
          <w:lang w:val="uk-UA"/>
        </w:rPr>
        <w:t>«</w:t>
      </w:r>
      <w:proofErr w:type="spellStart"/>
      <w:r w:rsidRPr="0009629C">
        <w:rPr>
          <w:bCs/>
          <w:color w:val="000000"/>
          <w:sz w:val="28"/>
          <w:szCs w:val="28"/>
          <w:lang w:val="uk-UA"/>
        </w:rPr>
        <w:t>Avalon</w:t>
      </w:r>
      <w:proofErr w:type="spellEnd"/>
      <w:r w:rsidRPr="0009629C">
        <w:rPr>
          <w:bCs/>
          <w:color w:val="000000"/>
          <w:sz w:val="28"/>
          <w:szCs w:val="28"/>
          <w:lang w:val="uk-UA"/>
        </w:rPr>
        <w:t xml:space="preserve"> </w:t>
      </w:r>
      <w:proofErr w:type="spellStart"/>
      <w:r w:rsidRPr="0009629C">
        <w:rPr>
          <w:bCs/>
          <w:color w:val="000000"/>
          <w:sz w:val="28"/>
          <w:szCs w:val="28"/>
          <w:lang w:val="uk-UA"/>
        </w:rPr>
        <w:t>Palace</w:t>
      </w:r>
      <w:proofErr w:type="spellEnd"/>
      <w:r w:rsidRPr="0009629C">
        <w:rPr>
          <w:bCs/>
          <w:color w:val="000000"/>
          <w:sz w:val="28"/>
          <w:szCs w:val="28"/>
          <w:lang w:val="uk-UA"/>
        </w:rPr>
        <w:t>»</w:t>
      </w:r>
      <w:r>
        <w:rPr>
          <w:bCs/>
          <w:color w:val="000000"/>
          <w:sz w:val="28"/>
          <w:szCs w:val="28"/>
          <w:lang w:val="uk-UA"/>
        </w:rPr>
        <w:t xml:space="preserve"> гість узгоджує із черговим адміністратором тариф номеру і визначає розмір оплати за готельні послуги проживання протягом доби. Узгодження тарифу щодо номеру реалізується на етапі бронювання.</w:t>
      </w:r>
    </w:p>
    <w:p w:rsidR="00125DB7" w:rsidRDefault="00430E30" w:rsidP="00125DB7">
      <w:pPr>
        <w:widowControl w:val="0"/>
        <w:spacing w:line="360" w:lineRule="auto"/>
        <w:ind w:firstLine="709"/>
        <w:jc w:val="both"/>
        <w:rPr>
          <w:sz w:val="28"/>
          <w:szCs w:val="28"/>
          <w:lang w:val="uk-UA"/>
        </w:rPr>
      </w:pPr>
      <w:r w:rsidRPr="00430E30">
        <w:rPr>
          <w:sz w:val="28"/>
          <w:szCs w:val="28"/>
          <w:lang w:val="uk-UA"/>
        </w:rPr>
        <w:t xml:space="preserve">Чинним </w:t>
      </w:r>
      <w:r w:rsidR="00125DB7">
        <w:rPr>
          <w:sz w:val="28"/>
          <w:szCs w:val="28"/>
          <w:lang w:val="uk-UA"/>
        </w:rPr>
        <w:t xml:space="preserve">українським </w:t>
      </w:r>
      <w:r w:rsidRPr="00430E30">
        <w:rPr>
          <w:sz w:val="28"/>
          <w:szCs w:val="28"/>
          <w:lang w:val="uk-UA"/>
        </w:rPr>
        <w:t xml:space="preserve">законодавством </w:t>
      </w:r>
      <w:r w:rsidR="00125DB7">
        <w:rPr>
          <w:sz w:val="28"/>
          <w:szCs w:val="28"/>
          <w:lang w:val="uk-UA"/>
        </w:rPr>
        <w:t xml:space="preserve">передбачено пільгові категорії громадян до яких не використовуються тарифи, наприклад оплата за послуги не стягується за </w:t>
      </w:r>
      <w:r w:rsidRPr="00430E30">
        <w:rPr>
          <w:sz w:val="28"/>
          <w:szCs w:val="28"/>
          <w:lang w:val="uk-UA"/>
        </w:rPr>
        <w:t xml:space="preserve">розміщення дітей віком до п’яти років, </w:t>
      </w:r>
      <w:r w:rsidR="00125DB7">
        <w:rPr>
          <w:sz w:val="28"/>
          <w:szCs w:val="28"/>
          <w:lang w:val="uk-UA"/>
        </w:rPr>
        <w:t>котрі проживають із батьками у номерному фонді досліджуваного закладу.</w:t>
      </w:r>
    </w:p>
    <w:p w:rsidR="00125DB7" w:rsidRDefault="009E10AE" w:rsidP="009F2452">
      <w:pPr>
        <w:widowControl w:val="0"/>
        <w:spacing w:line="360" w:lineRule="auto"/>
        <w:ind w:firstLine="709"/>
        <w:jc w:val="both"/>
        <w:rPr>
          <w:sz w:val="28"/>
          <w:szCs w:val="28"/>
          <w:lang w:val="uk-UA"/>
        </w:rPr>
      </w:pPr>
      <w:r>
        <w:rPr>
          <w:sz w:val="28"/>
          <w:szCs w:val="28"/>
          <w:lang w:val="uk-UA"/>
        </w:rPr>
        <w:t xml:space="preserve">Додаткові послуги у готелі надаються тільки у випадку замовлення даних послуг туристом. Без попереднього узгодження та домовленостей </w:t>
      </w:r>
      <w:r>
        <w:rPr>
          <w:sz w:val="28"/>
          <w:szCs w:val="28"/>
          <w:lang w:val="uk-UA"/>
        </w:rPr>
        <w:lastRenderedPageBreak/>
        <w:t>готель не повинен надавати зазначений вид послуг, при цьому клієнт може не здійснювати оплату за нав’язані додаткові послуги. Без додаткової оплати забезпечуються наступні види послуг для туриста, зокрема:  виклик швидкої допомоги, надання необхідного інвентарю, котрий визначений як безкоштовний, доставка кореспонденції у номерний фонд, прохання розбудити гостя у визначений час</w:t>
      </w:r>
      <w:r w:rsidR="0035217B" w:rsidRPr="0035217B">
        <w:rPr>
          <w:sz w:val="28"/>
          <w:szCs w:val="28"/>
        </w:rPr>
        <w:t xml:space="preserve"> [</w:t>
      </w:r>
      <w:r w:rsidR="003F034C" w:rsidRPr="003F034C">
        <w:rPr>
          <w:sz w:val="28"/>
          <w:szCs w:val="28"/>
        </w:rPr>
        <w:t xml:space="preserve">12, </w:t>
      </w:r>
      <w:r w:rsidR="003F034C">
        <w:rPr>
          <w:sz w:val="28"/>
          <w:szCs w:val="28"/>
          <w:lang w:val="en-GB"/>
        </w:rPr>
        <w:t>c</w:t>
      </w:r>
      <w:r w:rsidR="003F034C" w:rsidRPr="003F034C">
        <w:rPr>
          <w:sz w:val="28"/>
          <w:szCs w:val="28"/>
        </w:rPr>
        <w:t>.71</w:t>
      </w:r>
      <w:r w:rsidR="0035217B" w:rsidRPr="0035217B">
        <w:rPr>
          <w:sz w:val="28"/>
          <w:szCs w:val="28"/>
        </w:rPr>
        <w:t>]</w:t>
      </w:r>
      <w:r>
        <w:rPr>
          <w:sz w:val="28"/>
          <w:szCs w:val="28"/>
          <w:lang w:val="uk-UA"/>
        </w:rPr>
        <w:t>.</w:t>
      </w:r>
    </w:p>
    <w:p w:rsidR="009E10AE" w:rsidRDefault="009E10AE" w:rsidP="009F2452">
      <w:pPr>
        <w:widowControl w:val="0"/>
        <w:spacing w:line="360" w:lineRule="auto"/>
        <w:ind w:firstLine="709"/>
        <w:jc w:val="both"/>
        <w:rPr>
          <w:sz w:val="28"/>
          <w:szCs w:val="28"/>
          <w:lang w:val="uk-UA"/>
        </w:rPr>
      </w:pPr>
      <w:r>
        <w:rPr>
          <w:sz w:val="28"/>
          <w:szCs w:val="28"/>
          <w:lang w:val="uk-UA"/>
        </w:rPr>
        <w:t xml:space="preserve">У разі раннього заїзду туриста готель самостійно визначає розмір реалізації оплати за надану послуг або в разі пізнього його виїзду, якщо проживання становило менше однієї доби. Прийняття оплати туриста за використані готельні послуги може здійснювати як адміністратор так і касир, який входить в структуру </w:t>
      </w:r>
      <w:r w:rsidR="00430E30" w:rsidRPr="00430E30">
        <w:rPr>
          <w:sz w:val="28"/>
          <w:szCs w:val="28"/>
          <w:lang w:val="uk-UA"/>
        </w:rPr>
        <w:t>служби прийому та розміщення</w:t>
      </w:r>
      <w:r>
        <w:rPr>
          <w:sz w:val="28"/>
          <w:szCs w:val="28"/>
          <w:lang w:val="uk-UA"/>
        </w:rPr>
        <w:t xml:space="preserve"> і підпорядковується черговому адміністратору закладу.</w:t>
      </w:r>
    </w:p>
    <w:p w:rsidR="009E10AE" w:rsidRDefault="009E10AE" w:rsidP="009E10AE">
      <w:pPr>
        <w:widowControl w:val="0"/>
        <w:spacing w:line="360" w:lineRule="auto"/>
        <w:ind w:firstLine="709"/>
        <w:jc w:val="both"/>
        <w:rPr>
          <w:sz w:val="28"/>
          <w:szCs w:val="28"/>
          <w:lang w:val="uk-UA"/>
        </w:rPr>
      </w:pPr>
      <w:r>
        <w:rPr>
          <w:sz w:val="28"/>
          <w:szCs w:val="28"/>
          <w:lang w:val="uk-UA"/>
        </w:rPr>
        <w:t xml:space="preserve">Найбільш важливу увагу необхідно звернути в разі надання послуг перед здійсненням від’їзду туриста, коли рахунок не надійшов до рецепції і ще поки не внесений у рахунок туриста. Після здійснення оголошення суми оплати касир приймає оплату у відповідності до рахунку, в подальшому оплата реєструється у журналі обліку туристів, котрі проживають у готелі, із визначенням часу здійснення реєстрації оплати та у реєстраційній карті відвідувача. В разі якщо оплата реалізується готівкою, то адміністратор чи касир </w:t>
      </w:r>
      <w:r w:rsidR="00430E30" w:rsidRPr="00430E30">
        <w:rPr>
          <w:sz w:val="28"/>
          <w:szCs w:val="28"/>
          <w:lang w:val="uk-UA"/>
        </w:rPr>
        <w:t xml:space="preserve">прийому і розміщення повністю </w:t>
      </w:r>
      <w:r>
        <w:rPr>
          <w:sz w:val="28"/>
          <w:szCs w:val="28"/>
          <w:lang w:val="uk-UA"/>
        </w:rPr>
        <w:t>забезпечує відповідальність за збереження даних коштів</w:t>
      </w:r>
      <w:r w:rsidR="003F034C" w:rsidRPr="003F034C">
        <w:rPr>
          <w:sz w:val="28"/>
          <w:szCs w:val="28"/>
          <w:lang w:val="uk-UA"/>
        </w:rPr>
        <w:t xml:space="preserve"> [8, </w:t>
      </w:r>
      <w:r w:rsidR="003F034C">
        <w:rPr>
          <w:sz w:val="28"/>
          <w:szCs w:val="28"/>
          <w:lang w:val="en-GB"/>
        </w:rPr>
        <w:t>c</w:t>
      </w:r>
      <w:r w:rsidR="003F034C" w:rsidRPr="003F034C">
        <w:rPr>
          <w:sz w:val="28"/>
          <w:szCs w:val="28"/>
          <w:lang w:val="uk-UA"/>
        </w:rPr>
        <w:t>.125]</w:t>
      </w:r>
      <w:r>
        <w:rPr>
          <w:sz w:val="28"/>
          <w:szCs w:val="28"/>
          <w:lang w:val="uk-UA"/>
        </w:rPr>
        <w:t xml:space="preserve">. </w:t>
      </w:r>
    </w:p>
    <w:p w:rsidR="009E10AE" w:rsidRDefault="009E10AE" w:rsidP="009E10AE">
      <w:pPr>
        <w:widowControl w:val="0"/>
        <w:spacing w:line="360" w:lineRule="auto"/>
        <w:ind w:firstLine="709"/>
        <w:jc w:val="both"/>
        <w:rPr>
          <w:sz w:val="28"/>
          <w:szCs w:val="28"/>
          <w:lang w:val="uk-UA"/>
        </w:rPr>
      </w:pPr>
      <w:r>
        <w:rPr>
          <w:sz w:val="28"/>
          <w:szCs w:val="28"/>
          <w:lang w:val="uk-UA"/>
        </w:rPr>
        <w:t xml:space="preserve">В готелі </w:t>
      </w:r>
      <w:r w:rsidRPr="0009629C">
        <w:rPr>
          <w:sz w:val="28"/>
          <w:szCs w:val="28"/>
          <w:lang w:val="uk-UA"/>
        </w:rPr>
        <w:t xml:space="preserve">ГРК </w:t>
      </w:r>
      <w:r w:rsidRPr="0009629C">
        <w:rPr>
          <w:bCs/>
          <w:color w:val="000000"/>
          <w:sz w:val="28"/>
          <w:szCs w:val="28"/>
          <w:lang w:val="uk-UA"/>
        </w:rPr>
        <w:t>«</w:t>
      </w:r>
      <w:proofErr w:type="spellStart"/>
      <w:r w:rsidRPr="0009629C">
        <w:rPr>
          <w:bCs/>
          <w:color w:val="000000"/>
          <w:sz w:val="28"/>
          <w:szCs w:val="28"/>
          <w:lang w:val="uk-UA"/>
        </w:rPr>
        <w:t>Avalon</w:t>
      </w:r>
      <w:proofErr w:type="spellEnd"/>
      <w:r w:rsidRPr="0009629C">
        <w:rPr>
          <w:bCs/>
          <w:color w:val="000000"/>
          <w:sz w:val="28"/>
          <w:szCs w:val="28"/>
          <w:lang w:val="uk-UA"/>
        </w:rPr>
        <w:t xml:space="preserve"> </w:t>
      </w:r>
      <w:proofErr w:type="spellStart"/>
      <w:r w:rsidRPr="0009629C">
        <w:rPr>
          <w:bCs/>
          <w:color w:val="000000"/>
          <w:sz w:val="28"/>
          <w:szCs w:val="28"/>
          <w:lang w:val="uk-UA"/>
        </w:rPr>
        <w:t>Palace</w:t>
      </w:r>
      <w:proofErr w:type="spellEnd"/>
      <w:r w:rsidRPr="0009629C">
        <w:rPr>
          <w:bCs/>
          <w:color w:val="000000"/>
          <w:sz w:val="28"/>
          <w:szCs w:val="28"/>
          <w:lang w:val="uk-UA"/>
        </w:rPr>
        <w:t>»</w:t>
      </w:r>
      <w:r>
        <w:rPr>
          <w:bCs/>
          <w:color w:val="000000"/>
          <w:sz w:val="28"/>
          <w:szCs w:val="28"/>
          <w:lang w:val="uk-UA"/>
        </w:rPr>
        <w:t xml:space="preserve"> використовуються банківські термінали для оплати за отримані послуги карткою в контексті реалізації розрахунків за надані послуги. Поряд із цим, виникає необхідність та важливість перевірки платоспроможності банківської кредитної картки. При цьому, існує чіткий поряд оплати за обслуговування туристів. Іноземні туристи </w:t>
      </w:r>
      <w:r w:rsidR="006D4CF8">
        <w:rPr>
          <w:bCs/>
          <w:color w:val="000000"/>
          <w:sz w:val="28"/>
          <w:szCs w:val="28"/>
          <w:lang w:val="uk-UA"/>
        </w:rPr>
        <w:t xml:space="preserve">за отримані основні та додаткові послуги </w:t>
      </w:r>
      <w:r>
        <w:rPr>
          <w:bCs/>
          <w:color w:val="000000"/>
          <w:sz w:val="28"/>
          <w:szCs w:val="28"/>
          <w:lang w:val="uk-UA"/>
        </w:rPr>
        <w:t xml:space="preserve">розраховуються </w:t>
      </w:r>
      <w:r w:rsidR="006D4CF8">
        <w:rPr>
          <w:bCs/>
          <w:color w:val="000000"/>
          <w:sz w:val="28"/>
          <w:szCs w:val="28"/>
          <w:lang w:val="uk-UA"/>
        </w:rPr>
        <w:t xml:space="preserve">виключно </w:t>
      </w:r>
      <w:r>
        <w:rPr>
          <w:bCs/>
          <w:color w:val="000000"/>
          <w:sz w:val="28"/>
          <w:szCs w:val="28"/>
          <w:lang w:val="uk-UA"/>
        </w:rPr>
        <w:t>у національній валюті України</w:t>
      </w:r>
      <w:r w:rsidR="006D4CF8">
        <w:rPr>
          <w:bCs/>
          <w:color w:val="000000"/>
          <w:sz w:val="28"/>
          <w:szCs w:val="28"/>
          <w:lang w:val="uk-UA"/>
        </w:rPr>
        <w:t xml:space="preserve"> – гривні. </w:t>
      </w:r>
    </w:p>
    <w:p w:rsidR="007B506A" w:rsidRPr="007B506A" w:rsidRDefault="00430E30" w:rsidP="009F2452">
      <w:pPr>
        <w:widowControl w:val="0"/>
        <w:spacing w:line="360" w:lineRule="auto"/>
        <w:ind w:firstLine="709"/>
        <w:jc w:val="both"/>
        <w:rPr>
          <w:sz w:val="28"/>
          <w:szCs w:val="28"/>
          <w:lang w:val="uk-UA"/>
        </w:rPr>
      </w:pPr>
      <w:r w:rsidRPr="00430E30">
        <w:rPr>
          <w:sz w:val="28"/>
          <w:szCs w:val="28"/>
          <w:lang w:val="uk-UA"/>
        </w:rPr>
        <w:t xml:space="preserve">Завершальним етапом </w:t>
      </w:r>
      <w:r w:rsidR="007B506A">
        <w:rPr>
          <w:sz w:val="28"/>
          <w:szCs w:val="28"/>
          <w:lang w:val="uk-UA"/>
        </w:rPr>
        <w:t xml:space="preserve">реєстрування туристів є видача ключів від номеру. Зазначена процедура належить до основних обов’язків портьє, а </w:t>
      </w:r>
      <w:r w:rsidR="007B506A">
        <w:rPr>
          <w:sz w:val="28"/>
          <w:szCs w:val="28"/>
          <w:lang w:val="uk-UA"/>
        </w:rPr>
        <w:lastRenderedPageBreak/>
        <w:t>також у його компетенції є необхідність дотримання регламентованих норм щодо отримання та передачі ключів. Контроль за ключами номерного фонду необхідно вважати найбільш важливим моментом технологічної досконалості у діяльності даного готелю, оскільки від цього залежить його імідж, збереження майна та безпека перебування туриста у готелі.</w:t>
      </w:r>
    </w:p>
    <w:p w:rsidR="00BA5C7A" w:rsidRDefault="00430E30" w:rsidP="000A217B">
      <w:pPr>
        <w:widowControl w:val="0"/>
        <w:spacing w:line="360" w:lineRule="auto"/>
        <w:ind w:firstLine="709"/>
        <w:jc w:val="both"/>
        <w:rPr>
          <w:sz w:val="28"/>
          <w:szCs w:val="28"/>
          <w:lang w:val="uk-UA"/>
        </w:rPr>
      </w:pPr>
      <w:r w:rsidRPr="00430E30">
        <w:rPr>
          <w:b/>
          <w:sz w:val="28"/>
          <w:szCs w:val="28"/>
          <w:lang w:val="uk-UA"/>
        </w:rPr>
        <w:t xml:space="preserve">Супровід </w:t>
      </w:r>
      <w:r w:rsidR="00BA5C7A">
        <w:rPr>
          <w:b/>
          <w:sz w:val="28"/>
          <w:szCs w:val="28"/>
          <w:lang w:val="uk-UA"/>
        </w:rPr>
        <w:t>туриста у заброньований</w:t>
      </w:r>
      <w:r w:rsidRPr="00430E30">
        <w:rPr>
          <w:b/>
          <w:sz w:val="28"/>
          <w:szCs w:val="28"/>
          <w:lang w:val="uk-UA"/>
        </w:rPr>
        <w:t xml:space="preserve"> номер.</w:t>
      </w:r>
      <w:r w:rsidRPr="00430E30">
        <w:rPr>
          <w:sz w:val="28"/>
          <w:szCs w:val="28"/>
          <w:lang w:val="uk-UA"/>
        </w:rPr>
        <w:t xml:space="preserve"> </w:t>
      </w:r>
      <w:r w:rsidR="00BA5C7A">
        <w:rPr>
          <w:sz w:val="28"/>
          <w:szCs w:val="28"/>
          <w:lang w:val="uk-UA"/>
        </w:rPr>
        <w:t xml:space="preserve">В разі необхідності та із дозволу туриста після видачі ключів до номеру гостя супроводжує посильний, який допомагає перенести необхідні речі, здійснює інформування туриста про режим роботи готелю, визначені національні особливості, локацію, додаткові послуги, які можуть надатися </w:t>
      </w:r>
      <w:proofErr w:type="spellStart"/>
      <w:r w:rsidR="00BA5C7A">
        <w:rPr>
          <w:sz w:val="28"/>
          <w:szCs w:val="28"/>
          <w:lang w:val="uk-UA"/>
        </w:rPr>
        <w:t>готельно</w:t>
      </w:r>
      <w:proofErr w:type="spellEnd"/>
      <w:r w:rsidR="00BA5C7A">
        <w:rPr>
          <w:sz w:val="28"/>
          <w:szCs w:val="28"/>
          <w:lang w:val="uk-UA"/>
        </w:rPr>
        <w:t xml:space="preserve">-ресторанним підприємством </w:t>
      </w:r>
      <w:r w:rsidR="00BA5C7A" w:rsidRPr="0009629C">
        <w:rPr>
          <w:sz w:val="28"/>
          <w:szCs w:val="28"/>
          <w:lang w:val="uk-UA"/>
        </w:rPr>
        <w:t xml:space="preserve">ГРК </w:t>
      </w:r>
      <w:r w:rsidR="00BA5C7A" w:rsidRPr="0009629C">
        <w:rPr>
          <w:bCs/>
          <w:color w:val="000000"/>
          <w:sz w:val="28"/>
          <w:szCs w:val="28"/>
          <w:lang w:val="uk-UA"/>
        </w:rPr>
        <w:t>«</w:t>
      </w:r>
      <w:proofErr w:type="spellStart"/>
      <w:r w:rsidR="00BA5C7A" w:rsidRPr="0009629C">
        <w:rPr>
          <w:bCs/>
          <w:color w:val="000000"/>
          <w:sz w:val="28"/>
          <w:szCs w:val="28"/>
          <w:lang w:val="uk-UA"/>
        </w:rPr>
        <w:t>Avalon</w:t>
      </w:r>
      <w:proofErr w:type="spellEnd"/>
      <w:r w:rsidR="00BA5C7A" w:rsidRPr="0009629C">
        <w:rPr>
          <w:bCs/>
          <w:color w:val="000000"/>
          <w:sz w:val="28"/>
          <w:szCs w:val="28"/>
          <w:lang w:val="uk-UA"/>
        </w:rPr>
        <w:t xml:space="preserve"> </w:t>
      </w:r>
      <w:proofErr w:type="spellStart"/>
      <w:r w:rsidR="00BA5C7A" w:rsidRPr="0009629C">
        <w:rPr>
          <w:bCs/>
          <w:color w:val="000000"/>
          <w:sz w:val="28"/>
          <w:szCs w:val="28"/>
          <w:lang w:val="uk-UA"/>
        </w:rPr>
        <w:t>Palace</w:t>
      </w:r>
      <w:proofErr w:type="spellEnd"/>
      <w:r w:rsidR="00BA5C7A" w:rsidRPr="0009629C">
        <w:rPr>
          <w:bCs/>
          <w:color w:val="000000"/>
          <w:sz w:val="28"/>
          <w:szCs w:val="28"/>
          <w:lang w:val="uk-UA"/>
        </w:rPr>
        <w:t>»</w:t>
      </w:r>
      <w:r w:rsidR="00BA5C7A">
        <w:rPr>
          <w:bCs/>
          <w:color w:val="000000"/>
          <w:sz w:val="28"/>
          <w:szCs w:val="28"/>
          <w:lang w:val="uk-UA"/>
        </w:rPr>
        <w:t xml:space="preserve">. У відповідності до бажання гостя посильний також може вказати на особливості функціонування побутової техніки у номерному фонді та норма безпеки в аспекті її використання, надає інструкції про функціональну структуру приміщень номеру. </w:t>
      </w:r>
    </w:p>
    <w:p w:rsidR="000A217B" w:rsidRDefault="00BA5C7A" w:rsidP="00BA5C7A">
      <w:pPr>
        <w:widowControl w:val="0"/>
        <w:spacing w:line="360" w:lineRule="auto"/>
        <w:ind w:firstLine="709"/>
        <w:jc w:val="both"/>
        <w:rPr>
          <w:sz w:val="28"/>
          <w:szCs w:val="28"/>
          <w:lang w:val="uk-UA"/>
        </w:rPr>
      </w:pPr>
      <w:r>
        <w:rPr>
          <w:sz w:val="28"/>
          <w:szCs w:val="28"/>
          <w:lang w:val="uk-UA"/>
        </w:rPr>
        <w:t xml:space="preserve">Досить важливим моментом у роботі чергового адміністратора та портьє є необхідність та вміння </w:t>
      </w:r>
      <w:proofErr w:type="spellStart"/>
      <w:r>
        <w:rPr>
          <w:sz w:val="28"/>
          <w:szCs w:val="28"/>
          <w:lang w:val="uk-UA"/>
        </w:rPr>
        <w:t>професійно</w:t>
      </w:r>
      <w:proofErr w:type="spellEnd"/>
      <w:r>
        <w:rPr>
          <w:sz w:val="28"/>
          <w:szCs w:val="28"/>
          <w:lang w:val="uk-UA"/>
        </w:rPr>
        <w:t xml:space="preserve"> презентувати готельний продукт для повноцінного задоволення туриста. Допускається також варіант обрання туристом номеру у відповідності до його основних та додаткових побажань. За зазначеними обставинами персоналу </w:t>
      </w:r>
      <w:r w:rsidR="00430E30" w:rsidRPr="00430E30">
        <w:rPr>
          <w:sz w:val="28"/>
          <w:szCs w:val="28"/>
          <w:lang w:val="uk-UA"/>
        </w:rPr>
        <w:t xml:space="preserve">служби прийому і розміщення </w:t>
      </w:r>
      <w:r>
        <w:rPr>
          <w:sz w:val="28"/>
          <w:szCs w:val="28"/>
          <w:lang w:val="uk-UA"/>
        </w:rPr>
        <w:t xml:space="preserve">необхідним є наголошення на перевагах у конкретному номері перед іншими запропонованими. </w:t>
      </w:r>
    </w:p>
    <w:p w:rsidR="00BA5C7A" w:rsidRDefault="00BA5C7A" w:rsidP="00BA5C7A">
      <w:pPr>
        <w:widowControl w:val="0"/>
        <w:spacing w:line="360" w:lineRule="auto"/>
        <w:ind w:firstLine="709"/>
        <w:jc w:val="both"/>
        <w:rPr>
          <w:sz w:val="28"/>
          <w:szCs w:val="28"/>
          <w:lang w:val="uk-UA"/>
        </w:rPr>
      </w:pPr>
      <w:r>
        <w:rPr>
          <w:sz w:val="28"/>
          <w:szCs w:val="28"/>
          <w:lang w:val="uk-UA"/>
        </w:rPr>
        <w:t xml:space="preserve">Ефективно реалізована презентація та успішного реалізований готельний номер виступаю запорукою гарного настрою та подальшого задоволення туристом свого вибору. До компетенції персоналу </w:t>
      </w:r>
      <w:r w:rsidRPr="00430E30">
        <w:rPr>
          <w:sz w:val="28"/>
          <w:szCs w:val="28"/>
          <w:lang w:val="uk-UA"/>
        </w:rPr>
        <w:t>служби прийому і розміщення</w:t>
      </w:r>
      <w:r>
        <w:rPr>
          <w:sz w:val="28"/>
          <w:szCs w:val="28"/>
          <w:lang w:val="uk-UA"/>
        </w:rPr>
        <w:t xml:space="preserve"> входить: проявлення уважності до клієнта та </w:t>
      </w:r>
      <w:r w:rsidR="000A217B">
        <w:rPr>
          <w:sz w:val="28"/>
          <w:szCs w:val="28"/>
          <w:lang w:val="uk-UA"/>
        </w:rPr>
        <w:t>визначення у зазначений період часу його основних побажань та вимог.</w:t>
      </w:r>
    </w:p>
    <w:p w:rsidR="000A217B" w:rsidRDefault="000A217B" w:rsidP="009F2452">
      <w:pPr>
        <w:widowControl w:val="0"/>
        <w:spacing w:line="360" w:lineRule="auto"/>
        <w:ind w:firstLine="709"/>
        <w:jc w:val="both"/>
        <w:rPr>
          <w:bCs/>
          <w:color w:val="000000"/>
          <w:sz w:val="28"/>
          <w:szCs w:val="28"/>
          <w:lang w:val="uk-UA"/>
        </w:rPr>
      </w:pPr>
      <w:r>
        <w:rPr>
          <w:sz w:val="28"/>
          <w:szCs w:val="28"/>
          <w:lang w:val="uk-UA"/>
        </w:rPr>
        <w:t xml:space="preserve">Також можливим є варіант відмови поселення туриста службою прийому та розміщення клієнтів у готелі ГРК </w:t>
      </w:r>
      <w:r w:rsidRPr="0009629C">
        <w:rPr>
          <w:bCs/>
          <w:color w:val="000000"/>
          <w:sz w:val="28"/>
          <w:szCs w:val="28"/>
          <w:lang w:val="uk-UA"/>
        </w:rPr>
        <w:t>«</w:t>
      </w:r>
      <w:proofErr w:type="spellStart"/>
      <w:r w:rsidRPr="0009629C">
        <w:rPr>
          <w:bCs/>
          <w:color w:val="000000"/>
          <w:sz w:val="28"/>
          <w:szCs w:val="28"/>
          <w:lang w:val="uk-UA"/>
        </w:rPr>
        <w:t>Avalon</w:t>
      </w:r>
      <w:proofErr w:type="spellEnd"/>
      <w:r w:rsidRPr="0009629C">
        <w:rPr>
          <w:bCs/>
          <w:color w:val="000000"/>
          <w:sz w:val="28"/>
          <w:szCs w:val="28"/>
          <w:lang w:val="uk-UA"/>
        </w:rPr>
        <w:t xml:space="preserve"> </w:t>
      </w:r>
      <w:proofErr w:type="spellStart"/>
      <w:r w:rsidRPr="0009629C">
        <w:rPr>
          <w:bCs/>
          <w:color w:val="000000"/>
          <w:sz w:val="28"/>
          <w:szCs w:val="28"/>
          <w:lang w:val="uk-UA"/>
        </w:rPr>
        <w:t>Palace</w:t>
      </w:r>
      <w:proofErr w:type="spellEnd"/>
      <w:r w:rsidRPr="0009629C">
        <w:rPr>
          <w:bCs/>
          <w:color w:val="000000"/>
          <w:sz w:val="28"/>
          <w:szCs w:val="28"/>
          <w:lang w:val="uk-UA"/>
        </w:rPr>
        <w:t>»</w:t>
      </w:r>
      <w:r>
        <w:rPr>
          <w:bCs/>
          <w:color w:val="000000"/>
          <w:sz w:val="28"/>
          <w:szCs w:val="28"/>
          <w:lang w:val="uk-UA"/>
        </w:rPr>
        <w:t xml:space="preserve">, при цьому відмова може бути аргументована наступними чинниками: неадекватна поведінка туриста, відсутність місць у готелі у відповідності до вимог </w:t>
      </w:r>
      <w:r>
        <w:rPr>
          <w:bCs/>
          <w:color w:val="000000"/>
          <w:sz w:val="28"/>
          <w:szCs w:val="28"/>
          <w:lang w:val="uk-UA"/>
        </w:rPr>
        <w:lastRenderedPageBreak/>
        <w:t>туриста, неплатоспроможність споживача готельних послуг, непередбачувані обставини. Зазначені обставини враховують та наголошують у закладі при поселенні відвідувачів.</w:t>
      </w:r>
    </w:p>
    <w:p w:rsidR="000A217B" w:rsidRDefault="000A217B" w:rsidP="000A217B">
      <w:pPr>
        <w:spacing w:line="360" w:lineRule="auto"/>
        <w:ind w:firstLine="709"/>
        <w:jc w:val="both"/>
        <w:rPr>
          <w:bCs/>
          <w:color w:val="000000"/>
          <w:sz w:val="28"/>
          <w:szCs w:val="28"/>
          <w:lang w:val="uk-UA"/>
        </w:rPr>
      </w:pPr>
      <w:r>
        <w:rPr>
          <w:bCs/>
          <w:color w:val="000000"/>
          <w:sz w:val="28"/>
          <w:szCs w:val="28"/>
          <w:lang w:val="uk-UA"/>
        </w:rPr>
        <w:t xml:space="preserve">В цілому, необхідно відзначити певну </w:t>
      </w:r>
      <w:proofErr w:type="spellStart"/>
      <w:r>
        <w:rPr>
          <w:bCs/>
          <w:color w:val="000000"/>
          <w:sz w:val="28"/>
          <w:szCs w:val="28"/>
          <w:lang w:val="uk-UA"/>
        </w:rPr>
        <w:t>порядковість</w:t>
      </w:r>
      <w:proofErr w:type="spellEnd"/>
      <w:r>
        <w:rPr>
          <w:bCs/>
          <w:color w:val="000000"/>
          <w:sz w:val="28"/>
          <w:szCs w:val="28"/>
          <w:lang w:val="uk-UA"/>
        </w:rPr>
        <w:t xml:space="preserve"> організації </w:t>
      </w:r>
      <w:r w:rsidRPr="000A217B">
        <w:rPr>
          <w:bCs/>
          <w:color w:val="000000"/>
          <w:sz w:val="28"/>
          <w:szCs w:val="28"/>
          <w:lang w:val="uk-UA"/>
        </w:rPr>
        <w:t>процесу організації і технології прийому та розміщення туристів у ГРК</w:t>
      </w:r>
      <w:r>
        <w:rPr>
          <w:bCs/>
          <w:color w:val="000000"/>
          <w:sz w:val="28"/>
          <w:szCs w:val="28"/>
          <w:lang w:val="uk-UA"/>
        </w:rPr>
        <w:t xml:space="preserve">: </w:t>
      </w:r>
      <w:proofErr w:type="spellStart"/>
      <w:r>
        <w:rPr>
          <w:bCs/>
          <w:color w:val="000000"/>
          <w:sz w:val="28"/>
          <w:szCs w:val="28"/>
          <w:lang w:val="uk-UA"/>
        </w:rPr>
        <w:t>передреєстраційний</w:t>
      </w:r>
      <w:proofErr w:type="spellEnd"/>
      <w:r>
        <w:rPr>
          <w:bCs/>
          <w:color w:val="000000"/>
          <w:sz w:val="28"/>
          <w:szCs w:val="28"/>
          <w:lang w:val="uk-UA"/>
        </w:rPr>
        <w:t xml:space="preserve"> етап, оформлення реєстраційного запису, визначення номерів та тарифів, оплата готельних послуг, видача ключів від номерного фонду, супровід туриста у заброньований номер. Необхідно відмітити </w:t>
      </w:r>
      <w:proofErr w:type="spellStart"/>
      <w:r>
        <w:rPr>
          <w:bCs/>
          <w:color w:val="000000"/>
          <w:sz w:val="28"/>
          <w:szCs w:val="28"/>
          <w:lang w:val="uk-UA"/>
        </w:rPr>
        <w:t>відлагодженість</w:t>
      </w:r>
      <w:proofErr w:type="spellEnd"/>
      <w:r>
        <w:rPr>
          <w:bCs/>
          <w:color w:val="000000"/>
          <w:sz w:val="28"/>
          <w:szCs w:val="28"/>
          <w:lang w:val="uk-UA"/>
        </w:rPr>
        <w:t xml:space="preserve"> даного процесу і взаємодію різних структурних підрозділів в контексті прийому та поселення туриста, зокрема служби прийому і розміщення, служби бронювання, чергового адміністратора, портьє. Від оперативності та якості роботи даних служб залежить задоволеність туриста від отриманих послуг, імідж закладу та фінансова ефективність його функціонування. Відповідно, у готелі </w:t>
      </w:r>
      <w:r>
        <w:rPr>
          <w:sz w:val="28"/>
          <w:szCs w:val="28"/>
          <w:lang w:val="uk-UA"/>
        </w:rPr>
        <w:t xml:space="preserve">ГРК </w:t>
      </w:r>
      <w:r w:rsidRPr="0009629C">
        <w:rPr>
          <w:bCs/>
          <w:color w:val="000000"/>
          <w:sz w:val="28"/>
          <w:szCs w:val="28"/>
          <w:lang w:val="uk-UA"/>
        </w:rPr>
        <w:t>«</w:t>
      </w:r>
      <w:proofErr w:type="spellStart"/>
      <w:r w:rsidRPr="0009629C">
        <w:rPr>
          <w:bCs/>
          <w:color w:val="000000"/>
          <w:sz w:val="28"/>
          <w:szCs w:val="28"/>
          <w:lang w:val="uk-UA"/>
        </w:rPr>
        <w:t>Avalon</w:t>
      </w:r>
      <w:proofErr w:type="spellEnd"/>
      <w:r w:rsidRPr="0009629C">
        <w:rPr>
          <w:bCs/>
          <w:color w:val="000000"/>
          <w:sz w:val="28"/>
          <w:szCs w:val="28"/>
          <w:lang w:val="uk-UA"/>
        </w:rPr>
        <w:t xml:space="preserve"> </w:t>
      </w:r>
      <w:proofErr w:type="spellStart"/>
      <w:r w:rsidRPr="0009629C">
        <w:rPr>
          <w:bCs/>
          <w:color w:val="000000"/>
          <w:sz w:val="28"/>
          <w:szCs w:val="28"/>
          <w:lang w:val="uk-UA"/>
        </w:rPr>
        <w:t>Palace</w:t>
      </w:r>
      <w:proofErr w:type="spellEnd"/>
      <w:r w:rsidRPr="0009629C">
        <w:rPr>
          <w:bCs/>
          <w:color w:val="000000"/>
          <w:sz w:val="28"/>
          <w:szCs w:val="28"/>
          <w:lang w:val="uk-UA"/>
        </w:rPr>
        <w:t>»</w:t>
      </w:r>
      <w:r>
        <w:rPr>
          <w:bCs/>
          <w:color w:val="000000"/>
          <w:sz w:val="28"/>
          <w:szCs w:val="28"/>
          <w:lang w:val="uk-UA"/>
        </w:rPr>
        <w:t xml:space="preserve"> максимально повно намагаються задовільнити всі вимоги та побажання туристів для його задоволення. </w:t>
      </w:r>
    </w:p>
    <w:p w:rsidR="000A217B" w:rsidRDefault="000A217B" w:rsidP="000A217B">
      <w:pPr>
        <w:spacing w:line="360" w:lineRule="auto"/>
        <w:ind w:firstLine="709"/>
        <w:jc w:val="both"/>
        <w:rPr>
          <w:bCs/>
          <w:color w:val="000000"/>
          <w:sz w:val="28"/>
          <w:szCs w:val="28"/>
          <w:lang w:val="uk-UA"/>
        </w:rPr>
      </w:pPr>
    </w:p>
    <w:p w:rsidR="009F2452" w:rsidRDefault="001B048B" w:rsidP="00AE33E9">
      <w:pPr>
        <w:spacing w:line="360" w:lineRule="auto"/>
        <w:ind w:firstLine="567"/>
        <w:jc w:val="center"/>
        <w:rPr>
          <w:b/>
          <w:bCs/>
          <w:color w:val="000000"/>
          <w:sz w:val="28"/>
          <w:szCs w:val="28"/>
          <w:lang w:val="uk-UA"/>
        </w:rPr>
      </w:pPr>
      <w:r w:rsidRPr="00F81E4C">
        <w:rPr>
          <w:b/>
          <w:bCs/>
          <w:color w:val="000000"/>
          <w:sz w:val="28"/>
          <w:szCs w:val="28"/>
          <w:lang w:val="uk-UA"/>
        </w:rPr>
        <w:t xml:space="preserve">РОЗДІЛ 3. ШЛЯХИ УДОСКОНАЛЕННЯ ОРГАНІЗАЦІЇ І ТЕХНОЛОГІЇ ПРИЙОМУ ТА РОЗМІЩЕННЯ ТУРИСТІВ У </w:t>
      </w:r>
    </w:p>
    <w:p w:rsidR="001D093B" w:rsidRDefault="009F2452" w:rsidP="009F2452">
      <w:pPr>
        <w:shd w:val="clear" w:color="auto" w:fill="FFFFFF"/>
        <w:spacing w:line="360" w:lineRule="auto"/>
        <w:ind w:firstLine="539"/>
        <w:jc w:val="center"/>
        <w:rPr>
          <w:b/>
          <w:bCs/>
          <w:color w:val="000000"/>
          <w:sz w:val="28"/>
          <w:szCs w:val="28"/>
          <w:lang w:val="uk-UA"/>
        </w:rPr>
      </w:pPr>
      <w:r w:rsidRPr="009F2452">
        <w:rPr>
          <w:b/>
          <w:spacing w:val="-6"/>
          <w:sz w:val="28"/>
          <w:szCs w:val="28"/>
          <w:lang w:val="uk-UA"/>
        </w:rPr>
        <w:t xml:space="preserve">ГРК </w:t>
      </w:r>
      <w:r w:rsidRPr="009F2452">
        <w:rPr>
          <w:b/>
          <w:bCs/>
          <w:color w:val="000000"/>
          <w:sz w:val="28"/>
          <w:szCs w:val="28"/>
          <w:lang w:val="uk-UA"/>
        </w:rPr>
        <w:t>«AVALON PALACE»</w:t>
      </w:r>
    </w:p>
    <w:p w:rsidR="00E53BE1" w:rsidRDefault="00E53BE1" w:rsidP="009F2452">
      <w:pPr>
        <w:shd w:val="clear" w:color="auto" w:fill="FFFFFF"/>
        <w:spacing w:line="360" w:lineRule="auto"/>
        <w:ind w:firstLine="539"/>
        <w:jc w:val="center"/>
        <w:rPr>
          <w:b/>
          <w:bCs/>
          <w:color w:val="000000"/>
          <w:sz w:val="28"/>
          <w:szCs w:val="28"/>
          <w:lang w:val="uk-UA"/>
        </w:rPr>
      </w:pPr>
    </w:p>
    <w:p w:rsidR="00CA0947" w:rsidRDefault="00CA0947" w:rsidP="00E53BE1">
      <w:pPr>
        <w:widowControl w:val="0"/>
        <w:shd w:val="clear" w:color="auto" w:fill="FFFFFF"/>
        <w:spacing w:line="360" w:lineRule="auto"/>
        <w:ind w:firstLine="709"/>
        <w:jc w:val="both"/>
        <w:rPr>
          <w:bCs/>
          <w:color w:val="000000"/>
          <w:sz w:val="28"/>
          <w:szCs w:val="28"/>
          <w:lang w:val="uk-UA"/>
        </w:rPr>
      </w:pPr>
      <w:r>
        <w:rPr>
          <w:sz w:val="28"/>
          <w:szCs w:val="28"/>
          <w:lang w:val="uk-UA"/>
        </w:rPr>
        <w:t xml:space="preserve">Здійснюючи дослідження функціонування та розвитку </w:t>
      </w:r>
      <w:r>
        <w:rPr>
          <w:bCs/>
          <w:color w:val="000000"/>
          <w:sz w:val="28"/>
          <w:szCs w:val="28"/>
          <w:lang w:val="uk-UA"/>
        </w:rPr>
        <w:t xml:space="preserve">служби прийому і розміщення </w:t>
      </w:r>
      <w:r w:rsidR="00305D6A">
        <w:rPr>
          <w:bCs/>
          <w:color w:val="000000"/>
          <w:sz w:val="28"/>
          <w:szCs w:val="28"/>
          <w:lang w:val="uk-UA"/>
        </w:rPr>
        <w:t>туристів</w:t>
      </w:r>
      <w:r w:rsidR="004A0D71">
        <w:rPr>
          <w:bCs/>
          <w:color w:val="000000"/>
          <w:sz w:val="28"/>
          <w:szCs w:val="28"/>
          <w:lang w:val="uk-UA"/>
        </w:rPr>
        <w:t xml:space="preserve"> у </w:t>
      </w:r>
      <w:r w:rsidR="004A0D71">
        <w:rPr>
          <w:sz w:val="28"/>
          <w:szCs w:val="28"/>
          <w:lang w:val="uk-UA"/>
        </w:rPr>
        <w:t xml:space="preserve">ГРК </w:t>
      </w:r>
      <w:r w:rsidR="004A0D71" w:rsidRPr="0009629C">
        <w:rPr>
          <w:bCs/>
          <w:color w:val="000000"/>
          <w:sz w:val="28"/>
          <w:szCs w:val="28"/>
          <w:lang w:val="uk-UA"/>
        </w:rPr>
        <w:t>«</w:t>
      </w:r>
      <w:proofErr w:type="spellStart"/>
      <w:r w:rsidR="004A0D71" w:rsidRPr="0009629C">
        <w:rPr>
          <w:bCs/>
          <w:color w:val="000000"/>
          <w:sz w:val="28"/>
          <w:szCs w:val="28"/>
          <w:lang w:val="uk-UA"/>
        </w:rPr>
        <w:t>Avalon</w:t>
      </w:r>
      <w:proofErr w:type="spellEnd"/>
      <w:r w:rsidR="004A0D71" w:rsidRPr="0009629C">
        <w:rPr>
          <w:bCs/>
          <w:color w:val="000000"/>
          <w:sz w:val="28"/>
          <w:szCs w:val="28"/>
          <w:lang w:val="uk-UA"/>
        </w:rPr>
        <w:t xml:space="preserve"> </w:t>
      </w:r>
      <w:proofErr w:type="spellStart"/>
      <w:r w:rsidR="004A0D71" w:rsidRPr="0009629C">
        <w:rPr>
          <w:bCs/>
          <w:color w:val="000000"/>
          <w:sz w:val="28"/>
          <w:szCs w:val="28"/>
          <w:lang w:val="uk-UA"/>
        </w:rPr>
        <w:t>Palace</w:t>
      </w:r>
      <w:proofErr w:type="spellEnd"/>
      <w:r w:rsidR="004A0D71" w:rsidRPr="0009629C">
        <w:rPr>
          <w:bCs/>
          <w:color w:val="000000"/>
          <w:sz w:val="28"/>
          <w:szCs w:val="28"/>
          <w:lang w:val="uk-UA"/>
        </w:rPr>
        <w:t>»</w:t>
      </w:r>
      <w:r w:rsidR="004A0D71">
        <w:rPr>
          <w:bCs/>
          <w:color w:val="000000"/>
          <w:sz w:val="28"/>
          <w:szCs w:val="28"/>
          <w:lang w:val="uk-UA"/>
        </w:rPr>
        <w:t xml:space="preserve"> </w:t>
      </w:r>
      <w:r>
        <w:rPr>
          <w:bCs/>
          <w:color w:val="000000"/>
          <w:sz w:val="28"/>
          <w:szCs w:val="28"/>
          <w:lang w:val="uk-UA"/>
        </w:rPr>
        <w:t>необхідно відмітити слабкі та сильні сторони, а також можливості та загрози, котрі виникають в діяльності досліджуваної служби, дані представивши на рис.3.1.</w:t>
      </w:r>
    </w:p>
    <w:tbl>
      <w:tblPr>
        <w:tblStyle w:val="a4"/>
        <w:tblW w:w="0" w:type="auto"/>
        <w:tblLook w:val="04A0" w:firstRow="1" w:lastRow="0" w:firstColumn="1" w:lastColumn="0" w:noHBand="0" w:noVBand="1"/>
      </w:tblPr>
      <w:tblGrid>
        <w:gridCol w:w="4672"/>
        <w:gridCol w:w="4673"/>
      </w:tblGrid>
      <w:tr w:rsidR="00CA0947" w:rsidTr="00CA0947">
        <w:tc>
          <w:tcPr>
            <w:tcW w:w="4672" w:type="dxa"/>
          </w:tcPr>
          <w:p w:rsidR="00CA0947" w:rsidRPr="00CA0947" w:rsidRDefault="00CA0947" w:rsidP="00CA0947">
            <w:pPr>
              <w:widowControl w:val="0"/>
              <w:spacing w:line="360" w:lineRule="auto"/>
              <w:jc w:val="center"/>
              <w:rPr>
                <w:lang w:val="uk-UA"/>
              </w:rPr>
            </w:pPr>
            <w:r w:rsidRPr="00CA0947">
              <w:rPr>
                <w:lang w:val="uk-UA"/>
              </w:rPr>
              <w:t>Сильні сторони</w:t>
            </w:r>
          </w:p>
        </w:tc>
        <w:tc>
          <w:tcPr>
            <w:tcW w:w="4673" w:type="dxa"/>
          </w:tcPr>
          <w:p w:rsidR="00CA0947" w:rsidRPr="00CA0947" w:rsidRDefault="00CA0947" w:rsidP="00CA0947">
            <w:pPr>
              <w:widowControl w:val="0"/>
              <w:spacing w:line="360" w:lineRule="auto"/>
              <w:jc w:val="center"/>
              <w:rPr>
                <w:lang w:val="uk-UA"/>
              </w:rPr>
            </w:pPr>
            <w:r w:rsidRPr="00CA0947">
              <w:rPr>
                <w:lang w:val="uk-UA"/>
              </w:rPr>
              <w:t>Слабкі сторони</w:t>
            </w:r>
          </w:p>
        </w:tc>
      </w:tr>
      <w:tr w:rsidR="00CA0947" w:rsidRPr="00DA43A5" w:rsidTr="00CA0947">
        <w:tc>
          <w:tcPr>
            <w:tcW w:w="4672" w:type="dxa"/>
          </w:tcPr>
          <w:p w:rsidR="00CA0947" w:rsidRDefault="00CA0947" w:rsidP="00CA0947">
            <w:pPr>
              <w:widowControl w:val="0"/>
              <w:spacing w:line="360" w:lineRule="auto"/>
              <w:jc w:val="center"/>
              <w:rPr>
                <w:lang w:val="uk-UA"/>
              </w:rPr>
            </w:pPr>
            <w:r>
              <w:rPr>
                <w:lang w:val="uk-UA"/>
              </w:rPr>
              <w:t>1.</w:t>
            </w:r>
            <w:r w:rsidR="00EB5DB4">
              <w:rPr>
                <w:lang w:val="uk-UA"/>
              </w:rPr>
              <w:t xml:space="preserve"> </w:t>
            </w:r>
            <w:proofErr w:type="spellStart"/>
            <w:r>
              <w:rPr>
                <w:lang w:val="uk-UA"/>
              </w:rPr>
              <w:t>Відлагоджена</w:t>
            </w:r>
            <w:proofErr w:type="spellEnd"/>
            <w:r>
              <w:rPr>
                <w:lang w:val="uk-UA"/>
              </w:rPr>
              <w:t xml:space="preserve"> система організації прийому та розміщення туристів</w:t>
            </w:r>
          </w:p>
          <w:p w:rsidR="00305D6A" w:rsidRDefault="00305D6A" w:rsidP="00CA0947">
            <w:pPr>
              <w:widowControl w:val="0"/>
              <w:spacing w:line="360" w:lineRule="auto"/>
              <w:jc w:val="center"/>
              <w:rPr>
                <w:lang w:val="uk-UA"/>
              </w:rPr>
            </w:pPr>
            <w:r>
              <w:rPr>
                <w:lang w:val="uk-UA"/>
              </w:rPr>
              <w:t>2.</w:t>
            </w:r>
            <w:r w:rsidR="00EB5DB4">
              <w:rPr>
                <w:lang w:val="uk-UA"/>
              </w:rPr>
              <w:t xml:space="preserve"> </w:t>
            </w:r>
            <w:r>
              <w:rPr>
                <w:lang w:val="uk-UA"/>
              </w:rPr>
              <w:t>Висока компетентність та кваліфікація персоналу</w:t>
            </w:r>
          </w:p>
          <w:p w:rsidR="00305D6A" w:rsidRDefault="00305D6A" w:rsidP="00CA0947">
            <w:pPr>
              <w:widowControl w:val="0"/>
              <w:spacing w:line="360" w:lineRule="auto"/>
              <w:jc w:val="center"/>
              <w:rPr>
                <w:lang w:val="uk-UA"/>
              </w:rPr>
            </w:pPr>
            <w:r>
              <w:rPr>
                <w:lang w:val="uk-UA"/>
              </w:rPr>
              <w:lastRenderedPageBreak/>
              <w:t>3.</w:t>
            </w:r>
            <w:r w:rsidR="00EB5DB4">
              <w:rPr>
                <w:lang w:val="uk-UA"/>
              </w:rPr>
              <w:t xml:space="preserve"> </w:t>
            </w:r>
            <w:r>
              <w:rPr>
                <w:lang w:val="uk-UA"/>
              </w:rPr>
              <w:t>Наявність різних функціональних служб в структурі служби прийому та розміщення туристів</w:t>
            </w:r>
          </w:p>
          <w:p w:rsidR="00305D6A" w:rsidRPr="00CA0947" w:rsidRDefault="00305D6A" w:rsidP="00CA0947">
            <w:pPr>
              <w:widowControl w:val="0"/>
              <w:spacing w:line="360" w:lineRule="auto"/>
              <w:jc w:val="center"/>
              <w:rPr>
                <w:lang w:val="uk-UA"/>
              </w:rPr>
            </w:pPr>
            <w:r>
              <w:rPr>
                <w:lang w:val="uk-UA"/>
              </w:rPr>
              <w:t>4. Оперативність та чіткість в організації обслуговування</w:t>
            </w:r>
          </w:p>
        </w:tc>
        <w:tc>
          <w:tcPr>
            <w:tcW w:w="4673" w:type="dxa"/>
          </w:tcPr>
          <w:p w:rsidR="00CA0947" w:rsidRDefault="00305D6A" w:rsidP="00CA0947">
            <w:pPr>
              <w:widowControl w:val="0"/>
              <w:spacing w:line="360" w:lineRule="auto"/>
              <w:jc w:val="center"/>
              <w:rPr>
                <w:lang w:val="uk-UA"/>
              </w:rPr>
            </w:pPr>
            <w:r>
              <w:rPr>
                <w:lang w:val="uk-UA"/>
              </w:rPr>
              <w:lastRenderedPageBreak/>
              <w:t xml:space="preserve">1. Відсутність терміналів здійснення </w:t>
            </w:r>
            <w:proofErr w:type="spellStart"/>
            <w:r>
              <w:rPr>
                <w:lang w:val="uk-UA"/>
              </w:rPr>
              <w:t>самореєстрації</w:t>
            </w:r>
            <w:proofErr w:type="spellEnd"/>
          </w:p>
          <w:p w:rsidR="00305D6A" w:rsidRDefault="00305D6A" w:rsidP="00CA0947">
            <w:pPr>
              <w:widowControl w:val="0"/>
              <w:spacing w:line="360" w:lineRule="auto"/>
              <w:jc w:val="center"/>
              <w:rPr>
                <w:lang w:val="uk-UA"/>
              </w:rPr>
            </w:pPr>
            <w:r>
              <w:rPr>
                <w:lang w:val="uk-UA"/>
              </w:rPr>
              <w:t xml:space="preserve">2. Помилки та недоліки в системі бронювання та реєстрування через </w:t>
            </w:r>
            <w:r>
              <w:rPr>
                <w:lang w:val="uk-UA"/>
              </w:rPr>
              <w:lastRenderedPageBreak/>
              <w:t>офіційний сайт</w:t>
            </w:r>
          </w:p>
          <w:p w:rsidR="00305D6A" w:rsidRPr="00CA0947" w:rsidRDefault="00305D6A" w:rsidP="00305D6A">
            <w:pPr>
              <w:widowControl w:val="0"/>
              <w:spacing w:line="360" w:lineRule="auto"/>
              <w:jc w:val="center"/>
              <w:rPr>
                <w:lang w:val="uk-UA"/>
              </w:rPr>
            </w:pPr>
            <w:r>
              <w:rPr>
                <w:lang w:val="uk-UA"/>
              </w:rPr>
              <w:t xml:space="preserve">3. Орієнтування на класичні методи обслуговування туриста, відсутність інноваційних підходів в процесі обслуговування </w:t>
            </w:r>
          </w:p>
        </w:tc>
      </w:tr>
      <w:tr w:rsidR="00CA0947" w:rsidTr="00CA0947">
        <w:tc>
          <w:tcPr>
            <w:tcW w:w="4672" w:type="dxa"/>
          </w:tcPr>
          <w:p w:rsidR="00CA0947" w:rsidRPr="00CA0947" w:rsidRDefault="00CA0947" w:rsidP="00CA0947">
            <w:pPr>
              <w:widowControl w:val="0"/>
              <w:spacing w:line="360" w:lineRule="auto"/>
              <w:jc w:val="center"/>
              <w:rPr>
                <w:lang w:val="uk-UA"/>
              </w:rPr>
            </w:pPr>
            <w:r w:rsidRPr="00CA0947">
              <w:rPr>
                <w:lang w:val="uk-UA"/>
              </w:rPr>
              <w:lastRenderedPageBreak/>
              <w:t>Можливості</w:t>
            </w:r>
          </w:p>
        </w:tc>
        <w:tc>
          <w:tcPr>
            <w:tcW w:w="4673" w:type="dxa"/>
          </w:tcPr>
          <w:p w:rsidR="00CA0947" w:rsidRPr="00CA0947" w:rsidRDefault="00CA0947" w:rsidP="00CA0947">
            <w:pPr>
              <w:widowControl w:val="0"/>
              <w:spacing w:line="360" w:lineRule="auto"/>
              <w:jc w:val="center"/>
              <w:rPr>
                <w:lang w:val="uk-UA"/>
              </w:rPr>
            </w:pPr>
            <w:r w:rsidRPr="00CA0947">
              <w:rPr>
                <w:lang w:val="uk-UA"/>
              </w:rPr>
              <w:t>Загрози</w:t>
            </w:r>
          </w:p>
        </w:tc>
      </w:tr>
      <w:tr w:rsidR="00CA0947" w:rsidRPr="00305D6A" w:rsidTr="00CA0947">
        <w:tc>
          <w:tcPr>
            <w:tcW w:w="4672" w:type="dxa"/>
          </w:tcPr>
          <w:p w:rsidR="0096081C" w:rsidRPr="0096081C" w:rsidRDefault="00305D6A" w:rsidP="0096081C">
            <w:pPr>
              <w:widowControl w:val="0"/>
              <w:spacing w:line="360" w:lineRule="auto"/>
              <w:jc w:val="center"/>
              <w:rPr>
                <w:lang w:val="uk-UA"/>
              </w:rPr>
            </w:pPr>
            <w:r w:rsidRPr="0096081C">
              <w:rPr>
                <w:lang w:val="uk-UA"/>
              </w:rPr>
              <w:t xml:space="preserve">1. </w:t>
            </w:r>
            <w:r w:rsidR="0096081C" w:rsidRPr="0096081C">
              <w:rPr>
                <w:lang w:val="uk-UA"/>
              </w:rPr>
              <w:t>Диверсифікація послуг</w:t>
            </w:r>
          </w:p>
          <w:p w:rsidR="0096081C" w:rsidRPr="0096081C" w:rsidRDefault="0096081C" w:rsidP="0096081C">
            <w:pPr>
              <w:widowControl w:val="0"/>
              <w:spacing w:line="360" w:lineRule="auto"/>
              <w:jc w:val="center"/>
              <w:rPr>
                <w:lang w:val="uk-UA"/>
              </w:rPr>
            </w:pPr>
            <w:r w:rsidRPr="0096081C">
              <w:rPr>
                <w:lang w:val="uk-UA"/>
              </w:rPr>
              <w:t>2. Глибша автоматизація операційних процесів готельного підприємства</w:t>
            </w:r>
          </w:p>
          <w:p w:rsidR="00CA0947" w:rsidRPr="00305D6A" w:rsidRDefault="0096081C" w:rsidP="0096081C">
            <w:pPr>
              <w:widowControl w:val="0"/>
              <w:spacing w:line="360" w:lineRule="auto"/>
              <w:jc w:val="center"/>
              <w:rPr>
                <w:szCs w:val="28"/>
                <w:lang w:val="uk-UA"/>
              </w:rPr>
            </w:pPr>
            <w:r w:rsidRPr="0096081C">
              <w:rPr>
                <w:lang w:val="uk-UA"/>
              </w:rPr>
              <w:t xml:space="preserve">3. </w:t>
            </w:r>
            <w:r w:rsidR="00305D6A" w:rsidRPr="0096081C">
              <w:rPr>
                <w:lang w:val="uk-UA"/>
              </w:rPr>
              <w:t xml:space="preserve"> </w:t>
            </w:r>
            <w:r w:rsidRPr="0096081C">
              <w:rPr>
                <w:lang w:val="uk-UA"/>
              </w:rPr>
              <w:t>Формування зразкової поведінки персоналу служби прийому і розміщення під час продажу номері</w:t>
            </w:r>
          </w:p>
        </w:tc>
        <w:tc>
          <w:tcPr>
            <w:tcW w:w="4673" w:type="dxa"/>
          </w:tcPr>
          <w:p w:rsidR="00CA0947" w:rsidRDefault="00305D6A" w:rsidP="00305D6A">
            <w:pPr>
              <w:widowControl w:val="0"/>
              <w:spacing w:line="360" w:lineRule="auto"/>
              <w:jc w:val="center"/>
              <w:rPr>
                <w:szCs w:val="28"/>
                <w:lang w:val="uk-UA"/>
              </w:rPr>
            </w:pPr>
            <w:r>
              <w:rPr>
                <w:szCs w:val="28"/>
                <w:lang w:val="uk-UA"/>
              </w:rPr>
              <w:t>1. Відхід кваліфікованого персоналу до готельних закладів конкурентів</w:t>
            </w:r>
          </w:p>
          <w:p w:rsidR="00305D6A" w:rsidRDefault="00305D6A" w:rsidP="00305D6A">
            <w:pPr>
              <w:widowControl w:val="0"/>
              <w:spacing w:line="360" w:lineRule="auto"/>
              <w:jc w:val="center"/>
              <w:rPr>
                <w:szCs w:val="28"/>
                <w:lang w:val="uk-UA"/>
              </w:rPr>
            </w:pPr>
            <w:r>
              <w:rPr>
                <w:szCs w:val="28"/>
                <w:lang w:val="uk-UA"/>
              </w:rPr>
              <w:t>2. Зменшення фінансової міцності та неможливість впровадження інноваційних методів прийому та розміщення туристів</w:t>
            </w:r>
          </w:p>
          <w:p w:rsidR="00305D6A" w:rsidRPr="00305D6A" w:rsidRDefault="00305D6A" w:rsidP="0096081C">
            <w:pPr>
              <w:widowControl w:val="0"/>
              <w:spacing w:line="360" w:lineRule="auto"/>
              <w:jc w:val="center"/>
              <w:rPr>
                <w:szCs w:val="28"/>
                <w:lang w:val="uk-UA"/>
              </w:rPr>
            </w:pPr>
            <w:r>
              <w:rPr>
                <w:szCs w:val="28"/>
                <w:lang w:val="uk-UA"/>
              </w:rPr>
              <w:t xml:space="preserve">3. Значне зростання вартості готельних та інших послуг </w:t>
            </w:r>
          </w:p>
        </w:tc>
      </w:tr>
    </w:tbl>
    <w:p w:rsidR="00CA0947" w:rsidRPr="00A61A9A" w:rsidRDefault="00A61A9A" w:rsidP="00A61A9A">
      <w:pPr>
        <w:widowControl w:val="0"/>
        <w:shd w:val="clear" w:color="auto" w:fill="FFFFFF"/>
        <w:spacing w:line="360" w:lineRule="auto"/>
        <w:ind w:firstLine="709"/>
        <w:jc w:val="center"/>
        <w:rPr>
          <w:sz w:val="28"/>
          <w:szCs w:val="28"/>
          <w:lang w:val="uk-UA"/>
        </w:rPr>
      </w:pPr>
      <w:r>
        <w:rPr>
          <w:sz w:val="28"/>
          <w:szCs w:val="28"/>
          <w:lang w:val="uk-UA"/>
        </w:rPr>
        <w:t xml:space="preserve">Рис. 3.1. </w:t>
      </w:r>
      <w:r>
        <w:rPr>
          <w:sz w:val="28"/>
          <w:szCs w:val="28"/>
          <w:lang w:val="en-GB"/>
        </w:rPr>
        <w:t>SWOT</w:t>
      </w:r>
      <w:r w:rsidRPr="00A61A9A">
        <w:rPr>
          <w:sz w:val="28"/>
          <w:szCs w:val="28"/>
          <w:lang w:val="uk-UA"/>
        </w:rPr>
        <w:t>-</w:t>
      </w:r>
      <w:r>
        <w:rPr>
          <w:sz w:val="28"/>
          <w:szCs w:val="28"/>
          <w:lang w:val="uk-UA"/>
        </w:rPr>
        <w:t xml:space="preserve">аналіз функціонування </w:t>
      </w:r>
      <w:r>
        <w:rPr>
          <w:bCs/>
          <w:color w:val="000000"/>
          <w:sz w:val="28"/>
          <w:szCs w:val="28"/>
          <w:lang w:val="uk-UA"/>
        </w:rPr>
        <w:t xml:space="preserve">служби прийому і розміщення туристів у готелі </w:t>
      </w:r>
      <w:r w:rsidR="004A0D71">
        <w:rPr>
          <w:sz w:val="28"/>
          <w:szCs w:val="28"/>
          <w:lang w:val="uk-UA"/>
        </w:rPr>
        <w:t xml:space="preserve">ГРК </w:t>
      </w:r>
      <w:r w:rsidR="004A0D71" w:rsidRPr="0009629C">
        <w:rPr>
          <w:bCs/>
          <w:color w:val="000000"/>
          <w:sz w:val="28"/>
          <w:szCs w:val="28"/>
          <w:lang w:val="uk-UA"/>
        </w:rPr>
        <w:t>«</w:t>
      </w:r>
      <w:proofErr w:type="spellStart"/>
      <w:r w:rsidR="004A0D71" w:rsidRPr="0009629C">
        <w:rPr>
          <w:bCs/>
          <w:color w:val="000000"/>
          <w:sz w:val="28"/>
          <w:szCs w:val="28"/>
          <w:lang w:val="uk-UA"/>
        </w:rPr>
        <w:t>Avalon</w:t>
      </w:r>
      <w:proofErr w:type="spellEnd"/>
      <w:r w:rsidR="004A0D71" w:rsidRPr="0009629C">
        <w:rPr>
          <w:bCs/>
          <w:color w:val="000000"/>
          <w:sz w:val="28"/>
          <w:szCs w:val="28"/>
          <w:lang w:val="uk-UA"/>
        </w:rPr>
        <w:t xml:space="preserve"> </w:t>
      </w:r>
      <w:proofErr w:type="spellStart"/>
      <w:r w:rsidR="004A0D71" w:rsidRPr="0009629C">
        <w:rPr>
          <w:bCs/>
          <w:color w:val="000000"/>
          <w:sz w:val="28"/>
          <w:szCs w:val="28"/>
          <w:lang w:val="uk-UA"/>
        </w:rPr>
        <w:t>Palace</w:t>
      </w:r>
      <w:proofErr w:type="spellEnd"/>
      <w:r w:rsidR="004A0D71" w:rsidRPr="0009629C">
        <w:rPr>
          <w:bCs/>
          <w:color w:val="000000"/>
          <w:sz w:val="28"/>
          <w:szCs w:val="28"/>
          <w:lang w:val="uk-UA"/>
        </w:rPr>
        <w:t>»</w:t>
      </w:r>
    </w:p>
    <w:p w:rsidR="00A61A9A" w:rsidRDefault="00A61A9A" w:rsidP="00A61A9A">
      <w:pPr>
        <w:widowControl w:val="0"/>
        <w:shd w:val="clear" w:color="auto" w:fill="FFFFFF"/>
        <w:spacing w:line="360" w:lineRule="auto"/>
        <w:ind w:firstLine="709"/>
        <w:jc w:val="center"/>
        <w:rPr>
          <w:sz w:val="28"/>
          <w:szCs w:val="28"/>
          <w:lang w:val="uk-UA"/>
        </w:rPr>
      </w:pPr>
    </w:p>
    <w:p w:rsidR="0006644B" w:rsidRDefault="004A0D71" w:rsidP="00E53BE1">
      <w:pPr>
        <w:widowControl w:val="0"/>
        <w:shd w:val="clear" w:color="auto" w:fill="FFFFFF"/>
        <w:spacing w:line="360" w:lineRule="auto"/>
        <w:ind w:firstLine="709"/>
        <w:jc w:val="both"/>
        <w:rPr>
          <w:sz w:val="28"/>
          <w:szCs w:val="28"/>
          <w:lang w:val="uk-UA"/>
        </w:rPr>
      </w:pPr>
      <w:r>
        <w:rPr>
          <w:sz w:val="28"/>
          <w:szCs w:val="28"/>
          <w:lang w:val="uk-UA"/>
        </w:rPr>
        <w:t xml:space="preserve">Аналізуючи </w:t>
      </w:r>
      <w:r w:rsidRPr="00E53BE1">
        <w:rPr>
          <w:sz w:val="28"/>
          <w:szCs w:val="28"/>
          <w:lang w:val="uk-UA"/>
        </w:rPr>
        <w:t>процедур</w:t>
      </w:r>
      <w:r>
        <w:rPr>
          <w:sz w:val="28"/>
          <w:szCs w:val="28"/>
          <w:lang w:val="uk-UA"/>
        </w:rPr>
        <w:t>у</w:t>
      </w:r>
      <w:r w:rsidRPr="00E53BE1">
        <w:rPr>
          <w:sz w:val="28"/>
          <w:szCs w:val="28"/>
          <w:lang w:val="uk-UA"/>
        </w:rPr>
        <w:t xml:space="preserve"> </w:t>
      </w:r>
      <w:r w:rsidR="0006644B">
        <w:rPr>
          <w:sz w:val="28"/>
          <w:szCs w:val="28"/>
          <w:lang w:val="uk-UA"/>
        </w:rPr>
        <w:t xml:space="preserve">прийому та </w:t>
      </w:r>
      <w:r w:rsidR="00E53BE1" w:rsidRPr="00E53BE1">
        <w:rPr>
          <w:sz w:val="28"/>
          <w:szCs w:val="28"/>
          <w:lang w:val="uk-UA"/>
        </w:rPr>
        <w:t xml:space="preserve">реєстрації </w:t>
      </w:r>
      <w:r>
        <w:rPr>
          <w:sz w:val="28"/>
          <w:szCs w:val="28"/>
          <w:lang w:val="uk-UA"/>
        </w:rPr>
        <w:t xml:space="preserve">туристів у готелі </w:t>
      </w:r>
      <w:r w:rsidR="0006644B">
        <w:rPr>
          <w:sz w:val="28"/>
          <w:szCs w:val="28"/>
          <w:lang w:val="uk-UA"/>
        </w:rPr>
        <w:t xml:space="preserve">ГРК </w:t>
      </w:r>
      <w:r w:rsidR="0006644B" w:rsidRPr="0009629C">
        <w:rPr>
          <w:bCs/>
          <w:color w:val="000000"/>
          <w:sz w:val="28"/>
          <w:szCs w:val="28"/>
          <w:lang w:val="uk-UA"/>
        </w:rPr>
        <w:t>«</w:t>
      </w:r>
      <w:proofErr w:type="spellStart"/>
      <w:r w:rsidR="0006644B" w:rsidRPr="0009629C">
        <w:rPr>
          <w:bCs/>
          <w:color w:val="000000"/>
          <w:sz w:val="28"/>
          <w:szCs w:val="28"/>
          <w:lang w:val="uk-UA"/>
        </w:rPr>
        <w:t>Avalon</w:t>
      </w:r>
      <w:proofErr w:type="spellEnd"/>
      <w:r w:rsidR="0006644B" w:rsidRPr="0009629C">
        <w:rPr>
          <w:bCs/>
          <w:color w:val="000000"/>
          <w:sz w:val="28"/>
          <w:szCs w:val="28"/>
          <w:lang w:val="uk-UA"/>
        </w:rPr>
        <w:t xml:space="preserve"> </w:t>
      </w:r>
      <w:proofErr w:type="spellStart"/>
      <w:r w:rsidR="0006644B" w:rsidRPr="0009629C">
        <w:rPr>
          <w:bCs/>
          <w:color w:val="000000"/>
          <w:sz w:val="28"/>
          <w:szCs w:val="28"/>
          <w:lang w:val="uk-UA"/>
        </w:rPr>
        <w:t>Palace</w:t>
      </w:r>
      <w:proofErr w:type="spellEnd"/>
      <w:r w:rsidR="0006644B" w:rsidRPr="0009629C">
        <w:rPr>
          <w:bCs/>
          <w:color w:val="000000"/>
          <w:sz w:val="28"/>
          <w:szCs w:val="28"/>
          <w:lang w:val="uk-UA"/>
        </w:rPr>
        <w:t>»</w:t>
      </w:r>
      <w:r w:rsidR="0006644B">
        <w:rPr>
          <w:bCs/>
          <w:color w:val="000000"/>
          <w:sz w:val="28"/>
          <w:szCs w:val="28"/>
          <w:lang w:val="uk-UA"/>
        </w:rPr>
        <w:t xml:space="preserve"> необхідно відмітити, що вона є</w:t>
      </w:r>
      <w:r w:rsidR="00E53BE1" w:rsidRPr="00E53BE1">
        <w:rPr>
          <w:sz w:val="28"/>
          <w:szCs w:val="28"/>
          <w:lang w:val="uk-UA"/>
        </w:rPr>
        <w:t xml:space="preserve"> типов</w:t>
      </w:r>
      <w:r w:rsidR="0006644B">
        <w:rPr>
          <w:sz w:val="28"/>
          <w:szCs w:val="28"/>
          <w:lang w:val="uk-UA"/>
        </w:rPr>
        <w:t>ою</w:t>
      </w:r>
      <w:r w:rsidR="00E53BE1" w:rsidRPr="00E53BE1">
        <w:rPr>
          <w:sz w:val="28"/>
          <w:szCs w:val="28"/>
          <w:lang w:val="uk-UA"/>
        </w:rPr>
        <w:t xml:space="preserve"> для більшості готелів. </w:t>
      </w:r>
    </w:p>
    <w:p w:rsidR="0006644B" w:rsidRDefault="0006644B" w:rsidP="00E53BE1">
      <w:pPr>
        <w:widowControl w:val="0"/>
        <w:shd w:val="clear" w:color="auto" w:fill="FFFFFF"/>
        <w:spacing w:line="360" w:lineRule="auto"/>
        <w:ind w:firstLine="709"/>
        <w:jc w:val="both"/>
        <w:rPr>
          <w:sz w:val="28"/>
          <w:szCs w:val="28"/>
          <w:lang w:val="uk-UA"/>
        </w:rPr>
      </w:pPr>
      <w:r>
        <w:rPr>
          <w:sz w:val="28"/>
          <w:szCs w:val="28"/>
          <w:lang w:val="uk-UA"/>
        </w:rPr>
        <w:t xml:space="preserve">Поряд із цим, як засвідчує </w:t>
      </w:r>
      <w:r w:rsidR="00536C1F">
        <w:rPr>
          <w:sz w:val="28"/>
          <w:szCs w:val="28"/>
          <w:lang w:val="uk-UA"/>
        </w:rPr>
        <w:t>практика реалізації роботи даних служб у інших готелях, з метою забезпечення пріоритетності методів гостинності процедуру прийому та реєстрування туристів вони здійснюють більш ефективніше. Зокрема, в даному аспекті, перевіреною є технологія із різним ступенем успіху, котра включає наступне:</w:t>
      </w:r>
    </w:p>
    <w:p w:rsidR="00536C1F" w:rsidRDefault="00E53BE1" w:rsidP="00E53BE1">
      <w:pPr>
        <w:widowControl w:val="0"/>
        <w:shd w:val="clear" w:color="auto" w:fill="FFFFFF"/>
        <w:spacing w:line="360" w:lineRule="auto"/>
        <w:ind w:firstLine="709"/>
        <w:jc w:val="both"/>
        <w:rPr>
          <w:sz w:val="28"/>
          <w:szCs w:val="28"/>
          <w:lang w:val="uk-UA"/>
        </w:rPr>
      </w:pPr>
      <w:r w:rsidRPr="00E53BE1">
        <w:rPr>
          <w:sz w:val="28"/>
          <w:szCs w:val="28"/>
          <w:lang w:val="uk-UA"/>
        </w:rPr>
        <w:t>1. Скасування адміністратора.</w:t>
      </w:r>
      <w:r w:rsidR="00536C1F">
        <w:rPr>
          <w:sz w:val="28"/>
          <w:szCs w:val="28"/>
          <w:lang w:val="uk-UA"/>
        </w:rPr>
        <w:t xml:space="preserve"> Замість чергового адміністратора директор закладу, який знаходиться у вестибюлі закладу із списком гостей та призначених номерів, зустрічає їх та безпосередньо супроводжує до номерного фонду. </w:t>
      </w:r>
    </w:p>
    <w:p w:rsidR="00E53BE1" w:rsidRPr="00E53BE1" w:rsidRDefault="00E53BE1" w:rsidP="00E53BE1">
      <w:pPr>
        <w:widowControl w:val="0"/>
        <w:shd w:val="clear" w:color="auto" w:fill="FFFFFF"/>
        <w:spacing w:line="360" w:lineRule="auto"/>
        <w:ind w:firstLine="709"/>
        <w:jc w:val="both"/>
        <w:rPr>
          <w:sz w:val="28"/>
          <w:szCs w:val="28"/>
          <w:lang w:val="uk-UA"/>
        </w:rPr>
      </w:pPr>
      <w:r w:rsidRPr="00E53BE1">
        <w:rPr>
          <w:sz w:val="28"/>
          <w:szCs w:val="28"/>
          <w:lang w:val="uk-UA"/>
        </w:rPr>
        <w:t xml:space="preserve">2. Розміщення за спеціальною стійкою у вестибюлі того, хто зустрічає гостей, вітає їх та оформляє процедуру поселення від цієї </w:t>
      </w:r>
      <w:proofErr w:type="spellStart"/>
      <w:r w:rsidRPr="00E53BE1">
        <w:rPr>
          <w:sz w:val="28"/>
          <w:szCs w:val="28"/>
          <w:lang w:val="uk-UA"/>
        </w:rPr>
        <w:t>стійки</w:t>
      </w:r>
      <w:proofErr w:type="spellEnd"/>
      <w:r w:rsidRPr="00E53BE1">
        <w:rPr>
          <w:sz w:val="28"/>
          <w:szCs w:val="28"/>
          <w:lang w:val="uk-UA"/>
        </w:rPr>
        <w:t xml:space="preserve">. Черговий адміністратор прихований за перегородкою, </w:t>
      </w:r>
      <w:r w:rsidR="00536C1F">
        <w:rPr>
          <w:sz w:val="28"/>
          <w:szCs w:val="28"/>
          <w:lang w:val="uk-UA"/>
        </w:rPr>
        <w:t>здійснює безпосередньо</w:t>
      </w:r>
      <w:r w:rsidRPr="00E53BE1">
        <w:rPr>
          <w:sz w:val="28"/>
          <w:szCs w:val="28"/>
          <w:lang w:val="uk-UA"/>
        </w:rPr>
        <w:t xml:space="preserve"> сортуванням і заповненням записів, відкривається під час розрахункової </w:t>
      </w:r>
      <w:r w:rsidRPr="00E53BE1">
        <w:rPr>
          <w:sz w:val="28"/>
          <w:szCs w:val="28"/>
          <w:lang w:val="uk-UA"/>
        </w:rPr>
        <w:lastRenderedPageBreak/>
        <w:t xml:space="preserve">години. </w:t>
      </w:r>
    </w:p>
    <w:p w:rsidR="00536C1F" w:rsidRDefault="00E53BE1" w:rsidP="00E53BE1">
      <w:pPr>
        <w:widowControl w:val="0"/>
        <w:shd w:val="clear" w:color="auto" w:fill="FFFFFF"/>
        <w:spacing w:line="360" w:lineRule="auto"/>
        <w:ind w:firstLine="709"/>
        <w:jc w:val="both"/>
        <w:rPr>
          <w:sz w:val="28"/>
          <w:szCs w:val="28"/>
          <w:lang w:val="uk-UA"/>
        </w:rPr>
      </w:pPr>
      <w:r w:rsidRPr="00E53BE1">
        <w:rPr>
          <w:sz w:val="28"/>
          <w:szCs w:val="28"/>
          <w:lang w:val="uk-UA"/>
        </w:rPr>
        <w:t xml:space="preserve">3. Направлення VIP-гостей в </w:t>
      </w:r>
      <w:r w:rsidR="00536C1F">
        <w:rPr>
          <w:sz w:val="28"/>
          <w:szCs w:val="28"/>
          <w:lang w:val="uk-UA"/>
        </w:rPr>
        <w:t xml:space="preserve">особливу зону, </w:t>
      </w:r>
      <w:r w:rsidR="000C030A">
        <w:rPr>
          <w:sz w:val="28"/>
          <w:szCs w:val="28"/>
          <w:lang w:val="uk-UA"/>
        </w:rPr>
        <w:t>котра відокремлена від інших гостей, для підтвердження бронювання номерного фонду. Досить важливим аспектом є те, що під час реалізації процедури прийому та реєстрування до туристів ставляться із турботою у відповідності до їхніх потреб. А в разі, якщо відбуваються масові заїзди туристичних груп і навіть їх подальші зїзди процедура прийому і поселення та подальшого виселення повинна бути максимально зручною та спрощеною для відвідувачів.</w:t>
      </w:r>
    </w:p>
    <w:p w:rsidR="00A94F28" w:rsidRDefault="000C030A" w:rsidP="00E53BE1">
      <w:pPr>
        <w:widowControl w:val="0"/>
        <w:shd w:val="clear" w:color="auto" w:fill="FFFFFF"/>
        <w:spacing w:line="360" w:lineRule="auto"/>
        <w:ind w:firstLine="709"/>
        <w:jc w:val="both"/>
        <w:rPr>
          <w:bCs/>
          <w:color w:val="000000"/>
          <w:sz w:val="28"/>
          <w:szCs w:val="28"/>
          <w:lang w:val="uk-UA"/>
        </w:rPr>
      </w:pPr>
      <w:r>
        <w:rPr>
          <w:sz w:val="28"/>
          <w:szCs w:val="28"/>
          <w:lang w:val="uk-UA"/>
        </w:rPr>
        <w:t xml:space="preserve">Список номерного фонду із відповідними прізвищами усіх членів туристичної групи може заздалегідь бути отриманий від координатора групи. Відповідно важливо мати постійний контакт із туристичними агенціями та координаторами груп для швидкого прийому та оптимального розміщення туристів у </w:t>
      </w:r>
      <w:r>
        <w:rPr>
          <w:bCs/>
          <w:color w:val="000000"/>
          <w:sz w:val="28"/>
          <w:szCs w:val="28"/>
          <w:lang w:val="uk-UA"/>
        </w:rPr>
        <w:t xml:space="preserve">готелі </w:t>
      </w:r>
      <w:r>
        <w:rPr>
          <w:sz w:val="28"/>
          <w:szCs w:val="28"/>
          <w:lang w:val="uk-UA"/>
        </w:rPr>
        <w:t xml:space="preserve">ГРК </w:t>
      </w:r>
      <w:r w:rsidRPr="0009629C">
        <w:rPr>
          <w:bCs/>
          <w:color w:val="000000"/>
          <w:sz w:val="28"/>
          <w:szCs w:val="28"/>
          <w:lang w:val="uk-UA"/>
        </w:rPr>
        <w:t>«</w:t>
      </w:r>
      <w:proofErr w:type="spellStart"/>
      <w:r w:rsidRPr="0009629C">
        <w:rPr>
          <w:bCs/>
          <w:color w:val="000000"/>
          <w:sz w:val="28"/>
          <w:szCs w:val="28"/>
          <w:lang w:val="uk-UA"/>
        </w:rPr>
        <w:t>Avalon</w:t>
      </w:r>
      <w:proofErr w:type="spellEnd"/>
      <w:r w:rsidRPr="0009629C">
        <w:rPr>
          <w:bCs/>
          <w:color w:val="000000"/>
          <w:sz w:val="28"/>
          <w:szCs w:val="28"/>
          <w:lang w:val="uk-UA"/>
        </w:rPr>
        <w:t xml:space="preserve"> </w:t>
      </w:r>
      <w:proofErr w:type="spellStart"/>
      <w:r w:rsidRPr="0009629C">
        <w:rPr>
          <w:bCs/>
          <w:color w:val="000000"/>
          <w:sz w:val="28"/>
          <w:szCs w:val="28"/>
          <w:lang w:val="uk-UA"/>
        </w:rPr>
        <w:t>Palace</w:t>
      </w:r>
      <w:proofErr w:type="spellEnd"/>
      <w:r w:rsidRPr="0009629C">
        <w:rPr>
          <w:bCs/>
          <w:color w:val="000000"/>
          <w:sz w:val="28"/>
          <w:szCs w:val="28"/>
          <w:lang w:val="uk-UA"/>
        </w:rPr>
        <w:t>»</w:t>
      </w:r>
      <w:r>
        <w:rPr>
          <w:bCs/>
          <w:color w:val="000000"/>
          <w:sz w:val="28"/>
          <w:szCs w:val="28"/>
          <w:lang w:val="uk-UA"/>
        </w:rPr>
        <w:t xml:space="preserve">. </w:t>
      </w:r>
    </w:p>
    <w:p w:rsidR="000C030A" w:rsidRDefault="000C030A" w:rsidP="00E53BE1">
      <w:pPr>
        <w:widowControl w:val="0"/>
        <w:shd w:val="clear" w:color="auto" w:fill="FFFFFF"/>
        <w:spacing w:line="360" w:lineRule="auto"/>
        <w:ind w:firstLine="709"/>
        <w:jc w:val="both"/>
        <w:rPr>
          <w:bCs/>
          <w:color w:val="000000"/>
          <w:sz w:val="28"/>
          <w:szCs w:val="28"/>
          <w:lang w:val="uk-UA"/>
        </w:rPr>
      </w:pPr>
      <w:r>
        <w:rPr>
          <w:bCs/>
          <w:color w:val="000000"/>
          <w:sz w:val="28"/>
          <w:szCs w:val="28"/>
          <w:lang w:val="uk-UA"/>
        </w:rPr>
        <w:t>Номерний фонд може бути розподілений до прибуття туристичної групи, при цьому ключі повинні бути розкладені у конверти із вітальною запискою від директора закладу або від закладу в цілому</w:t>
      </w:r>
      <w:r w:rsidR="00727D1E">
        <w:rPr>
          <w:bCs/>
          <w:color w:val="000000"/>
          <w:sz w:val="28"/>
          <w:szCs w:val="28"/>
          <w:lang w:val="uk-UA"/>
        </w:rPr>
        <w:t xml:space="preserve">, що створює атмосферу привітності до туристичної групи в цілому та туристів зокрема. </w:t>
      </w:r>
    </w:p>
    <w:p w:rsidR="00727D1E" w:rsidRDefault="00727D1E" w:rsidP="00E53BE1">
      <w:pPr>
        <w:widowControl w:val="0"/>
        <w:shd w:val="clear" w:color="auto" w:fill="FFFFFF"/>
        <w:spacing w:line="360" w:lineRule="auto"/>
        <w:ind w:firstLine="709"/>
        <w:jc w:val="both"/>
        <w:rPr>
          <w:bCs/>
          <w:color w:val="000000"/>
          <w:sz w:val="28"/>
          <w:szCs w:val="28"/>
          <w:lang w:val="uk-UA"/>
        </w:rPr>
      </w:pPr>
    </w:p>
    <w:p w:rsidR="00727D1E" w:rsidRDefault="00727D1E" w:rsidP="00E53BE1">
      <w:pPr>
        <w:widowControl w:val="0"/>
        <w:shd w:val="clear" w:color="auto" w:fill="FFFFFF"/>
        <w:spacing w:line="360" w:lineRule="auto"/>
        <w:ind w:firstLine="709"/>
        <w:jc w:val="both"/>
        <w:rPr>
          <w:sz w:val="28"/>
          <w:szCs w:val="28"/>
          <w:lang w:val="uk-UA"/>
        </w:rPr>
      </w:pPr>
      <w:r>
        <w:rPr>
          <w:sz w:val="28"/>
          <w:szCs w:val="28"/>
          <w:lang w:val="uk-UA"/>
        </w:rPr>
        <w:t>Для туристичних груп можна у вестибюлі встановити окрему стійку, поряд із стійкою адміністратора, у відповідності до якої видають конверти туристам, котрі мають бажання поселитися у готелі</w:t>
      </w:r>
      <w:r>
        <w:rPr>
          <w:bCs/>
          <w:color w:val="000000"/>
          <w:sz w:val="28"/>
          <w:szCs w:val="28"/>
          <w:lang w:val="uk-UA"/>
        </w:rPr>
        <w:t xml:space="preserve"> </w:t>
      </w:r>
      <w:r>
        <w:rPr>
          <w:sz w:val="28"/>
          <w:szCs w:val="28"/>
          <w:lang w:val="uk-UA"/>
        </w:rPr>
        <w:t xml:space="preserve">ГРК </w:t>
      </w:r>
      <w:r w:rsidRPr="0009629C">
        <w:rPr>
          <w:bCs/>
          <w:color w:val="000000"/>
          <w:sz w:val="28"/>
          <w:szCs w:val="28"/>
          <w:lang w:val="uk-UA"/>
        </w:rPr>
        <w:t>«</w:t>
      </w:r>
      <w:proofErr w:type="spellStart"/>
      <w:r w:rsidRPr="0009629C">
        <w:rPr>
          <w:bCs/>
          <w:color w:val="000000"/>
          <w:sz w:val="28"/>
          <w:szCs w:val="28"/>
          <w:lang w:val="uk-UA"/>
        </w:rPr>
        <w:t>Avalon</w:t>
      </w:r>
      <w:proofErr w:type="spellEnd"/>
      <w:r w:rsidRPr="0009629C">
        <w:rPr>
          <w:bCs/>
          <w:color w:val="000000"/>
          <w:sz w:val="28"/>
          <w:szCs w:val="28"/>
          <w:lang w:val="uk-UA"/>
        </w:rPr>
        <w:t xml:space="preserve"> </w:t>
      </w:r>
      <w:proofErr w:type="spellStart"/>
      <w:r w:rsidRPr="0009629C">
        <w:rPr>
          <w:bCs/>
          <w:color w:val="000000"/>
          <w:sz w:val="28"/>
          <w:szCs w:val="28"/>
          <w:lang w:val="uk-UA"/>
        </w:rPr>
        <w:t>Palace</w:t>
      </w:r>
      <w:proofErr w:type="spellEnd"/>
      <w:r w:rsidRPr="0009629C">
        <w:rPr>
          <w:bCs/>
          <w:color w:val="000000"/>
          <w:sz w:val="28"/>
          <w:szCs w:val="28"/>
          <w:lang w:val="uk-UA"/>
        </w:rPr>
        <w:t>»</w:t>
      </w:r>
      <w:r>
        <w:rPr>
          <w:bCs/>
          <w:color w:val="000000"/>
          <w:sz w:val="28"/>
          <w:szCs w:val="28"/>
          <w:lang w:val="uk-UA"/>
        </w:rPr>
        <w:t>.</w:t>
      </w:r>
    </w:p>
    <w:p w:rsidR="00727D1E" w:rsidRDefault="0029704F" w:rsidP="00E53BE1">
      <w:pPr>
        <w:widowControl w:val="0"/>
        <w:shd w:val="clear" w:color="auto" w:fill="FFFFFF"/>
        <w:spacing w:line="360" w:lineRule="auto"/>
        <w:ind w:firstLine="709"/>
        <w:jc w:val="both"/>
        <w:rPr>
          <w:sz w:val="28"/>
          <w:szCs w:val="28"/>
          <w:lang w:val="uk-UA"/>
        </w:rPr>
      </w:pPr>
      <w:r>
        <w:rPr>
          <w:sz w:val="28"/>
          <w:szCs w:val="28"/>
          <w:lang w:val="uk-UA"/>
        </w:rPr>
        <w:t xml:space="preserve">Чергові адміністратори зазвичай відповідають за процес прийому та реєстрації, проте часто призначаються різноманітні представники групи, котрі вітають членів групи, дають їм інформацію та різноманітні подарунки до прибуття у заклад. У різноманітних готелях, щоб дещо полегшити процес прибуття та реєстрації туристів, коли виїзд та звільнення номерного фонду відбувається пізніше, черговий адміністратор забезпечує камеру сходу для багажу гостей, поки номерний фонд підготують для даних туристів. </w:t>
      </w:r>
    </w:p>
    <w:p w:rsidR="0029704F" w:rsidRDefault="0029704F" w:rsidP="00E53BE1">
      <w:pPr>
        <w:widowControl w:val="0"/>
        <w:shd w:val="clear" w:color="auto" w:fill="FFFFFF"/>
        <w:spacing w:line="360" w:lineRule="auto"/>
        <w:ind w:firstLine="709"/>
        <w:jc w:val="both"/>
        <w:rPr>
          <w:sz w:val="28"/>
          <w:szCs w:val="28"/>
          <w:lang w:val="uk-UA"/>
        </w:rPr>
      </w:pPr>
      <w:r>
        <w:rPr>
          <w:sz w:val="28"/>
          <w:szCs w:val="28"/>
          <w:lang w:val="uk-UA"/>
        </w:rPr>
        <w:t xml:space="preserve">Відносно новою концепцією реєстрування під час здійснення поселення туристів у номерному фонді є </w:t>
      </w:r>
      <w:proofErr w:type="spellStart"/>
      <w:r>
        <w:rPr>
          <w:sz w:val="28"/>
          <w:szCs w:val="28"/>
          <w:lang w:val="uk-UA"/>
        </w:rPr>
        <w:t>самореєстрація</w:t>
      </w:r>
      <w:proofErr w:type="spellEnd"/>
      <w:r>
        <w:rPr>
          <w:sz w:val="28"/>
          <w:szCs w:val="28"/>
          <w:lang w:val="uk-UA"/>
        </w:rPr>
        <w:t xml:space="preserve">. </w:t>
      </w:r>
      <w:proofErr w:type="spellStart"/>
      <w:r>
        <w:rPr>
          <w:sz w:val="28"/>
          <w:szCs w:val="28"/>
          <w:lang w:val="uk-UA"/>
        </w:rPr>
        <w:t>Самореєтрація</w:t>
      </w:r>
      <w:proofErr w:type="spellEnd"/>
      <w:r>
        <w:rPr>
          <w:sz w:val="28"/>
          <w:szCs w:val="28"/>
          <w:lang w:val="uk-UA"/>
        </w:rPr>
        <w:t xml:space="preserve"> є </w:t>
      </w:r>
      <w:r>
        <w:rPr>
          <w:sz w:val="28"/>
          <w:szCs w:val="28"/>
          <w:lang w:val="uk-UA"/>
        </w:rPr>
        <w:lastRenderedPageBreak/>
        <w:t xml:space="preserve">достатньо технологічним процесом і потребує автоматизації готельної системи (перевірка номерного фонду, визначення вільних номерів, бронювання номеру, передача ключів, визначення додаткових послуг, актуальних для туриста). Зазвичай, термінали </w:t>
      </w:r>
      <w:proofErr w:type="spellStart"/>
      <w:r>
        <w:rPr>
          <w:sz w:val="28"/>
          <w:szCs w:val="28"/>
          <w:lang w:val="uk-UA"/>
        </w:rPr>
        <w:t>самореєстрації</w:t>
      </w:r>
      <w:proofErr w:type="spellEnd"/>
      <w:r>
        <w:rPr>
          <w:sz w:val="28"/>
          <w:szCs w:val="28"/>
          <w:lang w:val="uk-UA"/>
        </w:rPr>
        <w:t xml:space="preserve"> розташовуються у вестибюлях повністю автоматизованих готелів. Зазначені термінали різні за власним дизайном, при цьому вони досить є схожими на автоматичні банкомати, інші володіють різного роду відео- та </w:t>
      </w:r>
      <w:proofErr w:type="spellStart"/>
      <w:r>
        <w:rPr>
          <w:sz w:val="28"/>
          <w:szCs w:val="28"/>
          <w:lang w:val="uk-UA"/>
        </w:rPr>
        <w:t>аудіоможливостями</w:t>
      </w:r>
      <w:proofErr w:type="spellEnd"/>
      <w:r w:rsidR="003F034C" w:rsidRPr="00DA43A5">
        <w:rPr>
          <w:sz w:val="28"/>
          <w:szCs w:val="28"/>
          <w:lang w:val="uk-UA"/>
        </w:rPr>
        <w:t xml:space="preserve"> [9]</w:t>
      </w:r>
      <w:r>
        <w:rPr>
          <w:sz w:val="28"/>
          <w:szCs w:val="28"/>
          <w:lang w:val="uk-UA"/>
        </w:rPr>
        <w:t>.</w:t>
      </w:r>
    </w:p>
    <w:p w:rsidR="0029704F" w:rsidRDefault="0029704F" w:rsidP="00E53BE1">
      <w:pPr>
        <w:widowControl w:val="0"/>
        <w:shd w:val="clear" w:color="auto" w:fill="FFFFFF"/>
        <w:spacing w:line="360" w:lineRule="auto"/>
        <w:ind w:firstLine="709"/>
        <w:jc w:val="both"/>
        <w:rPr>
          <w:sz w:val="28"/>
          <w:szCs w:val="28"/>
          <w:lang w:val="uk-UA"/>
        </w:rPr>
      </w:pPr>
      <w:r>
        <w:rPr>
          <w:sz w:val="28"/>
          <w:szCs w:val="28"/>
          <w:lang w:val="uk-UA"/>
        </w:rPr>
        <w:t>Новітні тех</w:t>
      </w:r>
      <w:r w:rsidR="0030685A">
        <w:rPr>
          <w:sz w:val="28"/>
          <w:szCs w:val="28"/>
          <w:lang w:val="uk-UA"/>
        </w:rPr>
        <w:t>нологічні досягн</w:t>
      </w:r>
      <w:r w:rsidR="00AC5418">
        <w:rPr>
          <w:sz w:val="28"/>
          <w:szCs w:val="28"/>
          <w:lang w:val="uk-UA"/>
        </w:rPr>
        <w:t xml:space="preserve">ення дозволяють готельним закладам розміщувати термінали для </w:t>
      </w:r>
      <w:proofErr w:type="spellStart"/>
      <w:r w:rsidR="00AC5418">
        <w:rPr>
          <w:sz w:val="28"/>
          <w:szCs w:val="28"/>
          <w:lang w:val="uk-UA"/>
        </w:rPr>
        <w:t>самореєстрації</w:t>
      </w:r>
      <w:proofErr w:type="spellEnd"/>
      <w:r w:rsidR="00AC5418">
        <w:rPr>
          <w:sz w:val="28"/>
          <w:szCs w:val="28"/>
          <w:lang w:val="uk-UA"/>
        </w:rPr>
        <w:t xml:space="preserve"> в таких місцях, як залізничні вокзали, аеропорти та ін. На відміну від процедури прийому та реєстрування зазначені термінали істотно економлять час для туристів. </w:t>
      </w:r>
      <w:proofErr w:type="spellStart"/>
      <w:r w:rsidR="00AC5418">
        <w:rPr>
          <w:sz w:val="28"/>
          <w:szCs w:val="28"/>
          <w:lang w:val="uk-UA"/>
        </w:rPr>
        <w:t>Скороставшись</w:t>
      </w:r>
      <w:proofErr w:type="spellEnd"/>
      <w:r w:rsidR="00AC5418">
        <w:rPr>
          <w:sz w:val="28"/>
          <w:szCs w:val="28"/>
          <w:lang w:val="uk-UA"/>
        </w:rPr>
        <w:t xml:space="preserve"> даним терміналом, турист зазвичай повинен прибути в готель де на нього уже замовлено номер і де його кредитна банківська картка має силу.</w:t>
      </w:r>
    </w:p>
    <w:p w:rsidR="00346F40" w:rsidRDefault="00346F40" w:rsidP="00346F40">
      <w:pPr>
        <w:widowControl w:val="0"/>
        <w:shd w:val="clear" w:color="auto" w:fill="FFFFFF"/>
        <w:spacing w:line="360" w:lineRule="auto"/>
        <w:ind w:firstLine="709"/>
        <w:jc w:val="both"/>
        <w:rPr>
          <w:sz w:val="28"/>
          <w:szCs w:val="28"/>
          <w:lang w:val="uk-UA"/>
        </w:rPr>
      </w:pPr>
      <w:r>
        <w:rPr>
          <w:sz w:val="28"/>
          <w:szCs w:val="28"/>
        </w:rPr>
        <w:t xml:space="preserve">Процедура </w:t>
      </w:r>
      <w:proofErr w:type="spellStart"/>
      <w:r>
        <w:rPr>
          <w:sz w:val="28"/>
          <w:szCs w:val="28"/>
        </w:rPr>
        <w:t>саморе</w:t>
      </w:r>
      <w:r>
        <w:rPr>
          <w:sz w:val="28"/>
          <w:szCs w:val="28"/>
          <w:lang w:val="uk-UA"/>
        </w:rPr>
        <w:t>єстрації</w:t>
      </w:r>
      <w:proofErr w:type="spellEnd"/>
      <w:r>
        <w:rPr>
          <w:sz w:val="28"/>
          <w:szCs w:val="28"/>
          <w:lang w:val="uk-UA"/>
        </w:rPr>
        <w:t xml:space="preserve"> є досить зручною для туриста, в тому числі і іноземного (різномовні термінали), і починається вона із того, що турист вводить власну банківську кредитну карту у терміналі, встановленого поза готельно-ресторанним закладом. </w:t>
      </w:r>
    </w:p>
    <w:p w:rsidR="00AC5418" w:rsidRPr="00346F40" w:rsidRDefault="00346F40" w:rsidP="00E53BE1">
      <w:pPr>
        <w:widowControl w:val="0"/>
        <w:shd w:val="clear" w:color="auto" w:fill="FFFFFF"/>
        <w:spacing w:line="360" w:lineRule="auto"/>
        <w:ind w:firstLine="709"/>
        <w:jc w:val="both"/>
        <w:rPr>
          <w:sz w:val="28"/>
          <w:szCs w:val="28"/>
          <w:lang w:val="uk-UA"/>
        </w:rPr>
      </w:pPr>
      <w:r>
        <w:rPr>
          <w:sz w:val="28"/>
          <w:szCs w:val="28"/>
          <w:lang w:val="uk-UA"/>
        </w:rPr>
        <w:t xml:space="preserve">Термінал є досить доступним для попереднього запису та бронювання і спонукає туриста, потенційного клієнта закладу ввести дату реєстрування та час використовуючи клавіатуру. Використовуючи те, що термінали сполучені із автоматизованою системою управління, можливе подальше визначення заброньованого номеру та ціни за послуги. </w:t>
      </w:r>
    </w:p>
    <w:p w:rsidR="00346F40" w:rsidRPr="004D3B2F" w:rsidRDefault="00346F40" w:rsidP="00E53BE1">
      <w:pPr>
        <w:widowControl w:val="0"/>
        <w:shd w:val="clear" w:color="auto" w:fill="FFFFFF"/>
        <w:spacing w:line="360" w:lineRule="auto"/>
        <w:ind w:firstLine="709"/>
        <w:jc w:val="both"/>
        <w:rPr>
          <w:sz w:val="28"/>
          <w:szCs w:val="28"/>
          <w:lang w:val="uk-UA"/>
        </w:rPr>
      </w:pPr>
      <w:r w:rsidRPr="004D3B2F">
        <w:rPr>
          <w:sz w:val="28"/>
          <w:szCs w:val="28"/>
          <w:lang w:val="uk-UA"/>
        </w:rPr>
        <w:t xml:space="preserve">Оскільки номер та ціна за нього визначені термінал зразу ж видає ключі від номер </w:t>
      </w:r>
      <w:r w:rsidR="004D3B2F" w:rsidRPr="004D3B2F">
        <w:rPr>
          <w:sz w:val="28"/>
          <w:szCs w:val="28"/>
          <w:lang w:val="uk-UA"/>
        </w:rPr>
        <w:t xml:space="preserve">та цінова позиція визначені, </w:t>
      </w:r>
      <w:r w:rsidR="004D3B2F">
        <w:rPr>
          <w:sz w:val="28"/>
          <w:szCs w:val="28"/>
          <w:lang w:val="uk-UA"/>
        </w:rPr>
        <w:t xml:space="preserve">термінал здійснює видачу ключів від зазначеного номеру та надає інструкції туристу, як дістатися до готельно-ресторанного закладу. Оскільки досліджувані електронні системи стають все більш популярними, вони можуть автоматично з’єднуватися із </w:t>
      </w:r>
      <w:proofErr w:type="spellStart"/>
      <w:r w:rsidR="004D3B2F">
        <w:rPr>
          <w:sz w:val="28"/>
          <w:szCs w:val="28"/>
          <w:lang w:val="uk-UA"/>
        </w:rPr>
        <w:t>самореєстручим</w:t>
      </w:r>
      <w:proofErr w:type="spellEnd"/>
      <w:r w:rsidR="004D3B2F">
        <w:rPr>
          <w:sz w:val="28"/>
          <w:szCs w:val="28"/>
          <w:lang w:val="uk-UA"/>
        </w:rPr>
        <w:t xml:space="preserve"> пристроєм і надавати доступ до видачі ключів, як у терміналі так і у закладі, що значно спрощує роботу чергового </w:t>
      </w:r>
      <w:r w:rsidR="004D3B2F">
        <w:rPr>
          <w:sz w:val="28"/>
          <w:szCs w:val="28"/>
          <w:lang w:val="uk-UA"/>
        </w:rPr>
        <w:lastRenderedPageBreak/>
        <w:t>адміністратора та знижує ризик помилкової видачі ключів</w:t>
      </w:r>
      <w:r w:rsidR="003F034C" w:rsidRPr="003F034C">
        <w:rPr>
          <w:sz w:val="28"/>
          <w:szCs w:val="28"/>
          <w:lang w:val="uk-UA"/>
        </w:rPr>
        <w:t xml:space="preserve"> [20, </w:t>
      </w:r>
      <w:r w:rsidR="003F034C">
        <w:rPr>
          <w:sz w:val="28"/>
          <w:szCs w:val="28"/>
          <w:lang w:val="en-GB"/>
        </w:rPr>
        <w:t>c</w:t>
      </w:r>
      <w:r w:rsidR="003F034C" w:rsidRPr="003F034C">
        <w:rPr>
          <w:sz w:val="28"/>
          <w:szCs w:val="28"/>
          <w:lang w:val="uk-UA"/>
        </w:rPr>
        <w:t>.191]</w:t>
      </w:r>
      <w:r w:rsidR="004D3B2F">
        <w:rPr>
          <w:sz w:val="28"/>
          <w:szCs w:val="28"/>
          <w:lang w:val="uk-UA"/>
        </w:rPr>
        <w:t>.</w:t>
      </w:r>
    </w:p>
    <w:p w:rsidR="004D3B2F" w:rsidRDefault="004D3B2F" w:rsidP="00E53BE1">
      <w:pPr>
        <w:widowControl w:val="0"/>
        <w:shd w:val="clear" w:color="auto" w:fill="FFFFFF"/>
        <w:spacing w:line="360" w:lineRule="auto"/>
        <w:ind w:firstLine="709"/>
        <w:jc w:val="both"/>
        <w:rPr>
          <w:sz w:val="28"/>
          <w:szCs w:val="28"/>
          <w:lang w:val="uk-UA"/>
        </w:rPr>
      </w:pPr>
      <w:r>
        <w:rPr>
          <w:sz w:val="28"/>
          <w:szCs w:val="28"/>
          <w:lang w:val="uk-UA"/>
        </w:rPr>
        <w:t>Іншим важливим аспектом виступає продаж номерів. Зокрема, реєстрація безпосередньо не має можливості реалізуватися в разі якщо турист не переконався у цінності та необхідності визначеного номеру. Частина роботи чергового адміністратора полягає у отриманні у споживача схвалення їх продукту, безпосередньо кімнати та інших зручностей. Існує декілька підходів до переконання туристів у цінності готельного продукту, а також отримання подальшого їх схвалення.</w:t>
      </w:r>
    </w:p>
    <w:p w:rsidR="0081400B" w:rsidRDefault="00E53BE1" w:rsidP="00E53BE1">
      <w:pPr>
        <w:widowControl w:val="0"/>
        <w:shd w:val="clear" w:color="auto" w:fill="FFFFFF"/>
        <w:spacing w:line="360" w:lineRule="auto"/>
        <w:ind w:firstLine="709"/>
        <w:jc w:val="both"/>
        <w:rPr>
          <w:sz w:val="28"/>
          <w:szCs w:val="28"/>
          <w:lang w:val="uk-UA"/>
        </w:rPr>
      </w:pPr>
      <w:r w:rsidRPr="00E53BE1">
        <w:rPr>
          <w:sz w:val="28"/>
          <w:szCs w:val="28"/>
          <w:lang w:val="uk-UA"/>
        </w:rPr>
        <w:t>Є три</w:t>
      </w:r>
      <w:r w:rsidR="004D3B2F">
        <w:rPr>
          <w:sz w:val="28"/>
          <w:szCs w:val="28"/>
          <w:lang w:val="uk-UA"/>
        </w:rPr>
        <w:t xml:space="preserve"> найбільш</w:t>
      </w:r>
      <w:r w:rsidRPr="00E53BE1">
        <w:rPr>
          <w:sz w:val="28"/>
          <w:szCs w:val="28"/>
          <w:lang w:val="uk-UA"/>
        </w:rPr>
        <w:t xml:space="preserve"> ефективних тактики </w:t>
      </w:r>
      <w:r w:rsidR="004D3B2F">
        <w:rPr>
          <w:sz w:val="28"/>
          <w:szCs w:val="28"/>
          <w:lang w:val="uk-UA"/>
        </w:rPr>
        <w:t xml:space="preserve">реалізації </w:t>
      </w:r>
      <w:r w:rsidRPr="00E53BE1">
        <w:rPr>
          <w:sz w:val="28"/>
          <w:szCs w:val="28"/>
          <w:lang w:val="uk-UA"/>
        </w:rPr>
        <w:t>«успішного продажу» для чергових адміністраторів. Навіть професійних продавців іноді</w:t>
      </w:r>
      <w:r w:rsidR="004D3B2F">
        <w:rPr>
          <w:sz w:val="28"/>
          <w:szCs w:val="28"/>
          <w:lang w:val="uk-UA"/>
        </w:rPr>
        <w:t xml:space="preserve"> називають «ловцями замовлення»</w:t>
      </w:r>
      <w:r w:rsidRPr="00E53BE1">
        <w:rPr>
          <w:sz w:val="28"/>
          <w:szCs w:val="28"/>
          <w:lang w:val="uk-UA"/>
        </w:rPr>
        <w:t xml:space="preserve">. </w:t>
      </w:r>
    </w:p>
    <w:p w:rsidR="00E53BE1" w:rsidRPr="00E53BE1" w:rsidRDefault="00E53BE1" w:rsidP="00E53BE1">
      <w:pPr>
        <w:widowControl w:val="0"/>
        <w:shd w:val="clear" w:color="auto" w:fill="FFFFFF"/>
        <w:spacing w:line="360" w:lineRule="auto"/>
        <w:ind w:firstLine="709"/>
        <w:jc w:val="both"/>
        <w:rPr>
          <w:sz w:val="28"/>
          <w:szCs w:val="28"/>
          <w:lang w:val="uk-UA"/>
        </w:rPr>
      </w:pPr>
      <w:r w:rsidRPr="00E53BE1">
        <w:rPr>
          <w:sz w:val="28"/>
          <w:szCs w:val="28"/>
          <w:lang w:val="uk-UA"/>
        </w:rPr>
        <w:t xml:space="preserve">Процес </w:t>
      </w:r>
      <w:r w:rsidR="004D3B2F">
        <w:rPr>
          <w:sz w:val="28"/>
          <w:szCs w:val="28"/>
          <w:lang w:val="uk-UA"/>
        </w:rPr>
        <w:t>реєстрування туристів у готелі</w:t>
      </w:r>
      <w:r w:rsidRPr="00E53BE1">
        <w:rPr>
          <w:sz w:val="28"/>
          <w:szCs w:val="28"/>
          <w:lang w:val="uk-UA"/>
        </w:rPr>
        <w:t xml:space="preserve"> повинен пройти </w:t>
      </w:r>
      <w:r w:rsidR="004D3B2F">
        <w:rPr>
          <w:sz w:val="28"/>
          <w:szCs w:val="28"/>
          <w:lang w:val="uk-UA"/>
        </w:rPr>
        <w:t>де</w:t>
      </w:r>
      <w:r w:rsidRPr="00E53BE1">
        <w:rPr>
          <w:sz w:val="28"/>
          <w:szCs w:val="28"/>
          <w:lang w:val="uk-UA"/>
        </w:rPr>
        <w:t>кілька етапів, щоб мож</w:t>
      </w:r>
      <w:r w:rsidR="004D3B2F">
        <w:rPr>
          <w:sz w:val="28"/>
          <w:szCs w:val="28"/>
          <w:lang w:val="uk-UA"/>
        </w:rPr>
        <w:t xml:space="preserve">ливо </w:t>
      </w:r>
      <w:r w:rsidRPr="00E53BE1">
        <w:rPr>
          <w:sz w:val="28"/>
          <w:szCs w:val="28"/>
          <w:lang w:val="uk-UA"/>
        </w:rPr>
        <w:t xml:space="preserve">було переконатися у тому, що </w:t>
      </w:r>
      <w:r w:rsidR="004D3B2F">
        <w:rPr>
          <w:sz w:val="28"/>
          <w:szCs w:val="28"/>
          <w:lang w:val="uk-UA"/>
        </w:rPr>
        <w:t>туриста у закладі</w:t>
      </w:r>
      <w:r w:rsidRPr="00E53BE1">
        <w:rPr>
          <w:sz w:val="28"/>
          <w:szCs w:val="28"/>
          <w:lang w:val="uk-UA"/>
        </w:rPr>
        <w:t xml:space="preserve"> зареєстрували </w:t>
      </w:r>
      <w:r w:rsidR="004D3B2F" w:rsidRPr="00E53BE1">
        <w:rPr>
          <w:sz w:val="28"/>
          <w:szCs w:val="28"/>
          <w:lang w:val="uk-UA"/>
        </w:rPr>
        <w:t>дбайливо</w:t>
      </w:r>
      <w:r w:rsidR="004D3B2F">
        <w:rPr>
          <w:sz w:val="28"/>
          <w:szCs w:val="28"/>
          <w:lang w:val="uk-UA"/>
        </w:rPr>
        <w:t xml:space="preserve"> та досить</w:t>
      </w:r>
      <w:r w:rsidR="004D3B2F" w:rsidRPr="00E53BE1">
        <w:rPr>
          <w:sz w:val="28"/>
          <w:szCs w:val="28"/>
          <w:lang w:val="uk-UA"/>
        </w:rPr>
        <w:t xml:space="preserve"> </w:t>
      </w:r>
      <w:r w:rsidRPr="00E53BE1">
        <w:rPr>
          <w:sz w:val="28"/>
          <w:szCs w:val="28"/>
          <w:lang w:val="uk-UA"/>
        </w:rPr>
        <w:t xml:space="preserve">швидко. </w:t>
      </w:r>
      <w:r w:rsidR="004D3B2F">
        <w:rPr>
          <w:sz w:val="28"/>
          <w:szCs w:val="28"/>
          <w:lang w:val="uk-UA"/>
        </w:rPr>
        <w:t>При цьому,</w:t>
      </w:r>
      <w:r w:rsidRPr="00E53BE1">
        <w:rPr>
          <w:sz w:val="28"/>
          <w:szCs w:val="28"/>
          <w:lang w:val="uk-UA"/>
        </w:rPr>
        <w:t xml:space="preserve"> персон</w:t>
      </w:r>
      <w:r w:rsidR="004D3B2F">
        <w:rPr>
          <w:sz w:val="28"/>
          <w:szCs w:val="28"/>
          <w:lang w:val="uk-UA"/>
        </w:rPr>
        <w:t xml:space="preserve">ал служби прийому і розміщення у готельно-ресторанному комплексі </w:t>
      </w:r>
      <w:r w:rsidRPr="00E53BE1">
        <w:rPr>
          <w:sz w:val="28"/>
          <w:szCs w:val="28"/>
          <w:lang w:val="uk-UA"/>
        </w:rPr>
        <w:t xml:space="preserve">може мати свободу </w:t>
      </w:r>
      <w:r w:rsidR="004D3B2F">
        <w:rPr>
          <w:sz w:val="28"/>
          <w:szCs w:val="28"/>
          <w:lang w:val="uk-UA"/>
        </w:rPr>
        <w:t>забезпечувати розвиток власних уявлень</w:t>
      </w:r>
      <w:r w:rsidRPr="00E53BE1">
        <w:rPr>
          <w:sz w:val="28"/>
          <w:szCs w:val="28"/>
          <w:lang w:val="uk-UA"/>
        </w:rPr>
        <w:t xml:space="preserve"> щодо продажу. </w:t>
      </w:r>
    </w:p>
    <w:p w:rsidR="00E53BE1" w:rsidRPr="00E53BE1" w:rsidRDefault="00E53BE1" w:rsidP="00E53BE1">
      <w:pPr>
        <w:widowControl w:val="0"/>
        <w:shd w:val="clear" w:color="auto" w:fill="FFFFFF"/>
        <w:spacing w:line="360" w:lineRule="auto"/>
        <w:ind w:firstLine="709"/>
        <w:jc w:val="both"/>
        <w:rPr>
          <w:sz w:val="28"/>
          <w:szCs w:val="28"/>
          <w:lang w:val="uk-UA"/>
        </w:rPr>
      </w:pPr>
      <w:r w:rsidRPr="00E53BE1">
        <w:rPr>
          <w:sz w:val="28"/>
          <w:szCs w:val="28"/>
          <w:lang w:val="uk-UA"/>
        </w:rPr>
        <w:t>Рекомендації поведінки для персоналу служби прийому і розміщення під час продажу номерів</w:t>
      </w:r>
      <w:r w:rsidR="004D3B2F">
        <w:rPr>
          <w:sz w:val="28"/>
          <w:szCs w:val="28"/>
          <w:lang w:val="uk-UA"/>
        </w:rPr>
        <w:t xml:space="preserve"> наступна</w:t>
      </w:r>
      <w:r w:rsidRPr="00E53BE1">
        <w:rPr>
          <w:sz w:val="28"/>
          <w:szCs w:val="28"/>
          <w:lang w:val="uk-UA"/>
        </w:rPr>
        <w:t xml:space="preserve">: </w:t>
      </w:r>
    </w:p>
    <w:p w:rsidR="00E53BE1" w:rsidRPr="00E53BE1" w:rsidRDefault="00E53BE1" w:rsidP="00E53BE1">
      <w:pPr>
        <w:widowControl w:val="0"/>
        <w:shd w:val="clear" w:color="auto" w:fill="FFFFFF"/>
        <w:spacing w:line="360" w:lineRule="auto"/>
        <w:ind w:firstLine="709"/>
        <w:jc w:val="both"/>
        <w:rPr>
          <w:sz w:val="28"/>
          <w:szCs w:val="28"/>
          <w:lang w:val="uk-UA"/>
        </w:rPr>
      </w:pPr>
      <w:r w:rsidRPr="00E53BE1">
        <w:rPr>
          <w:sz w:val="28"/>
          <w:szCs w:val="28"/>
          <w:lang w:val="uk-UA"/>
        </w:rPr>
        <w:t xml:space="preserve">1. Посміхніться. </w:t>
      </w:r>
    </w:p>
    <w:p w:rsidR="00E53BE1" w:rsidRPr="00E53BE1" w:rsidRDefault="00E53BE1" w:rsidP="00E53BE1">
      <w:pPr>
        <w:widowControl w:val="0"/>
        <w:shd w:val="clear" w:color="auto" w:fill="FFFFFF"/>
        <w:spacing w:line="360" w:lineRule="auto"/>
        <w:ind w:firstLine="709"/>
        <w:jc w:val="both"/>
        <w:rPr>
          <w:sz w:val="28"/>
          <w:szCs w:val="28"/>
          <w:lang w:val="uk-UA"/>
        </w:rPr>
      </w:pPr>
      <w:r w:rsidRPr="00E53BE1">
        <w:rPr>
          <w:sz w:val="28"/>
          <w:szCs w:val="28"/>
          <w:lang w:val="uk-UA"/>
        </w:rPr>
        <w:t xml:space="preserve">2. Установіть і підтримуйте візуальний контакт. </w:t>
      </w:r>
    </w:p>
    <w:p w:rsidR="00E53BE1" w:rsidRPr="00E53BE1" w:rsidRDefault="00E53BE1" w:rsidP="00E53BE1">
      <w:pPr>
        <w:widowControl w:val="0"/>
        <w:shd w:val="clear" w:color="auto" w:fill="FFFFFF"/>
        <w:spacing w:line="360" w:lineRule="auto"/>
        <w:ind w:firstLine="709"/>
        <w:jc w:val="both"/>
        <w:rPr>
          <w:sz w:val="28"/>
          <w:szCs w:val="28"/>
          <w:lang w:val="uk-UA"/>
        </w:rPr>
      </w:pPr>
      <w:r w:rsidRPr="00E53BE1">
        <w:rPr>
          <w:sz w:val="28"/>
          <w:szCs w:val="28"/>
          <w:lang w:val="uk-UA"/>
        </w:rPr>
        <w:t xml:space="preserve">3. </w:t>
      </w:r>
      <w:r w:rsidR="00B4257F">
        <w:rPr>
          <w:sz w:val="28"/>
          <w:szCs w:val="28"/>
          <w:lang w:val="uk-UA"/>
        </w:rPr>
        <w:t>При можливості</w:t>
      </w:r>
      <w:r w:rsidRPr="00E53BE1">
        <w:rPr>
          <w:sz w:val="28"/>
          <w:szCs w:val="28"/>
          <w:lang w:val="uk-UA"/>
        </w:rPr>
        <w:t xml:space="preserve"> називайте гостя на ім’я та по батькові.</w:t>
      </w:r>
    </w:p>
    <w:p w:rsidR="00E53BE1" w:rsidRPr="00E53BE1" w:rsidRDefault="00E53BE1" w:rsidP="00E53BE1">
      <w:pPr>
        <w:widowControl w:val="0"/>
        <w:shd w:val="clear" w:color="auto" w:fill="FFFFFF"/>
        <w:spacing w:line="360" w:lineRule="auto"/>
        <w:ind w:firstLine="709"/>
        <w:jc w:val="both"/>
        <w:rPr>
          <w:sz w:val="28"/>
          <w:szCs w:val="28"/>
          <w:lang w:val="uk-UA"/>
        </w:rPr>
      </w:pPr>
      <w:r w:rsidRPr="00E53BE1">
        <w:rPr>
          <w:sz w:val="28"/>
          <w:szCs w:val="28"/>
          <w:lang w:val="uk-UA"/>
        </w:rPr>
        <w:t xml:space="preserve">4. Будьте ввічливими, доброзичливими, професійними стосовно </w:t>
      </w:r>
      <w:r w:rsidR="00B4257F">
        <w:rPr>
          <w:sz w:val="28"/>
          <w:szCs w:val="28"/>
          <w:lang w:val="uk-UA"/>
        </w:rPr>
        <w:t>туриста</w:t>
      </w:r>
      <w:r w:rsidRPr="00E53BE1">
        <w:rPr>
          <w:sz w:val="28"/>
          <w:szCs w:val="28"/>
          <w:lang w:val="uk-UA"/>
        </w:rPr>
        <w:t xml:space="preserve"> та створіть уявлення ділової людини. </w:t>
      </w:r>
    </w:p>
    <w:p w:rsidR="00E53BE1" w:rsidRDefault="00E53BE1" w:rsidP="00E53BE1">
      <w:pPr>
        <w:widowControl w:val="0"/>
        <w:shd w:val="clear" w:color="auto" w:fill="FFFFFF"/>
        <w:spacing w:line="360" w:lineRule="auto"/>
        <w:ind w:firstLine="709"/>
        <w:jc w:val="both"/>
        <w:rPr>
          <w:sz w:val="28"/>
          <w:szCs w:val="28"/>
          <w:lang w:val="uk-UA"/>
        </w:rPr>
      </w:pPr>
      <w:r w:rsidRPr="00E53BE1">
        <w:rPr>
          <w:sz w:val="28"/>
          <w:szCs w:val="28"/>
          <w:lang w:val="uk-UA"/>
        </w:rPr>
        <w:t xml:space="preserve">5. Запропонуйте розміщення в комфортабельному номері і намагайтеся його продати. </w:t>
      </w:r>
    </w:p>
    <w:p w:rsidR="00E53BE1" w:rsidRPr="00E53BE1" w:rsidRDefault="00E53BE1" w:rsidP="00E53BE1">
      <w:pPr>
        <w:widowControl w:val="0"/>
        <w:shd w:val="clear" w:color="auto" w:fill="FFFFFF"/>
        <w:spacing w:line="360" w:lineRule="auto"/>
        <w:ind w:firstLine="709"/>
        <w:jc w:val="both"/>
        <w:rPr>
          <w:sz w:val="28"/>
          <w:szCs w:val="28"/>
          <w:lang w:val="uk-UA"/>
        </w:rPr>
      </w:pPr>
      <w:r w:rsidRPr="00E53BE1">
        <w:rPr>
          <w:sz w:val="28"/>
          <w:szCs w:val="28"/>
          <w:lang w:val="uk-UA"/>
        </w:rPr>
        <w:t>6. Робіть акуратні розбірливі записи.</w:t>
      </w:r>
    </w:p>
    <w:p w:rsidR="00E53BE1" w:rsidRPr="00E53BE1" w:rsidRDefault="00E53BE1" w:rsidP="00E53BE1">
      <w:pPr>
        <w:widowControl w:val="0"/>
        <w:shd w:val="clear" w:color="auto" w:fill="FFFFFF"/>
        <w:spacing w:line="360" w:lineRule="auto"/>
        <w:ind w:firstLine="709"/>
        <w:jc w:val="both"/>
        <w:rPr>
          <w:sz w:val="28"/>
          <w:szCs w:val="28"/>
          <w:lang w:val="uk-UA"/>
        </w:rPr>
      </w:pPr>
      <w:r w:rsidRPr="00E53BE1">
        <w:rPr>
          <w:sz w:val="28"/>
          <w:szCs w:val="28"/>
          <w:lang w:val="uk-UA"/>
        </w:rPr>
        <w:t xml:space="preserve">7. Підтримуйте охайний і доглянутий зовнішній вигляд. </w:t>
      </w:r>
    </w:p>
    <w:p w:rsidR="00E53BE1" w:rsidRPr="00E53BE1" w:rsidRDefault="00E53BE1" w:rsidP="00E53BE1">
      <w:pPr>
        <w:widowControl w:val="0"/>
        <w:shd w:val="clear" w:color="auto" w:fill="FFFFFF"/>
        <w:spacing w:line="360" w:lineRule="auto"/>
        <w:ind w:firstLine="709"/>
        <w:jc w:val="both"/>
        <w:rPr>
          <w:sz w:val="28"/>
          <w:szCs w:val="28"/>
          <w:lang w:val="uk-UA"/>
        </w:rPr>
      </w:pPr>
      <w:r w:rsidRPr="00E53BE1">
        <w:rPr>
          <w:sz w:val="28"/>
          <w:szCs w:val="28"/>
          <w:lang w:val="uk-UA"/>
        </w:rPr>
        <w:t xml:space="preserve">8. Виконуйте всі обіцянки. </w:t>
      </w:r>
    </w:p>
    <w:p w:rsidR="004D3B2F" w:rsidRDefault="00D94184" w:rsidP="00E53BE1">
      <w:pPr>
        <w:widowControl w:val="0"/>
        <w:shd w:val="clear" w:color="auto" w:fill="FFFFFF"/>
        <w:spacing w:line="360" w:lineRule="auto"/>
        <w:ind w:firstLine="709"/>
        <w:jc w:val="both"/>
        <w:rPr>
          <w:sz w:val="28"/>
          <w:szCs w:val="28"/>
          <w:lang w:val="uk-UA"/>
        </w:rPr>
      </w:pPr>
      <w:r>
        <w:rPr>
          <w:sz w:val="28"/>
          <w:szCs w:val="28"/>
          <w:lang w:val="uk-UA"/>
        </w:rPr>
        <w:t xml:space="preserve">Пропозиція обрання номеру є ключовою процедурою у контексті реалізації процесу поселення та продажу, а також вимагає планування, </w:t>
      </w:r>
      <w:r>
        <w:rPr>
          <w:sz w:val="28"/>
          <w:szCs w:val="28"/>
          <w:lang w:val="uk-UA"/>
        </w:rPr>
        <w:lastRenderedPageBreak/>
        <w:t xml:space="preserve">роздумів та досвіду реалізації. Щоб забезпечити створення сприятливого враження у туриста, гостя закладу, черговий адміністратор повинен знати грунтовного про готельний продукт та описувати його позитивно. Поряд із фізичними </w:t>
      </w:r>
      <w:r w:rsidR="000F5748">
        <w:rPr>
          <w:sz w:val="28"/>
          <w:szCs w:val="28"/>
          <w:lang w:val="uk-UA"/>
        </w:rPr>
        <w:t xml:space="preserve">характеристиками номерного фонду необхідно згадати й інші важливі переваги для </w:t>
      </w:r>
      <w:r w:rsidR="00A94F28">
        <w:rPr>
          <w:sz w:val="28"/>
          <w:szCs w:val="28"/>
          <w:lang w:val="uk-UA"/>
        </w:rPr>
        <w:t>туристів у закладі</w:t>
      </w:r>
      <w:r w:rsidR="003F034C" w:rsidRPr="003F034C">
        <w:rPr>
          <w:sz w:val="28"/>
          <w:szCs w:val="28"/>
        </w:rPr>
        <w:t xml:space="preserve"> [14, </w:t>
      </w:r>
      <w:r w:rsidR="003F034C">
        <w:rPr>
          <w:sz w:val="28"/>
          <w:szCs w:val="28"/>
          <w:lang w:val="en-GB"/>
        </w:rPr>
        <w:t>c</w:t>
      </w:r>
      <w:r w:rsidR="003F034C" w:rsidRPr="003F034C">
        <w:rPr>
          <w:sz w:val="28"/>
          <w:szCs w:val="28"/>
        </w:rPr>
        <w:t>.37]</w:t>
      </w:r>
      <w:r w:rsidR="00A94F28">
        <w:rPr>
          <w:sz w:val="28"/>
          <w:szCs w:val="28"/>
          <w:lang w:val="uk-UA"/>
        </w:rPr>
        <w:t>.</w:t>
      </w:r>
    </w:p>
    <w:p w:rsidR="00A94F28" w:rsidRDefault="00E53BE1" w:rsidP="00A94F28">
      <w:pPr>
        <w:widowControl w:val="0"/>
        <w:shd w:val="clear" w:color="auto" w:fill="FFFFFF"/>
        <w:spacing w:line="360" w:lineRule="auto"/>
        <w:ind w:firstLine="709"/>
        <w:jc w:val="both"/>
        <w:rPr>
          <w:sz w:val="28"/>
          <w:szCs w:val="28"/>
          <w:lang w:val="uk-UA"/>
        </w:rPr>
      </w:pPr>
      <w:r w:rsidRPr="00E53BE1">
        <w:rPr>
          <w:sz w:val="28"/>
          <w:szCs w:val="28"/>
          <w:lang w:val="uk-UA"/>
        </w:rPr>
        <w:t xml:space="preserve">Персонал служби прийому і розміщення </w:t>
      </w:r>
      <w:r w:rsidR="00A94F28">
        <w:rPr>
          <w:sz w:val="28"/>
          <w:szCs w:val="28"/>
          <w:lang w:val="uk-UA"/>
        </w:rPr>
        <w:t xml:space="preserve">повинен здійснювати аналіз повного процесу прийому та реєстрації туристу із тим, щоб зробити його більш ефективним для інших туристів. На </w:t>
      </w:r>
      <w:r w:rsidRPr="00E53BE1">
        <w:rPr>
          <w:sz w:val="28"/>
          <w:szCs w:val="28"/>
          <w:lang w:val="uk-UA"/>
        </w:rPr>
        <w:t xml:space="preserve">сучасному етапі розвитку готельної індустрії використання автоматизованих телекомунікаційних систем управління дає можливість здійснювати дистанційний контроль рахунків. </w:t>
      </w:r>
    </w:p>
    <w:p w:rsidR="00A94F28" w:rsidRDefault="00E53BE1" w:rsidP="00A94F28">
      <w:pPr>
        <w:widowControl w:val="0"/>
        <w:shd w:val="clear" w:color="auto" w:fill="FFFFFF"/>
        <w:spacing w:line="360" w:lineRule="auto"/>
        <w:ind w:firstLine="709"/>
        <w:jc w:val="both"/>
        <w:rPr>
          <w:sz w:val="28"/>
          <w:szCs w:val="28"/>
          <w:lang w:val="uk-UA"/>
        </w:rPr>
      </w:pPr>
      <w:r w:rsidRPr="00E53BE1">
        <w:rPr>
          <w:sz w:val="28"/>
          <w:szCs w:val="28"/>
          <w:lang w:val="uk-UA"/>
        </w:rPr>
        <w:t xml:space="preserve">В окремих готелях США та Західної Європи згідно з цією системою </w:t>
      </w:r>
      <w:r w:rsidR="00A94F28">
        <w:rPr>
          <w:sz w:val="28"/>
          <w:szCs w:val="28"/>
          <w:lang w:val="uk-UA"/>
        </w:rPr>
        <w:t xml:space="preserve">турист </w:t>
      </w:r>
      <w:r w:rsidRPr="00E53BE1">
        <w:rPr>
          <w:sz w:val="28"/>
          <w:szCs w:val="28"/>
          <w:lang w:val="uk-UA"/>
        </w:rPr>
        <w:t xml:space="preserve">має змогу через телеекран, установлений у номері, перевірити свої витрати. Одночасно ця система спонукає клієнта до оплати рахунків. На кредитну картку </w:t>
      </w:r>
      <w:r w:rsidR="00A94F28">
        <w:rPr>
          <w:sz w:val="28"/>
          <w:szCs w:val="28"/>
          <w:lang w:val="uk-UA"/>
        </w:rPr>
        <w:t>туриста</w:t>
      </w:r>
      <w:r w:rsidRPr="00E53BE1">
        <w:rPr>
          <w:sz w:val="28"/>
          <w:szCs w:val="28"/>
          <w:lang w:val="uk-UA"/>
        </w:rPr>
        <w:t xml:space="preserve"> переноситься сума витрат, а копія рахунку надсилається </w:t>
      </w:r>
      <w:r w:rsidR="00A94F28">
        <w:rPr>
          <w:sz w:val="28"/>
          <w:szCs w:val="28"/>
          <w:lang w:val="uk-UA"/>
        </w:rPr>
        <w:t>туристу</w:t>
      </w:r>
      <w:r w:rsidR="003F034C" w:rsidRPr="003F034C">
        <w:rPr>
          <w:sz w:val="28"/>
          <w:szCs w:val="28"/>
        </w:rPr>
        <w:t xml:space="preserve"> [7, </w:t>
      </w:r>
      <w:r w:rsidR="003F034C">
        <w:rPr>
          <w:sz w:val="28"/>
          <w:szCs w:val="28"/>
          <w:lang w:val="en-GB"/>
        </w:rPr>
        <w:t>c</w:t>
      </w:r>
      <w:r w:rsidR="003F034C" w:rsidRPr="003F034C">
        <w:rPr>
          <w:sz w:val="28"/>
          <w:szCs w:val="28"/>
        </w:rPr>
        <w:t>.227]</w:t>
      </w:r>
      <w:r w:rsidRPr="00E53BE1">
        <w:rPr>
          <w:sz w:val="28"/>
          <w:szCs w:val="28"/>
          <w:lang w:val="uk-UA"/>
        </w:rPr>
        <w:t>. Якщо готел</w:t>
      </w:r>
      <w:r w:rsidR="00A94F28">
        <w:rPr>
          <w:sz w:val="28"/>
          <w:szCs w:val="28"/>
          <w:lang w:val="uk-UA"/>
        </w:rPr>
        <w:t xml:space="preserve">ьні комплекси </w:t>
      </w:r>
      <w:r w:rsidRPr="00E53BE1">
        <w:rPr>
          <w:sz w:val="28"/>
          <w:szCs w:val="28"/>
          <w:lang w:val="uk-UA"/>
        </w:rPr>
        <w:t>не можу</w:t>
      </w:r>
      <w:r w:rsidR="00A94F28">
        <w:rPr>
          <w:sz w:val="28"/>
          <w:szCs w:val="28"/>
          <w:lang w:val="uk-UA"/>
        </w:rPr>
        <w:t xml:space="preserve">ть, в повній мірі, </w:t>
      </w:r>
      <w:r w:rsidRPr="00E53BE1">
        <w:rPr>
          <w:sz w:val="28"/>
          <w:szCs w:val="28"/>
          <w:lang w:val="uk-UA"/>
        </w:rPr>
        <w:t>використовувати систему дистанційного контролю рахунку, для перевірки всіх своїх витрат клієнту до від’їзду може надсилатися рахунок у номер в останній вечір його перебування у готелі.</w:t>
      </w:r>
    </w:p>
    <w:p w:rsidR="00A94F28" w:rsidRDefault="00A94F28" w:rsidP="00A94F28">
      <w:pPr>
        <w:widowControl w:val="0"/>
        <w:shd w:val="clear" w:color="auto" w:fill="FFFFFF"/>
        <w:spacing w:line="360" w:lineRule="auto"/>
        <w:ind w:firstLine="709"/>
        <w:jc w:val="both"/>
        <w:rPr>
          <w:sz w:val="28"/>
          <w:szCs w:val="28"/>
          <w:lang w:val="uk-UA"/>
        </w:rPr>
      </w:pPr>
    </w:p>
    <w:p w:rsidR="00E27A38" w:rsidRDefault="00E81A4E" w:rsidP="00A94F28">
      <w:pPr>
        <w:widowControl w:val="0"/>
        <w:shd w:val="clear" w:color="auto" w:fill="FFFFFF"/>
        <w:spacing w:line="360" w:lineRule="auto"/>
        <w:ind w:firstLine="709"/>
        <w:jc w:val="center"/>
        <w:rPr>
          <w:b/>
          <w:bCs/>
          <w:sz w:val="28"/>
          <w:szCs w:val="28"/>
          <w:lang w:val="uk-UA"/>
        </w:rPr>
      </w:pPr>
      <w:r w:rsidRPr="00F81E4C">
        <w:rPr>
          <w:b/>
          <w:sz w:val="28"/>
          <w:szCs w:val="28"/>
          <w:lang w:val="uk-UA"/>
        </w:rPr>
        <w:br w:type="page"/>
      </w:r>
      <w:r w:rsidR="00E27A38" w:rsidRPr="00F81E4C">
        <w:rPr>
          <w:b/>
          <w:bCs/>
          <w:sz w:val="28"/>
          <w:szCs w:val="28"/>
          <w:lang w:val="uk-UA"/>
        </w:rPr>
        <w:lastRenderedPageBreak/>
        <w:t>ВИСНОВКИ</w:t>
      </w:r>
    </w:p>
    <w:p w:rsidR="0081400B" w:rsidRDefault="0081400B" w:rsidP="00A94F28">
      <w:pPr>
        <w:widowControl w:val="0"/>
        <w:shd w:val="clear" w:color="auto" w:fill="FFFFFF"/>
        <w:spacing w:line="360" w:lineRule="auto"/>
        <w:ind w:firstLine="709"/>
        <w:jc w:val="center"/>
        <w:rPr>
          <w:b/>
          <w:bCs/>
          <w:sz w:val="28"/>
          <w:szCs w:val="28"/>
          <w:lang w:val="uk-UA"/>
        </w:rPr>
      </w:pPr>
    </w:p>
    <w:p w:rsidR="0081400B" w:rsidRDefault="0081400B" w:rsidP="0081400B">
      <w:pPr>
        <w:widowControl w:val="0"/>
        <w:shd w:val="clear" w:color="auto" w:fill="FFFFFF"/>
        <w:spacing w:line="360" w:lineRule="auto"/>
        <w:ind w:firstLine="709"/>
        <w:jc w:val="both"/>
        <w:rPr>
          <w:bCs/>
          <w:sz w:val="28"/>
          <w:szCs w:val="28"/>
          <w:lang w:val="uk-UA"/>
        </w:rPr>
      </w:pPr>
      <w:r>
        <w:rPr>
          <w:sz w:val="28"/>
          <w:szCs w:val="28"/>
          <w:lang w:val="uk-UA"/>
        </w:rPr>
        <w:t xml:space="preserve">Об’єктом дослідження у роботі обрано готельне ресторанне підприємство ГРК </w:t>
      </w:r>
      <w:r>
        <w:rPr>
          <w:bCs/>
          <w:sz w:val="28"/>
          <w:szCs w:val="28"/>
          <w:lang w:val="uk-UA"/>
        </w:rPr>
        <w:t>«</w:t>
      </w:r>
      <w:proofErr w:type="spellStart"/>
      <w:r>
        <w:rPr>
          <w:bCs/>
          <w:sz w:val="28"/>
          <w:szCs w:val="28"/>
          <w:lang w:val="uk-UA"/>
        </w:rPr>
        <w:t>Avalon</w:t>
      </w:r>
      <w:proofErr w:type="spellEnd"/>
      <w:r>
        <w:rPr>
          <w:bCs/>
          <w:sz w:val="28"/>
          <w:szCs w:val="28"/>
          <w:lang w:val="uk-UA"/>
        </w:rPr>
        <w:t xml:space="preserve"> </w:t>
      </w:r>
      <w:proofErr w:type="spellStart"/>
      <w:r>
        <w:rPr>
          <w:bCs/>
          <w:sz w:val="28"/>
          <w:szCs w:val="28"/>
          <w:lang w:val="uk-UA"/>
        </w:rPr>
        <w:t>Palace</w:t>
      </w:r>
      <w:proofErr w:type="spellEnd"/>
      <w:r>
        <w:rPr>
          <w:bCs/>
          <w:sz w:val="28"/>
          <w:szCs w:val="28"/>
          <w:lang w:val="uk-UA"/>
        </w:rPr>
        <w:t xml:space="preserve">», яке є відносно новим на ринку (відбулося відновлення підприємства) та реалізує якісні і конкурентні готельно-ресторанні послуги. Досліджуваний заклад зарекомендував себе, як такий, що надає високоякісні готельні послуги та має смачну кухню, привітний обслуговуючий персонал. Готельно-ресторанний комплекс є одним із лідерів даного ринку у відповідності до співвідношення «ціна-якість послуг». Поряд із зазначеним, вагомою конкурентною перевагою  досліджуваного закладу виступає хороше місце розташування, поруч із основними історичними пам’ятками міста Тернопіль, залізничним вокзалом, центральним стадіоном, а також іншими адміністративними будівлями та великими </w:t>
      </w:r>
      <w:proofErr w:type="spellStart"/>
      <w:r>
        <w:rPr>
          <w:bCs/>
          <w:sz w:val="28"/>
          <w:szCs w:val="28"/>
          <w:lang w:val="uk-UA"/>
        </w:rPr>
        <w:t>шопінг</w:t>
      </w:r>
      <w:proofErr w:type="spellEnd"/>
      <w:r>
        <w:rPr>
          <w:bCs/>
          <w:sz w:val="28"/>
          <w:szCs w:val="28"/>
          <w:lang w:val="uk-UA"/>
        </w:rPr>
        <w:t xml:space="preserve"> центрами.</w:t>
      </w:r>
    </w:p>
    <w:p w:rsidR="0081400B" w:rsidRDefault="0081400B" w:rsidP="0081400B">
      <w:pPr>
        <w:widowControl w:val="0"/>
        <w:tabs>
          <w:tab w:val="left" w:pos="1134"/>
        </w:tabs>
        <w:spacing w:line="360" w:lineRule="auto"/>
        <w:ind w:firstLine="709"/>
        <w:jc w:val="both"/>
        <w:rPr>
          <w:sz w:val="28"/>
          <w:szCs w:val="28"/>
          <w:lang w:val="uk-UA"/>
        </w:rPr>
      </w:pPr>
      <w:r>
        <w:rPr>
          <w:sz w:val="28"/>
          <w:szCs w:val="28"/>
          <w:lang w:val="uk-UA"/>
        </w:rPr>
        <w:t xml:space="preserve">Основними напрямами діяльності досліджуваного закладу є: надання готельних послуг, організація обслуговування під час проживання відвідувачів, надання послуг ресторану, послуги бані, сауни, </w:t>
      </w:r>
      <w:proofErr w:type="spellStart"/>
      <w:r>
        <w:rPr>
          <w:sz w:val="28"/>
          <w:szCs w:val="28"/>
          <w:lang w:val="uk-UA"/>
        </w:rPr>
        <w:t>хамаму</w:t>
      </w:r>
      <w:proofErr w:type="spellEnd"/>
      <w:r>
        <w:rPr>
          <w:sz w:val="28"/>
          <w:szCs w:val="28"/>
          <w:lang w:val="uk-UA"/>
        </w:rPr>
        <w:t xml:space="preserve">. Також заклад надає і додаткові послуги: Інтернет, </w:t>
      </w:r>
      <w:proofErr w:type="spellStart"/>
      <w:r>
        <w:rPr>
          <w:sz w:val="28"/>
          <w:szCs w:val="28"/>
          <w:lang w:val="uk-UA"/>
        </w:rPr>
        <w:t>автопаркування</w:t>
      </w:r>
      <w:proofErr w:type="spellEnd"/>
      <w:r>
        <w:rPr>
          <w:sz w:val="28"/>
          <w:szCs w:val="28"/>
          <w:lang w:val="uk-UA"/>
        </w:rPr>
        <w:t xml:space="preserve">, послуги гіда та екскурсовода, аніматора на свята, організація туристичних подорожей у регіоні, </w:t>
      </w:r>
      <w:proofErr w:type="spellStart"/>
      <w:r>
        <w:rPr>
          <w:sz w:val="28"/>
          <w:szCs w:val="28"/>
          <w:lang w:val="uk-UA"/>
        </w:rPr>
        <w:t>кейтерингові</w:t>
      </w:r>
      <w:proofErr w:type="spellEnd"/>
      <w:r>
        <w:rPr>
          <w:sz w:val="28"/>
          <w:szCs w:val="28"/>
          <w:lang w:val="uk-UA"/>
        </w:rPr>
        <w:t xml:space="preserve"> послуги.</w:t>
      </w:r>
    </w:p>
    <w:p w:rsidR="0081400B" w:rsidRDefault="0081400B" w:rsidP="0081400B">
      <w:pPr>
        <w:widowControl w:val="0"/>
        <w:spacing w:line="360" w:lineRule="auto"/>
        <w:ind w:firstLine="709"/>
        <w:jc w:val="both"/>
        <w:textAlignment w:val="baseline"/>
        <w:rPr>
          <w:sz w:val="28"/>
          <w:szCs w:val="28"/>
          <w:lang w:val="uk-UA"/>
        </w:rPr>
      </w:pPr>
      <w:r>
        <w:rPr>
          <w:sz w:val="28"/>
          <w:szCs w:val="28"/>
          <w:lang w:val="uk-UA"/>
        </w:rPr>
        <w:t xml:space="preserve">Здійснивши комплексне дослідження найбільш важливих фінансових показників діяльності готельно-ресторанного закладу, слід відзначити приріст обсягів реалізації продукції, зростання валового доходу та чистого прибутку, а також показників рентабельності господарської діяльності готельно-ресторанного закладу. Даний факт засвідчує підвищення ефективності та раціональність управлінських рішень адміністративного персоналу ГРК </w:t>
      </w:r>
      <w:r>
        <w:rPr>
          <w:bCs/>
          <w:color w:val="000000"/>
          <w:sz w:val="28"/>
          <w:szCs w:val="28"/>
          <w:lang w:val="uk-UA"/>
        </w:rPr>
        <w:t>«</w:t>
      </w:r>
      <w:proofErr w:type="spellStart"/>
      <w:r>
        <w:rPr>
          <w:bCs/>
          <w:color w:val="000000"/>
          <w:sz w:val="28"/>
          <w:szCs w:val="28"/>
          <w:lang w:val="uk-UA"/>
        </w:rPr>
        <w:t>Avalon</w:t>
      </w:r>
      <w:proofErr w:type="spellEnd"/>
      <w:r>
        <w:rPr>
          <w:bCs/>
          <w:color w:val="000000"/>
          <w:sz w:val="28"/>
          <w:szCs w:val="28"/>
          <w:lang w:val="uk-UA"/>
        </w:rPr>
        <w:t xml:space="preserve"> </w:t>
      </w:r>
      <w:proofErr w:type="spellStart"/>
      <w:r>
        <w:rPr>
          <w:bCs/>
          <w:color w:val="000000"/>
          <w:sz w:val="28"/>
          <w:szCs w:val="28"/>
          <w:lang w:val="uk-UA"/>
        </w:rPr>
        <w:t>Palace</w:t>
      </w:r>
      <w:proofErr w:type="spellEnd"/>
      <w:r>
        <w:rPr>
          <w:bCs/>
          <w:color w:val="000000"/>
          <w:sz w:val="28"/>
          <w:szCs w:val="28"/>
          <w:lang w:val="uk-UA"/>
        </w:rPr>
        <w:t>»</w:t>
      </w:r>
      <w:r>
        <w:rPr>
          <w:color w:val="000000"/>
          <w:sz w:val="28"/>
          <w:szCs w:val="28"/>
          <w:lang w:val="uk-UA"/>
        </w:rPr>
        <w:t xml:space="preserve"> </w:t>
      </w:r>
      <w:r>
        <w:rPr>
          <w:sz w:val="28"/>
          <w:szCs w:val="28"/>
          <w:lang w:val="uk-UA"/>
        </w:rPr>
        <w:t>в аспекті організації та реалізації готельно-ресторанних послуг.</w:t>
      </w:r>
    </w:p>
    <w:p w:rsidR="0081400B" w:rsidRDefault="0081400B" w:rsidP="0081400B">
      <w:pPr>
        <w:spacing w:line="360" w:lineRule="auto"/>
        <w:ind w:firstLine="709"/>
        <w:jc w:val="both"/>
        <w:rPr>
          <w:bCs/>
          <w:color w:val="000000"/>
          <w:sz w:val="28"/>
          <w:szCs w:val="28"/>
          <w:lang w:val="uk-UA"/>
        </w:rPr>
      </w:pPr>
      <w:r>
        <w:rPr>
          <w:color w:val="000000"/>
          <w:sz w:val="28"/>
          <w:szCs w:val="28"/>
          <w:lang w:val="uk-UA"/>
        </w:rPr>
        <w:t xml:space="preserve">Слід відмітити </w:t>
      </w:r>
      <w:proofErr w:type="spellStart"/>
      <w:r>
        <w:rPr>
          <w:color w:val="000000"/>
          <w:sz w:val="28"/>
          <w:szCs w:val="28"/>
          <w:lang w:val="uk-UA"/>
        </w:rPr>
        <w:t>різноаспектність</w:t>
      </w:r>
      <w:proofErr w:type="spellEnd"/>
      <w:r>
        <w:rPr>
          <w:color w:val="000000"/>
          <w:sz w:val="28"/>
          <w:szCs w:val="28"/>
          <w:lang w:val="uk-UA"/>
        </w:rPr>
        <w:t xml:space="preserve"> напрямів функціонування досліджуваної служби прийому та розміщення туристів у готельно-ресторанному закладі. Необхідно відзначити чіткий функціонал та ефективну </w:t>
      </w:r>
      <w:r>
        <w:rPr>
          <w:color w:val="000000"/>
          <w:sz w:val="28"/>
          <w:szCs w:val="28"/>
          <w:lang w:val="uk-UA"/>
        </w:rPr>
        <w:lastRenderedPageBreak/>
        <w:t xml:space="preserve">взаємодію, кожного учасника обслуговуючого процесу, що якісно впливає на функціонування готелю ГРК </w:t>
      </w:r>
      <w:r>
        <w:rPr>
          <w:bCs/>
          <w:color w:val="000000"/>
          <w:sz w:val="28"/>
          <w:szCs w:val="28"/>
          <w:lang w:val="uk-UA"/>
        </w:rPr>
        <w:t>«</w:t>
      </w:r>
      <w:proofErr w:type="spellStart"/>
      <w:r>
        <w:rPr>
          <w:bCs/>
          <w:color w:val="000000"/>
          <w:sz w:val="28"/>
          <w:szCs w:val="28"/>
          <w:lang w:val="uk-UA"/>
        </w:rPr>
        <w:t>Avalon</w:t>
      </w:r>
      <w:proofErr w:type="spellEnd"/>
      <w:r>
        <w:rPr>
          <w:bCs/>
          <w:color w:val="000000"/>
          <w:sz w:val="28"/>
          <w:szCs w:val="28"/>
          <w:lang w:val="uk-UA"/>
        </w:rPr>
        <w:t xml:space="preserve"> </w:t>
      </w:r>
      <w:proofErr w:type="spellStart"/>
      <w:r>
        <w:rPr>
          <w:bCs/>
          <w:color w:val="000000"/>
          <w:sz w:val="28"/>
          <w:szCs w:val="28"/>
          <w:lang w:val="uk-UA"/>
        </w:rPr>
        <w:t>Palace</w:t>
      </w:r>
      <w:proofErr w:type="spellEnd"/>
      <w:r>
        <w:rPr>
          <w:bCs/>
          <w:color w:val="000000"/>
          <w:sz w:val="28"/>
          <w:szCs w:val="28"/>
          <w:lang w:val="uk-UA"/>
        </w:rPr>
        <w:t>».</w:t>
      </w:r>
    </w:p>
    <w:p w:rsidR="0081400B" w:rsidRDefault="0081400B" w:rsidP="0081400B">
      <w:pPr>
        <w:spacing w:line="360" w:lineRule="auto"/>
        <w:ind w:firstLine="709"/>
        <w:jc w:val="both"/>
        <w:rPr>
          <w:bCs/>
          <w:color w:val="000000"/>
          <w:sz w:val="28"/>
          <w:szCs w:val="28"/>
          <w:lang w:val="uk-UA"/>
        </w:rPr>
      </w:pPr>
      <w:r>
        <w:rPr>
          <w:bCs/>
          <w:color w:val="000000"/>
          <w:sz w:val="28"/>
          <w:szCs w:val="28"/>
          <w:lang w:val="uk-UA"/>
        </w:rPr>
        <w:t xml:space="preserve">Також необхідно відзначити певну </w:t>
      </w:r>
      <w:proofErr w:type="spellStart"/>
      <w:r>
        <w:rPr>
          <w:bCs/>
          <w:color w:val="000000"/>
          <w:sz w:val="28"/>
          <w:szCs w:val="28"/>
          <w:lang w:val="uk-UA"/>
        </w:rPr>
        <w:t>порядковість</w:t>
      </w:r>
      <w:proofErr w:type="spellEnd"/>
      <w:r>
        <w:rPr>
          <w:bCs/>
          <w:color w:val="000000"/>
          <w:sz w:val="28"/>
          <w:szCs w:val="28"/>
          <w:lang w:val="uk-UA"/>
        </w:rPr>
        <w:t xml:space="preserve"> організації процесу організації і технології прийому та розміщення туристів у ГРК: </w:t>
      </w:r>
      <w:proofErr w:type="spellStart"/>
      <w:r>
        <w:rPr>
          <w:bCs/>
          <w:color w:val="000000"/>
          <w:sz w:val="28"/>
          <w:szCs w:val="28"/>
          <w:lang w:val="uk-UA"/>
        </w:rPr>
        <w:t>передреєстраційний</w:t>
      </w:r>
      <w:proofErr w:type="spellEnd"/>
      <w:r>
        <w:rPr>
          <w:bCs/>
          <w:color w:val="000000"/>
          <w:sz w:val="28"/>
          <w:szCs w:val="28"/>
          <w:lang w:val="uk-UA"/>
        </w:rPr>
        <w:t xml:space="preserve"> етап, оформлення реєстраційного запису, визначення номерів та тарифів, оплата готельних послуг, видача ключів від номерного фонду, супровід туриста у заброньований номер. </w:t>
      </w:r>
    </w:p>
    <w:p w:rsidR="0081400B" w:rsidRDefault="0081400B" w:rsidP="0081400B">
      <w:pPr>
        <w:spacing w:line="360" w:lineRule="auto"/>
        <w:ind w:firstLine="709"/>
        <w:jc w:val="both"/>
        <w:rPr>
          <w:bCs/>
          <w:color w:val="000000"/>
          <w:sz w:val="28"/>
          <w:szCs w:val="28"/>
          <w:lang w:val="uk-UA"/>
        </w:rPr>
      </w:pPr>
      <w:r>
        <w:rPr>
          <w:bCs/>
          <w:color w:val="000000"/>
          <w:sz w:val="28"/>
          <w:szCs w:val="28"/>
          <w:lang w:val="uk-UA"/>
        </w:rPr>
        <w:t xml:space="preserve">Необхідно відмітити </w:t>
      </w:r>
      <w:proofErr w:type="spellStart"/>
      <w:r>
        <w:rPr>
          <w:bCs/>
          <w:color w:val="000000"/>
          <w:sz w:val="28"/>
          <w:szCs w:val="28"/>
          <w:lang w:val="uk-UA"/>
        </w:rPr>
        <w:t>відлагодженість</w:t>
      </w:r>
      <w:proofErr w:type="spellEnd"/>
      <w:r>
        <w:rPr>
          <w:bCs/>
          <w:color w:val="000000"/>
          <w:sz w:val="28"/>
          <w:szCs w:val="28"/>
          <w:lang w:val="uk-UA"/>
        </w:rPr>
        <w:t xml:space="preserve"> даного процесу і взаємодію різних структурних підрозділів в контексті прийому та поселення туриста, зокрема служби прийому і розміщення, служби бронювання, чергового адміністратора, портьє. Від оперативності та якості роботи даних служб залежить задоволеність туриста від отриманих послуг, імідж закладу та фінансова ефективність його функціонування. Відповідно, у готелі </w:t>
      </w:r>
      <w:r>
        <w:rPr>
          <w:sz w:val="28"/>
          <w:szCs w:val="28"/>
          <w:lang w:val="uk-UA"/>
        </w:rPr>
        <w:t xml:space="preserve">ГРК </w:t>
      </w:r>
      <w:r>
        <w:rPr>
          <w:bCs/>
          <w:color w:val="000000"/>
          <w:sz w:val="28"/>
          <w:szCs w:val="28"/>
          <w:lang w:val="uk-UA"/>
        </w:rPr>
        <w:t>«</w:t>
      </w:r>
      <w:proofErr w:type="spellStart"/>
      <w:r>
        <w:rPr>
          <w:bCs/>
          <w:color w:val="000000"/>
          <w:sz w:val="28"/>
          <w:szCs w:val="28"/>
          <w:lang w:val="uk-UA"/>
        </w:rPr>
        <w:t>Avalon</w:t>
      </w:r>
      <w:proofErr w:type="spellEnd"/>
      <w:r>
        <w:rPr>
          <w:bCs/>
          <w:color w:val="000000"/>
          <w:sz w:val="28"/>
          <w:szCs w:val="28"/>
          <w:lang w:val="uk-UA"/>
        </w:rPr>
        <w:t xml:space="preserve"> </w:t>
      </w:r>
      <w:proofErr w:type="spellStart"/>
      <w:r>
        <w:rPr>
          <w:bCs/>
          <w:color w:val="000000"/>
          <w:sz w:val="28"/>
          <w:szCs w:val="28"/>
          <w:lang w:val="uk-UA"/>
        </w:rPr>
        <w:t>Palace</w:t>
      </w:r>
      <w:proofErr w:type="spellEnd"/>
      <w:r>
        <w:rPr>
          <w:bCs/>
          <w:color w:val="000000"/>
          <w:sz w:val="28"/>
          <w:szCs w:val="28"/>
          <w:lang w:val="uk-UA"/>
        </w:rPr>
        <w:t xml:space="preserve">» максимально повно намагаються задовільнити всі вимоги та побажання туристів для його задоволення. </w:t>
      </w:r>
    </w:p>
    <w:p w:rsidR="0081400B" w:rsidRDefault="0081400B" w:rsidP="0081400B">
      <w:pPr>
        <w:spacing w:line="360" w:lineRule="auto"/>
        <w:ind w:firstLine="709"/>
        <w:jc w:val="both"/>
        <w:rPr>
          <w:sz w:val="28"/>
          <w:szCs w:val="28"/>
          <w:lang w:val="uk-UA"/>
        </w:rPr>
      </w:pPr>
      <w:r w:rsidRPr="0081400B">
        <w:rPr>
          <w:sz w:val="28"/>
          <w:szCs w:val="28"/>
          <w:lang w:val="uk-UA"/>
        </w:rPr>
        <w:t xml:space="preserve">Здійснюючи дослідження функціонування та розвитку </w:t>
      </w:r>
      <w:r w:rsidRPr="0081400B">
        <w:rPr>
          <w:bCs/>
          <w:color w:val="000000"/>
          <w:sz w:val="28"/>
          <w:szCs w:val="28"/>
          <w:lang w:val="uk-UA"/>
        </w:rPr>
        <w:t xml:space="preserve">служби прийому і розміщення туристів у </w:t>
      </w:r>
      <w:r w:rsidRPr="0081400B">
        <w:rPr>
          <w:sz w:val="28"/>
          <w:szCs w:val="28"/>
          <w:lang w:val="uk-UA"/>
        </w:rPr>
        <w:t xml:space="preserve">ГРК </w:t>
      </w:r>
      <w:r w:rsidRPr="0081400B">
        <w:rPr>
          <w:bCs/>
          <w:color w:val="000000"/>
          <w:sz w:val="28"/>
          <w:szCs w:val="28"/>
          <w:lang w:val="uk-UA"/>
        </w:rPr>
        <w:t>«</w:t>
      </w:r>
      <w:proofErr w:type="spellStart"/>
      <w:r w:rsidRPr="0081400B">
        <w:rPr>
          <w:bCs/>
          <w:color w:val="000000"/>
          <w:sz w:val="28"/>
          <w:szCs w:val="28"/>
          <w:lang w:val="uk-UA"/>
        </w:rPr>
        <w:t>Avalon</w:t>
      </w:r>
      <w:proofErr w:type="spellEnd"/>
      <w:r w:rsidRPr="0081400B">
        <w:rPr>
          <w:bCs/>
          <w:color w:val="000000"/>
          <w:sz w:val="28"/>
          <w:szCs w:val="28"/>
          <w:lang w:val="uk-UA"/>
        </w:rPr>
        <w:t xml:space="preserve"> </w:t>
      </w:r>
      <w:proofErr w:type="spellStart"/>
      <w:r w:rsidRPr="0081400B">
        <w:rPr>
          <w:bCs/>
          <w:color w:val="000000"/>
          <w:sz w:val="28"/>
          <w:szCs w:val="28"/>
          <w:lang w:val="uk-UA"/>
        </w:rPr>
        <w:t>Palace</w:t>
      </w:r>
      <w:proofErr w:type="spellEnd"/>
      <w:r w:rsidRPr="0081400B">
        <w:rPr>
          <w:bCs/>
          <w:color w:val="000000"/>
          <w:sz w:val="28"/>
          <w:szCs w:val="28"/>
          <w:lang w:val="uk-UA"/>
        </w:rPr>
        <w:t>» необхідно від</w:t>
      </w:r>
      <w:r>
        <w:rPr>
          <w:bCs/>
          <w:color w:val="000000"/>
          <w:sz w:val="28"/>
          <w:szCs w:val="28"/>
          <w:lang w:val="uk-UA"/>
        </w:rPr>
        <w:t>мітити слабкі та сильні сторони</w:t>
      </w:r>
      <w:r w:rsidRPr="0081400B">
        <w:rPr>
          <w:bCs/>
          <w:color w:val="000000"/>
          <w:sz w:val="28"/>
          <w:szCs w:val="28"/>
          <w:lang w:val="uk-UA"/>
        </w:rPr>
        <w:t>. Сильними сторонами роботи служби є</w:t>
      </w:r>
      <w:r>
        <w:rPr>
          <w:sz w:val="28"/>
          <w:szCs w:val="28"/>
          <w:lang w:val="uk-UA"/>
        </w:rPr>
        <w:t xml:space="preserve">: </w:t>
      </w:r>
      <w:proofErr w:type="spellStart"/>
      <w:r w:rsidRPr="0081400B">
        <w:rPr>
          <w:sz w:val="28"/>
          <w:szCs w:val="28"/>
          <w:lang w:val="uk-UA"/>
        </w:rPr>
        <w:t>відлагоджена</w:t>
      </w:r>
      <w:proofErr w:type="spellEnd"/>
      <w:r w:rsidRPr="0081400B">
        <w:rPr>
          <w:sz w:val="28"/>
          <w:szCs w:val="28"/>
          <w:lang w:val="uk-UA"/>
        </w:rPr>
        <w:t xml:space="preserve"> система організації прийому та розміщення туристів</w:t>
      </w:r>
      <w:r>
        <w:rPr>
          <w:sz w:val="28"/>
          <w:szCs w:val="28"/>
          <w:lang w:val="uk-UA"/>
        </w:rPr>
        <w:t xml:space="preserve">, </w:t>
      </w:r>
      <w:r w:rsidRPr="0081400B">
        <w:rPr>
          <w:sz w:val="28"/>
          <w:szCs w:val="28"/>
          <w:lang w:val="uk-UA"/>
        </w:rPr>
        <w:t xml:space="preserve"> висока компетентність та кваліфікація персоналу</w:t>
      </w:r>
      <w:r>
        <w:rPr>
          <w:sz w:val="28"/>
          <w:szCs w:val="28"/>
          <w:lang w:val="uk-UA"/>
        </w:rPr>
        <w:t>,</w:t>
      </w:r>
      <w:r w:rsidRPr="0081400B">
        <w:rPr>
          <w:sz w:val="28"/>
          <w:szCs w:val="28"/>
          <w:lang w:val="uk-UA"/>
        </w:rPr>
        <w:t xml:space="preserve"> наявність різних функціональних служб в структурі служби прийому та розміщення туристів</w:t>
      </w:r>
      <w:r>
        <w:rPr>
          <w:sz w:val="28"/>
          <w:szCs w:val="28"/>
          <w:lang w:val="uk-UA"/>
        </w:rPr>
        <w:t>,</w:t>
      </w:r>
      <w:r w:rsidRPr="0081400B">
        <w:rPr>
          <w:sz w:val="28"/>
          <w:szCs w:val="28"/>
          <w:lang w:val="uk-UA"/>
        </w:rPr>
        <w:t xml:space="preserve"> оперативність та чіткість в організації обслуговування</w:t>
      </w:r>
      <w:r>
        <w:rPr>
          <w:sz w:val="28"/>
          <w:szCs w:val="28"/>
          <w:lang w:val="uk-UA"/>
        </w:rPr>
        <w:t>.</w:t>
      </w:r>
    </w:p>
    <w:p w:rsidR="0081400B" w:rsidRDefault="0081400B" w:rsidP="0081400B">
      <w:pPr>
        <w:spacing w:line="360" w:lineRule="auto"/>
        <w:ind w:firstLine="709"/>
        <w:jc w:val="both"/>
        <w:rPr>
          <w:sz w:val="28"/>
          <w:szCs w:val="28"/>
          <w:lang w:val="uk-UA"/>
        </w:rPr>
      </w:pPr>
      <w:r w:rsidRPr="0081400B">
        <w:rPr>
          <w:sz w:val="28"/>
          <w:szCs w:val="28"/>
          <w:lang w:val="uk-UA"/>
        </w:rPr>
        <w:t xml:space="preserve">Слабкими сторонами є відсутність терміналів здійснення </w:t>
      </w:r>
      <w:proofErr w:type="spellStart"/>
      <w:r w:rsidRPr="0081400B">
        <w:rPr>
          <w:sz w:val="28"/>
          <w:szCs w:val="28"/>
          <w:lang w:val="uk-UA"/>
        </w:rPr>
        <w:t>самореєстрації</w:t>
      </w:r>
      <w:proofErr w:type="spellEnd"/>
      <w:r w:rsidRPr="0081400B">
        <w:rPr>
          <w:sz w:val="28"/>
          <w:szCs w:val="28"/>
          <w:lang w:val="uk-UA"/>
        </w:rPr>
        <w:t>, помилки та недоліки в системі бронювання та реєстрування через офіційний сайт,  орієнтування на класичні методи обслуговування туриста, відсутність інноваційних підходів в процесі обслуговування.</w:t>
      </w:r>
    </w:p>
    <w:p w:rsidR="0081400B" w:rsidRDefault="0081400B" w:rsidP="0081400B">
      <w:pPr>
        <w:widowControl w:val="0"/>
        <w:shd w:val="clear" w:color="auto" w:fill="FFFFFF"/>
        <w:spacing w:line="360" w:lineRule="auto"/>
        <w:ind w:firstLine="709"/>
        <w:jc w:val="both"/>
        <w:rPr>
          <w:sz w:val="28"/>
          <w:szCs w:val="28"/>
          <w:lang w:val="uk-UA"/>
        </w:rPr>
      </w:pPr>
      <w:r>
        <w:rPr>
          <w:sz w:val="28"/>
          <w:szCs w:val="28"/>
          <w:lang w:val="uk-UA"/>
        </w:rPr>
        <w:t xml:space="preserve">Для підвищення ефективності роботи </w:t>
      </w:r>
      <w:proofErr w:type="spellStart"/>
      <w:r>
        <w:rPr>
          <w:sz w:val="28"/>
          <w:szCs w:val="28"/>
          <w:lang w:val="uk-UA"/>
        </w:rPr>
        <w:t>готельно</w:t>
      </w:r>
      <w:proofErr w:type="spellEnd"/>
      <w:r>
        <w:rPr>
          <w:sz w:val="28"/>
          <w:szCs w:val="28"/>
          <w:lang w:val="uk-UA"/>
        </w:rPr>
        <w:t xml:space="preserve">-ресторанного закладу </w:t>
      </w:r>
      <w:r>
        <w:rPr>
          <w:color w:val="000000"/>
          <w:sz w:val="28"/>
          <w:szCs w:val="28"/>
          <w:lang w:val="uk-UA"/>
        </w:rPr>
        <w:t xml:space="preserve">ГРК </w:t>
      </w:r>
      <w:r>
        <w:rPr>
          <w:bCs/>
          <w:color w:val="000000"/>
          <w:sz w:val="28"/>
          <w:szCs w:val="28"/>
          <w:lang w:val="uk-UA"/>
        </w:rPr>
        <w:t>«</w:t>
      </w:r>
      <w:proofErr w:type="spellStart"/>
      <w:r>
        <w:rPr>
          <w:bCs/>
          <w:color w:val="000000"/>
          <w:sz w:val="28"/>
          <w:szCs w:val="28"/>
          <w:lang w:val="uk-UA"/>
        </w:rPr>
        <w:t>Avalon</w:t>
      </w:r>
      <w:proofErr w:type="spellEnd"/>
      <w:r>
        <w:rPr>
          <w:bCs/>
          <w:color w:val="000000"/>
          <w:sz w:val="28"/>
          <w:szCs w:val="28"/>
          <w:lang w:val="uk-UA"/>
        </w:rPr>
        <w:t xml:space="preserve"> </w:t>
      </w:r>
      <w:proofErr w:type="spellStart"/>
      <w:r>
        <w:rPr>
          <w:bCs/>
          <w:color w:val="000000"/>
          <w:sz w:val="28"/>
          <w:szCs w:val="28"/>
          <w:lang w:val="uk-UA"/>
        </w:rPr>
        <w:t>Palace</w:t>
      </w:r>
      <w:proofErr w:type="spellEnd"/>
      <w:r>
        <w:rPr>
          <w:bCs/>
          <w:color w:val="000000"/>
          <w:sz w:val="28"/>
          <w:szCs w:val="28"/>
          <w:lang w:val="uk-UA"/>
        </w:rPr>
        <w:t>» необхідно здійснювати автоматизацію роботи готелю. Зокрема,</w:t>
      </w:r>
      <w:r>
        <w:rPr>
          <w:sz w:val="28"/>
          <w:szCs w:val="28"/>
          <w:lang w:val="uk-UA"/>
        </w:rPr>
        <w:t xml:space="preserve"> відносно новою концепцією реєстрування під час здійснення поселення туристів у номерному фонді є </w:t>
      </w:r>
      <w:proofErr w:type="spellStart"/>
      <w:r>
        <w:rPr>
          <w:sz w:val="28"/>
          <w:szCs w:val="28"/>
          <w:lang w:val="uk-UA"/>
        </w:rPr>
        <w:t>самореєстрація</w:t>
      </w:r>
      <w:proofErr w:type="spellEnd"/>
      <w:r>
        <w:rPr>
          <w:sz w:val="28"/>
          <w:szCs w:val="28"/>
          <w:lang w:val="uk-UA"/>
        </w:rPr>
        <w:t xml:space="preserve">. </w:t>
      </w:r>
      <w:proofErr w:type="spellStart"/>
      <w:r>
        <w:rPr>
          <w:sz w:val="28"/>
          <w:szCs w:val="28"/>
          <w:lang w:val="uk-UA"/>
        </w:rPr>
        <w:t>Самореєтрація</w:t>
      </w:r>
      <w:proofErr w:type="spellEnd"/>
      <w:r>
        <w:rPr>
          <w:sz w:val="28"/>
          <w:szCs w:val="28"/>
          <w:lang w:val="uk-UA"/>
        </w:rPr>
        <w:t xml:space="preserve"> є </w:t>
      </w:r>
      <w:r>
        <w:rPr>
          <w:sz w:val="28"/>
          <w:szCs w:val="28"/>
          <w:lang w:val="uk-UA"/>
        </w:rPr>
        <w:lastRenderedPageBreak/>
        <w:t xml:space="preserve">достатньо технологічним процесом і потребує автоматизації готельної системи (перевірка номерного фонду, визначення вільних номерів, бронювання номеру, передача ключів, визначення додаткових послуг, актуальних для туриста). Зазвичай, термінали </w:t>
      </w:r>
      <w:proofErr w:type="spellStart"/>
      <w:r>
        <w:rPr>
          <w:sz w:val="28"/>
          <w:szCs w:val="28"/>
          <w:lang w:val="uk-UA"/>
        </w:rPr>
        <w:t>самореєстрації</w:t>
      </w:r>
      <w:proofErr w:type="spellEnd"/>
      <w:r>
        <w:rPr>
          <w:sz w:val="28"/>
          <w:szCs w:val="28"/>
          <w:lang w:val="uk-UA"/>
        </w:rPr>
        <w:t xml:space="preserve"> розташовуються у вестибюлях повністю автоматизованих готелів. Зазначені термінали різні за власним дизайном, при цьому вони досить є схожими на автоматичні банкомати, інші володіють різного роду відео- та </w:t>
      </w:r>
      <w:proofErr w:type="spellStart"/>
      <w:r>
        <w:rPr>
          <w:sz w:val="28"/>
          <w:szCs w:val="28"/>
          <w:lang w:val="uk-UA"/>
        </w:rPr>
        <w:t>аудіоможливостями</w:t>
      </w:r>
      <w:proofErr w:type="spellEnd"/>
      <w:r>
        <w:rPr>
          <w:sz w:val="28"/>
          <w:szCs w:val="28"/>
          <w:lang w:val="uk-UA"/>
        </w:rPr>
        <w:t>.</w:t>
      </w:r>
    </w:p>
    <w:p w:rsidR="0081400B" w:rsidRDefault="0081400B" w:rsidP="0081400B">
      <w:pPr>
        <w:widowControl w:val="0"/>
        <w:shd w:val="clear" w:color="auto" w:fill="FFFFFF"/>
        <w:spacing w:line="360" w:lineRule="auto"/>
        <w:ind w:firstLine="709"/>
        <w:jc w:val="both"/>
        <w:rPr>
          <w:sz w:val="28"/>
          <w:szCs w:val="28"/>
          <w:lang w:val="uk-UA"/>
        </w:rPr>
      </w:pPr>
      <w:r>
        <w:rPr>
          <w:sz w:val="28"/>
          <w:szCs w:val="28"/>
          <w:lang w:val="uk-UA"/>
        </w:rPr>
        <w:t xml:space="preserve">Новітні технологічні досягнення дозволяють готельним закладам розміщувати термінали для </w:t>
      </w:r>
      <w:proofErr w:type="spellStart"/>
      <w:r>
        <w:rPr>
          <w:sz w:val="28"/>
          <w:szCs w:val="28"/>
          <w:lang w:val="uk-UA"/>
        </w:rPr>
        <w:t>самореєстрації</w:t>
      </w:r>
      <w:proofErr w:type="spellEnd"/>
      <w:r>
        <w:rPr>
          <w:sz w:val="28"/>
          <w:szCs w:val="28"/>
          <w:lang w:val="uk-UA"/>
        </w:rPr>
        <w:t xml:space="preserve"> в таких місцях, як залізничні вокзали, аеропорти та ін. На відміну від процедури прийому та реєстрування зазначені термінали істотно економлять час для туристів. </w:t>
      </w:r>
      <w:proofErr w:type="spellStart"/>
      <w:r>
        <w:rPr>
          <w:sz w:val="28"/>
          <w:szCs w:val="28"/>
          <w:lang w:val="uk-UA"/>
        </w:rPr>
        <w:t>Скороставшись</w:t>
      </w:r>
      <w:proofErr w:type="spellEnd"/>
      <w:r>
        <w:rPr>
          <w:sz w:val="28"/>
          <w:szCs w:val="28"/>
          <w:lang w:val="uk-UA"/>
        </w:rPr>
        <w:t xml:space="preserve"> даним терміналом, турист зазвичай повинен прибути в готель де на нього уже замовлено номер і де його кредитна банківська картка має силу.</w:t>
      </w:r>
    </w:p>
    <w:p w:rsidR="0081400B" w:rsidRDefault="0081400B" w:rsidP="0081400B">
      <w:pPr>
        <w:widowControl w:val="0"/>
        <w:shd w:val="clear" w:color="auto" w:fill="FFFFFF"/>
        <w:spacing w:line="360" w:lineRule="auto"/>
        <w:ind w:firstLine="709"/>
        <w:jc w:val="both"/>
        <w:rPr>
          <w:sz w:val="28"/>
          <w:szCs w:val="28"/>
          <w:lang w:val="uk-UA"/>
        </w:rPr>
      </w:pPr>
      <w:r>
        <w:rPr>
          <w:sz w:val="28"/>
          <w:szCs w:val="28"/>
        </w:rPr>
        <w:t xml:space="preserve">Процедура </w:t>
      </w:r>
      <w:proofErr w:type="spellStart"/>
      <w:r>
        <w:rPr>
          <w:sz w:val="28"/>
          <w:szCs w:val="28"/>
        </w:rPr>
        <w:t>саморе</w:t>
      </w:r>
      <w:r>
        <w:rPr>
          <w:sz w:val="28"/>
          <w:szCs w:val="28"/>
          <w:lang w:val="uk-UA"/>
        </w:rPr>
        <w:t>єстрації</w:t>
      </w:r>
      <w:proofErr w:type="spellEnd"/>
      <w:r>
        <w:rPr>
          <w:sz w:val="28"/>
          <w:szCs w:val="28"/>
          <w:lang w:val="uk-UA"/>
        </w:rPr>
        <w:t xml:space="preserve"> є досить зручною для туриста, в тому числі і іноземного (різномовні термінали), і починається вона із того, що турист вводить власну банківську кредитну карту у терміналі, встановленого поза готельно-ресторанним закладом. </w:t>
      </w:r>
    </w:p>
    <w:p w:rsidR="0081400B" w:rsidRDefault="0081400B" w:rsidP="0081400B">
      <w:pPr>
        <w:widowControl w:val="0"/>
        <w:shd w:val="clear" w:color="auto" w:fill="FFFFFF"/>
        <w:spacing w:line="360" w:lineRule="auto"/>
        <w:ind w:firstLine="709"/>
        <w:jc w:val="both"/>
        <w:rPr>
          <w:sz w:val="28"/>
          <w:szCs w:val="28"/>
          <w:lang w:val="uk-UA"/>
        </w:rPr>
      </w:pPr>
      <w:r>
        <w:rPr>
          <w:sz w:val="28"/>
          <w:szCs w:val="28"/>
          <w:lang w:val="uk-UA"/>
        </w:rPr>
        <w:t xml:space="preserve">Основними рекомендаціями поведінки для персоналу служби прийому і розміщення під час продажу номерів є наступні складові: 1. Посміхніться. 2. Установіть і підтримуйте візуальний контакт. 3. </w:t>
      </w:r>
      <w:r w:rsidR="00B4257F">
        <w:rPr>
          <w:sz w:val="28"/>
          <w:szCs w:val="28"/>
          <w:lang w:val="uk-UA"/>
        </w:rPr>
        <w:t xml:space="preserve">При можливості </w:t>
      </w:r>
      <w:r>
        <w:rPr>
          <w:sz w:val="28"/>
          <w:szCs w:val="28"/>
          <w:lang w:val="uk-UA"/>
        </w:rPr>
        <w:t xml:space="preserve">називайте </w:t>
      </w:r>
      <w:r w:rsidR="00B4257F">
        <w:rPr>
          <w:sz w:val="28"/>
          <w:szCs w:val="28"/>
          <w:lang w:val="uk-UA"/>
        </w:rPr>
        <w:t>туриста</w:t>
      </w:r>
      <w:r>
        <w:rPr>
          <w:sz w:val="28"/>
          <w:szCs w:val="28"/>
          <w:lang w:val="uk-UA"/>
        </w:rPr>
        <w:t xml:space="preserve"> на ім’я та по батькові. 4. Будьте ввічливими, доброзичливими, професійними стосовно </w:t>
      </w:r>
      <w:r w:rsidR="00B4257F">
        <w:rPr>
          <w:sz w:val="28"/>
          <w:szCs w:val="28"/>
          <w:lang w:val="uk-UA"/>
        </w:rPr>
        <w:t>туриста</w:t>
      </w:r>
      <w:r>
        <w:rPr>
          <w:sz w:val="28"/>
          <w:szCs w:val="28"/>
          <w:lang w:val="uk-UA"/>
        </w:rPr>
        <w:t xml:space="preserve"> та створіть уявлення ділової людини. 5. Запропонуйте розміщення в комфортабельному номері і намагайтеся його продати.  6. Робіть акуратні розбірливі записи. 7. Підтримуйте охайний і доглянутий зовнішній вигляд.  8. Виконуйте всі обіцянки. </w:t>
      </w:r>
    </w:p>
    <w:p w:rsidR="0081400B" w:rsidRPr="00DA43A5" w:rsidRDefault="0081400B" w:rsidP="00DA43A5">
      <w:pPr>
        <w:spacing w:line="360" w:lineRule="auto"/>
        <w:ind w:firstLine="709"/>
        <w:jc w:val="both"/>
        <w:rPr>
          <w:color w:val="000000"/>
          <w:sz w:val="28"/>
          <w:szCs w:val="28"/>
          <w:lang w:val="uk-UA"/>
        </w:rPr>
      </w:pPr>
      <w:r>
        <w:rPr>
          <w:sz w:val="28"/>
          <w:szCs w:val="28"/>
          <w:lang w:val="uk-UA"/>
        </w:rPr>
        <w:t xml:space="preserve">Реалізація даних заходів оптимізує роботу служби прийому та реєстрації і забезпечить швидкість та оперативність функціонування досліджуваної служби в контексті сучасних вимог конкурентного ринку. </w:t>
      </w:r>
      <w:bookmarkStart w:id="0" w:name="_GoBack"/>
      <w:bookmarkEnd w:id="0"/>
    </w:p>
    <w:sectPr w:rsidR="0081400B" w:rsidRPr="00DA43A5" w:rsidSect="004B33E2">
      <w:headerReference w:type="even" r:id="rId19"/>
      <w:headerReference w:type="default" r:id="rId2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3000" w:rsidRDefault="00FC3000">
      <w:r>
        <w:separator/>
      </w:r>
    </w:p>
  </w:endnote>
  <w:endnote w:type="continuationSeparator" w:id="0">
    <w:p w:rsidR="00FC3000" w:rsidRDefault="00FC3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Narrow">
    <w:panose1 w:val="020B0606020202030204"/>
    <w:charset w:val="CC"/>
    <w:family w:val="swiss"/>
    <w:pitch w:val="variable"/>
    <w:sig w:usb0="00000287" w:usb1="00000800" w:usb2="00000000" w:usb3="00000000" w:csb0="0000009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11A5" w:rsidRPr="00A5082B" w:rsidRDefault="009911A5">
    <w:pPr>
      <w:pStyle w:val="ad"/>
      <w:jc w:val="right"/>
      <w:rPr>
        <w:rFonts w:ascii="Times New Roman" w:hAnsi="Times New Roman" w:cs="Times New Roman"/>
      </w:rPr>
    </w:pPr>
  </w:p>
  <w:p w:rsidR="009911A5" w:rsidRDefault="009911A5">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3000" w:rsidRDefault="00FC3000">
      <w:r>
        <w:separator/>
      </w:r>
    </w:p>
  </w:footnote>
  <w:footnote w:type="continuationSeparator" w:id="0">
    <w:p w:rsidR="00FC3000" w:rsidRDefault="00FC3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11A5" w:rsidRDefault="009911A5" w:rsidP="00D76801">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Pr>
        <w:rStyle w:val="a7"/>
        <w:noProof/>
      </w:rPr>
      <w:t>17</w:t>
    </w:r>
    <w:r>
      <w:rPr>
        <w:rStyle w:val="a7"/>
      </w:rPr>
      <w:fldChar w:fldCharType="end"/>
    </w:r>
  </w:p>
  <w:p w:rsidR="009911A5" w:rsidRDefault="009911A5" w:rsidP="00D76801">
    <w:pPr>
      <w:pStyle w:val="a5"/>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89246357"/>
      <w:docPartObj>
        <w:docPartGallery w:val="Page Numbers (Top of Page)"/>
        <w:docPartUnique/>
      </w:docPartObj>
    </w:sdtPr>
    <w:sdtEndPr/>
    <w:sdtContent>
      <w:p w:rsidR="009911A5" w:rsidRDefault="009911A5">
        <w:pPr>
          <w:pStyle w:val="a5"/>
          <w:jc w:val="right"/>
        </w:pPr>
        <w:r>
          <w:fldChar w:fldCharType="begin"/>
        </w:r>
        <w:r>
          <w:instrText>PAGE   \* MERGEFORMAT</w:instrText>
        </w:r>
        <w:r>
          <w:fldChar w:fldCharType="separate"/>
        </w:r>
        <w:r w:rsidR="00DA43A5">
          <w:rPr>
            <w:noProof/>
          </w:rPr>
          <w:t>19</w:t>
        </w:r>
        <w:r>
          <w:fldChar w:fldCharType="end"/>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11A5" w:rsidRDefault="009911A5" w:rsidP="00B1302E">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9911A5" w:rsidRDefault="009911A5" w:rsidP="00B1302E">
    <w:pPr>
      <w:pStyle w:val="a5"/>
      <w:ind w:right="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11A5" w:rsidRDefault="009911A5" w:rsidP="00B1302E">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sidR="00DA43A5">
      <w:rPr>
        <w:rStyle w:val="a7"/>
        <w:noProof/>
      </w:rPr>
      <w:t>40</w:t>
    </w:r>
    <w:r>
      <w:rPr>
        <w:rStyle w:val="a7"/>
      </w:rPr>
      <w:fldChar w:fldCharType="end"/>
    </w:r>
  </w:p>
  <w:p w:rsidR="009911A5" w:rsidRDefault="009911A5" w:rsidP="00B1302E">
    <w:pPr>
      <w:pStyle w:val="a5"/>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B6F52"/>
    <w:multiLevelType w:val="hybridMultilevel"/>
    <w:tmpl w:val="F494948E"/>
    <w:lvl w:ilvl="0" w:tplc="AF2EF81C">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
    <w:nsid w:val="040F72C8"/>
    <w:multiLevelType w:val="hybridMultilevel"/>
    <w:tmpl w:val="CE5C5708"/>
    <w:lvl w:ilvl="0" w:tplc="00B8DC4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
    <w:nsid w:val="089D11A7"/>
    <w:multiLevelType w:val="hybridMultilevel"/>
    <w:tmpl w:val="EEE095EC"/>
    <w:lvl w:ilvl="0" w:tplc="014AE396">
      <w:start w:val="1"/>
      <w:numFmt w:val="bullet"/>
      <w:pStyle w:val="a"/>
      <w:lvlText w:val=""/>
      <w:lvlJc w:val="left"/>
      <w:pPr>
        <w:tabs>
          <w:tab w:val="num" w:pos="700"/>
        </w:tabs>
        <w:ind w:left="0" w:firstLine="340"/>
      </w:pPr>
      <w:rPr>
        <w:rFonts w:ascii="Wingdings" w:hAnsi="Wingdings" w:hint="default"/>
      </w:rPr>
    </w:lvl>
    <w:lvl w:ilvl="1" w:tplc="5E06A61E">
      <w:start w:val="1"/>
      <w:numFmt w:val="bullet"/>
      <w:lvlText w:val=""/>
      <w:lvlJc w:val="left"/>
      <w:pPr>
        <w:tabs>
          <w:tab w:val="num" w:pos="1440"/>
        </w:tabs>
        <w:ind w:left="1440" w:hanging="360"/>
      </w:pPr>
      <w:rPr>
        <w:rFonts w:ascii="Wingdings" w:hAnsi="Wingding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F2115EC"/>
    <w:multiLevelType w:val="hybridMultilevel"/>
    <w:tmpl w:val="88602B80"/>
    <w:lvl w:ilvl="0" w:tplc="AF2EF81C">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4">
    <w:nsid w:val="12B96489"/>
    <w:multiLevelType w:val="multilevel"/>
    <w:tmpl w:val="3EEE8676"/>
    <w:lvl w:ilvl="0">
      <w:numFmt w:val="bullet"/>
      <w:lvlText w:val="–"/>
      <w:lvlJc w:val="left"/>
      <w:pPr>
        <w:tabs>
          <w:tab w:val="num" w:pos="720"/>
        </w:tabs>
        <w:ind w:left="720" w:hanging="360"/>
      </w:pPr>
      <w:rPr>
        <w:rFonts w:ascii="Times New Roman" w:eastAsiaTheme="minorEastAsia" w:hAnsi="Times New Roman" w:cs="Times New Roman" w:hint="default"/>
        <w:color w:val="auto"/>
        <w:sz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D1978E1"/>
    <w:multiLevelType w:val="hybridMultilevel"/>
    <w:tmpl w:val="40B6191C"/>
    <w:lvl w:ilvl="0" w:tplc="4A947912">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B0B66ED"/>
    <w:multiLevelType w:val="multilevel"/>
    <w:tmpl w:val="B858B04A"/>
    <w:lvl w:ilvl="0">
      <w:numFmt w:val="bullet"/>
      <w:lvlText w:val="–"/>
      <w:lvlJc w:val="left"/>
      <w:rPr>
        <w:rFonts w:ascii="Times New Roman" w:eastAsiaTheme="minorEastAsia" w:hAnsi="Times New Roman" w:cs="Times New Roman" w:hint="default"/>
        <w:b w:val="0"/>
        <w:bCs w:val="0"/>
        <w:i w:val="0"/>
        <w:iCs w:val="0"/>
        <w:smallCaps w:val="0"/>
        <w:strike w:val="0"/>
        <w:color w:val="auto"/>
        <w:spacing w:val="0"/>
        <w:w w:val="100"/>
        <w:position w:val="0"/>
        <w:sz w:val="22"/>
        <w:szCs w:val="19"/>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409D197A"/>
    <w:multiLevelType w:val="hybridMultilevel"/>
    <w:tmpl w:val="1306318C"/>
    <w:lvl w:ilvl="0" w:tplc="40AC80E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pStyle w:val="41"/>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pStyle w:val="91"/>
      <w:lvlText w:val=""/>
      <w:lvlJc w:val="left"/>
      <w:pPr>
        <w:ind w:left="7047" w:hanging="360"/>
      </w:pPr>
      <w:rPr>
        <w:rFonts w:ascii="Wingdings" w:hAnsi="Wingdings" w:hint="default"/>
      </w:rPr>
    </w:lvl>
  </w:abstractNum>
  <w:abstractNum w:abstractNumId="8">
    <w:nsid w:val="5A9E27B8"/>
    <w:multiLevelType w:val="hybridMultilevel"/>
    <w:tmpl w:val="CDDAE422"/>
    <w:lvl w:ilvl="0" w:tplc="423A1430">
      <w:numFmt w:val="bullet"/>
      <w:lvlText w:val="–"/>
      <w:lvlJc w:val="left"/>
      <w:pPr>
        <w:ind w:left="1287" w:hanging="360"/>
      </w:pPr>
      <w:rPr>
        <w:rFonts w:ascii="Times New Roman" w:eastAsiaTheme="minorEastAsia" w:hAnsi="Times New Roman" w:cs="Times New Roman" w:hint="default"/>
        <w:color w:val="auto"/>
        <w:sz w:val="22"/>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9">
    <w:nsid w:val="5D6C3882"/>
    <w:multiLevelType w:val="multilevel"/>
    <w:tmpl w:val="07CEA9F2"/>
    <w:lvl w:ilvl="0">
      <w:numFmt w:val="bullet"/>
      <w:lvlText w:val="–"/>
      <w:lvlJc w:val="left"/>
      <w:rPr>
        <w:rFonts w:ascii="Times New Roman" w:eastAsiaTheme="minorEastAsia" w:hAnsi="Times New Roman" w:cs="Times New Roman" w:hint="default"/>
        <w:b w:val="0"/>
        <w:bCs w:val="0"/>
        <w:i w:val="0"/>
        <w:iCs w:val="0"/>
        <w:smallCaps w:val="0"/>
        <w:strike w:val="0"/>
        <w:color w:val="auto"/>
        <w:spacing w:val="0"/>
        <w:w w:val="100"/>
        <w:position w:val="0"/>
        <w:sz w:val="22"/>
        <w:szCs w:val="19"/>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6E643A9D"/>
    <w:multiLevelType w:val="multilevel"/>
    <w:tmpl w:val="A54857E6"/>
    <w:lvl w:ilvl="0">
      <w:numFmt w:val="bullet"/>
      <w:lvlText w:val="–"/>
      <w:lvlJc w:val="left"/>
      <w:pPr>
        <w:tabs>
          <w:tab w:val="num" w:pos="720"/>
        </w:tabs>
        <w:ind w:left="720" w:hanging="360"/>
      </w:pPr>
      <w:rPr>
        <w:rFonts w:ascii="Times New Roman" w:eastAsiaTheme="minorEastAsia" w:hAnsi="Times New Roman" w:cs="Times New Roman" w:hint="default"/>
        <w:color w:val="auto"/>
        <w:sz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EF468F7"/>
    <w:multiLevelType w:val="multilevel"/>
    <w:tmpl w:val="25905806"/>
    <w:lvl w:ilvl="0">
      <w:numFmt w:val="bullet"/>
      <w:lvlText w:val="–"/>
      <w:lvlJc w:val="left"/>
      <w:rPr>
        <w:rFonts w:ascii="Times New Roman" w:eastAsiaTheme="minorEastAsia" w:hAnsi="Times New Roman" w:cs="Times New Roman" w:hint="default"/>
        <w:b w:val="0"/>
        <w:bCs w:val="0"/>
        <w:i w:val="0"/>
        <w:iCs w:val="0"/>
        <w:smallCaps w:val="0"/>
        <w:strike w:val="0"/>
        <w:color w:val="auto"/>
        <w:spacing w:val="0"/>
        <w:w w:val="100"/>
        <w:position w:val="0"/>
        <w:sz w:val="22"/>
        <w:szCs w:val="19"/>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0"/>
  </w:num>
  <w:num w:numId="3">
    <w:abstractNumId w:val="11"/>
  </w:num>
  <w:num w:numId="4">
    <w:abstractNumId w:val="9"/>
  </w:num>
  <w:num w:numId="5">
    <w:abstractNumId w:val="6"/>
  </w:num>
  <w:num w:numId="6">
    <w:abstractNumId w:val="7"/>
  </w:num>
  <w:num w:numId="7">
    <w:abstractNumId w:val="2"/>
  </w:num>
  <w:num w:numId="8">
    <w:abstractNumId w:val="8"/>
  </w:num>
  <w:num w:numId="9">
    <w:abstractNumId w:val="4"/>
  </w:num>
  <w:num w:numId="10">
    <w:abstractNumId w:val="10"/>
  </w:num>
  <w:num w:numId="11">
    <w:abstractNumId w:val="1"/>
  </w:num>
  <w:num w:numId="12">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3DD2"/>
    <w:rsid w:val="000046D2"/>
    <w:rsid w:val="00017094"/>
    <w:rsid w:val="00032C54"/>
    <w:rsid w:val="0006644B"/>
    <w:rsid w:val="00074F6F"/>
    <w:rsid w:val="00075843"/>
    <w:rsid w:val="0009629C"/>
    <w:rsid w:val="000A217B"/>
    <w:rsid w:val="000C030A"/>
    <w:rsid w:val="000C167F"/>
    <w:rsid w:val="000E5193"/>
    <w:rsid w:val="000F30A4"/>
    <w:rsid w:val="000F3A82"/>
    <w:rsid w:val="000F5748"/>
    <w:rsid w:val="00112C92"/>
    <w:rsid w:val="00125697"/>
    <w:rsid w:val="00125DB7"/>
    <w:rsid w:val="00127BF6"/>
    <w:rsid w:val="001458FB"/>
    <w:rsid w:val="00165EA0"/>
    <w:rsid w:val="0016644E"/>
    <w:rsid w:val="001B048B"/>
    <w:rsid w:val="001D093B"/>
    <w:rsid w:val="001F4C93"/>
    <w:rsid w:val="0020344B"/>
    <w:rsid w:val="00210C5A"/>
    <w:rsid w:val="00211F18"/>
    <w:rsid w:val="00222695"/>
    <w:rsid w:val="00255E4F"/>
    <w:rsid w:val="0025630C"/>
    <w:rsid w:val="0029704F"/>
    <w:rsid w:val="002A029D"/>
    <w:rsid w:val="002A3372"/>
    <w:rsid w:val="002C5CB1"/>
    <w:rsid w:val="002D2F1E"/>
    <w:rsid w:val="002D5653"/>
    <w:rsid w:val="002E442D"/>
    <w:rsid w:val="002E7384"/>
    <w:rsid w:val="002F6142"/>
    <w:rsid w:val="0030481B"/>
    <w:rsid w:val="00305D6A"/>
    <w:rsid w:val="0030685A"/>
    <w:rsid w:val="00335355"/>
    <w:rsid w:val="0034029A"/>
    <w:rsid w:val="00346F40"/>
    <w:rsid w:val="0035217B"/>
    <w:rsid w:val="0035646E"/>
    <w:rsid w:val="00380F0D"/>
    <w:rsid w:val="00381690"/>
    <w:rsid w:val="003F034C"/>
    <w:rsid w:val="00421EE3"/>
    <w:rsid w:val="00430E30"/>
    <w:rsid w:val="004324D8"/>
    <w:rsid w:val="004473A0"/>
    <w:rsid w:val="0046337B"/>
    <w:rsid w:val="00477B16"/>
    <w:rsid w:val="0049402E"/>
    <w:rsid w:val="004A0D71"/>
    <w:rsid w:val="004A3278"/>
    <w:rsid w:val="004B33E2"/>
    <w:rsid w:val="004B772B"/>
    <w:rsid w:val="004C5870"/>
    <w:rsid w:val="004C5CE2"/>
    <w:rsid w:val="004C735C"/>
    <w:rsid w:val="004D3B2F"/>
    <w:rsid w:val="004D770B"/>
    <w:rsid w:val="004F3272"/>
    <w:rsid w:val="0050684D"/>
    <w:rsid w:val="0052094A"/>
    <w:rsid w:val="005264A2"/>
    <w:rsid w:val="00536C1F"/>
    <w:rsid w:val="0055008B"/>
    <w:rsid w:val="00573804"/>
    <w:rsid w:val="005D1BFE"/>
    <w:rsid w:val="005E724B"/>
    <w:rsid w:val="005F4211"/>
    <w:rsid w:val="006143B5"/>
    <w:rsid w:val="00616CE2"/>
    <w:rsid w:val="00646F1E"/>
    <w:rsid w:val="00650F88"/>
    <w:rsid w:val="0065580E"/>
    <w:rsid w:val="00671668"/>
    <w:rsid w:val="00672450"/>
    <w:rsid w:val="006744E5"/>
    <w:rsid w:val="006D4CF8"/>
    <w:rsid w:val="006E7F28"/>
    <w:rsid w:val="006F0A97"/>
    <w:rsid w:val="00700792"/>
    <w:rsid w:val="00727D1E"/>
    <w:rsid w:val="007308AB"/>
    <w:rsid w:val="0073198C"/>
    <w:rsid w:val="00745DFF"/>
    <w:rsid w:val="00750E5B"/>
    <w:rsid w:val="00751EFA"/>
    <w:rsid w:val="0076332B"/>
    <w:rsid w:val="0077336B"/>
    <w:rsid w:val="007A3CCD"/>
    <w:rsid w:val="007B506A"/>
    <w:rsid w:val="007D1CE6"/>
    <w:rsid w:val="007D369C"/>
    <w:rsid w:val="007D5895"/>
    <w:rsid w:val="007D6B16"/>
    <w:rsid w:val="007E2342"/>
    <w:rsid w:val="007E682F"/>
    <w:rsid w:val="007F3314"/>
    <w:rsid w:val="00804B73"/>
    <w:rsid w:val="0081400B"/>
    <w:rsid w:val="00816A53"/>
    <w:rsid w:val="00817E76"/>
    <w:rsid w:val="00843619"/>
    <w:rsid w:val="00850859"/>
    <w:rsid w:val="00854083"/>
    <w:rsid w:val="00857FBA"/>
    <w:rsid w:val="0086493D"/>
    <w:rsid w:val="00867DE4"/>
    <w:rsid w:val="0087012A"/>
    <w:rsid w:val="00872FBA"/>
    <w:rsid w:val="00880793"/>
    <w:rsid w:val="00892DE6"/>
    <w:rsid w:val="00896EAF"/>
    <w:rsid w:val="008A513C"/>
    <w:rsid w:val="008F0B43"/>
    <w:rsid w:val="008F0E3D"/>
    <w:rsid w:val="008F4DD1"/>
    <w:rsid w:val="009047CC"/>
    <w:rsid w:val="009202CD"/>
    <w:rsid w:val="00925B59"/>
    <w:rsid w:val="00925DAA"/>
    <w:rsid w:val="0093160B"/>
    <w:rsid w:val="00953DD2"/>
    <w:rsid w:val="00957B87"/>
    <w:rsid w:val="0096081C"/>
    <w:rsid w:val="00962430"/>
    <w:rsid w:val="00966B82"/>
    <w:rsid w:val="009911A5"/>
    <w:rsid w:val="009A5B71"/>
    <w:rsid w:val="009A662A"/>
    <w:rsid w:val="009E10AE"/>
    <w:rsid w:val="009E2DFF"/>
    <w:rsid w:val="009E3ECD"/>
    <w:rsid w:val="009F2452"/>
    <w:rsid w:val="009F6199"/>
    <w:rsid w:val="00A04184"/>
    <w:rsid w:val="00A42F67"/>
    <w:rsid w:val="00A437D6"/>
    <w:rsid w:val="00A4593E"/>
    <w:rsid w:val="00A61A9A"/>
    <w:rsid w:val="00A87CD2"/>
    <w:rsid w:val="00A94F28"/>
    <w:rsid w:val="00AA6C88"/>
    <w:rsid w:val="00AC5418"/>
    <w:rsid w:val="00AD1B79"/>
    <w:rsid w:val="00AD209D"/>
    <w:rsid w:val="00AE33E9"/>
    <w:rsid w:val="00AE7832"/>
    <w:rsid w:val="00AF1BA3"/>
    <w:rsid w:val="00AF403F"/>
    <w:rsid w:val="00B0133F"/>
    <w:rsid w:val="00B1302E"/>
    <w:rsid w:val="00B21A3A"/>
    <w:rsid w:val="00B2293E"/>
    <w:rsid w:val="00B4257F"/>
    <w:rsid w:val="00B44DAD"/>
    <w:rsid w:val="00B71F9B"/>
    <w:rsid w:val="00B926D4"/>
    <w:rsid w:val="00B9658E"/>
    <w:rsid w:val="00B96BDD"/>
    <w:rsid w:val="00BA5C7A"/>
    <w:rsid w:val="00BE4F77"/>
    <w:rsid w:val="00BE75B6"/>
    <w:rsid w:val="00C04578"/>
    <w:rsid w:val="00C05866"/>
    <w:rsid w:val="00C41EA7"/>
    <w:rsid w:val="00C46D4C"/>
    <w:rsid w:val="00C51331"/>
    <w:rsid w:val="00C644D7"/>
    <w:rsid w:val="00C81A99"/>
    <w:rsid w:val="00C85282"/>
    <w:rsid w:val="00CA0793"/>
    <w:rsid w:val="00CA0947"/>
    <w:rsid w:val="00CB3847"/>
    <w:rsid w:val="00CC37CE"/>
    <w:rsid w:val="00CC5BC1"/>
    <w:rsid w:val="00CC74CD"/>
    <w:rsid w:val="00CD0C69"/>
    <w:rsid w:val="00CF1E02"/>
    <w:rsid w:val="00D00C3C"/>
    <w:rsid w:val="00D02962"/>
    <w:rsid w:val="00D07196"/>
    <w:rsid w:val="00D2003A"/>
    <w:rsid w:val="00D30DF4"/>
    <w:rsid w:val="00D3109D"/>
    <w:rsid w:val="00D34BAB"/>
    <w:rsid w:val="00D64C96"/>
    <w:rsid w:val="00D76801"/>
    <w:rsid w:val="00D80EF5"/>
    <w:rsid w:val="00D83837"/>
    <w:rsid w:val="00D94184"/>
    <w:rsid w:val="00DA0D0D"/>
    <w:rsid w:val="00DA43A5"/>
    <w:rsid w:val="00DB24F5"/>
    <w:rsid w:val="00DB7276"/>
    <w:rsid w:val="00DD2D75"/>
    <w:rsid w:val="00DD663F"/>
    <w:rsid w:val="00DE49D9"/>
    <w:rsid w:val="00E11036"/>
    <w:rsid w:val="00E27A38"/>
    <w:rsid w:val="00E346BA"/>
    <w:rsid w:val="00E42F30"/>
    <w:rsid w:val="00E53BE1"/>
    <w:rsid w:val="00E7076B"/>
    <w:rsid w:val="00E81A4E"/>
    <w:rsid w:val="00E829B7"/>
    <w:rsid w:val="00E86F9A"/>
    <w:rsid w:val="00EB5DB4"/>
    <w:rsid w:val="00ED3D03"/>
    <w:rsid w:val="00F13017"/>
    <w:rsid w:val="00F5084F"/>
    <w:rsid w:val="00F6167F"/>
    <w:rsid w:val="00F81E4C"/>
    <w:rsid w:val="00F82CC7"/>
    <w:rsid w:val="00F856B0"/>
    <w:rsid w:val="00F92322"/>
    <w:rsid w:val="00F954B1"/>
    <w:rsid w:val="00F961CE"/>
    <w:rsid w:val="00FB0EE9"/>
    <w:rsid w:val="00FC3000"/>
    <w:rsid w:val="00FC7DB6"/>
    <w:rsid w:val="00FD765F"/>
    <w:rsid w:val="00FE64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0" w:unhideWhenUsed="0" w:qFormat="1"/>
    <w:lsdException w:name="HTML Preformatted" w:uiPriority="0"/>
    <w:lsdException w:name="HTML Typewriter"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A217B"/>
    <w:rPr>
      <w:sz w:val="24"/>
      <w:szCs w:val="24"/>
    </w:rPr>
  </w:style>
  <w:style w:type="paragraph" w:styleId="1">
    <w:name w:val="heading 1"/>
    <w:basedOn w:val="a0"/>
    <w:link w:val="10"/>
    <w:qFormat/>
    <w:rsid w:val="00A4593E"/>
    <w:pPr>
      <w:spacing w:before="100" w:beforeAutospacing="1" w:after="100" w:afterAutospacing="1"/>
      <w:outlineLvl w:val="0"/>
    </w:pPr>
    <w:rPr>
      <w:b/>
      <w:bCs/>
      <w:kern w:val="36"/>
      <w:sz w:val="48"/>
      <w:szCs w:val="48"/>
      <w:lang w:val="uk-UA" w:eastAsia="uk-UA"/>
    </w:rPr>
  </w:style>
  <w:style w:type="paragraph" w:styleId="2">
    <w:name w:val="heading 2"/>
    <w:basedOn w:val="a0"/>
    <w:next w:val="a0"/>
    <w:link w:val="20"/>
    <w:qFormat/>
    <w:rsid w:val="00A4593E"/>
    <w:pPr>
      <w:keepNext/>
      <w:widowControl w:val="0"/>
      <w:autoSpaceDE w:val="0"/>
      <w:autoSpaceDN w:val="0"/>
      <w:adjustRightInd w:val="0"/>
      <w:spacing w:before="240" w:after="60"/>
      <w:jc w:val="center"/>
      <w:outlineLvl w:val="1"/>
    </w:pPr>
    <w:rPr>
      <w:rFonts w:cs="Arial"/>
      <w:b/>
      <w:bCs/>
      <w:iCs/>
      <w:sz w:val="28"/>
      <w:szCs w:val="28"/>
    </w:rPr>
  </w:style>
  <w:style w:type="paragraph" w:styleId="3">
    <w:name w:val="heading 3"/>
    <w:basedOn w:val="a0"/>
    <w:next w:val="a0"/>
    <w:link w:val="30"/>
    <w:qFormat/>
    <w:rsid w:val="00A4593E"/>
    <w:pPr>
      <w:keepNext/>
      <w:spacing w:before="240" w:after="60"/>
      <w:outlineLvl w:val="2"/>
    </w:pPr>
    <w:rPr>
      <w:rFonts w:ascii="Arial" w:hAnsi="Arial" w:cs="Arial"/>
      <w:b/>
      <w:bCs/>
      <w:sz w:val="26"/>
      <w:szCs w:val="26"/>
    </w:rPr>
  </w:style>
  <w:style w:type="paragraph" w:styleId="4">
    <w:name w:val="heading 4"/>
    <w:basedOn w:val="a0"/>
    <w:next w:val="a0"/>
    <w:link w:val="40"/>
    <w:uiPriority w:val="9"/>
    <w:qFormat/>
    <w:rsid w:val="00A4593E"/>
    <w:pPr>
      <w:keepNext/>
      <w:spacing w:before="240" w:after="60"/>
      <w:outlineLvl w:val="3"/>
    </w:pPr>
    <w:rPr>
      <w:b/>
      <w:bCs/>
      <w:sz w:val="28"/>
      <w:szCs w:val="28"/>
    </w:rPr>
  </w:style>
  <w:style w:type="paragraph" w:styleId="5">
    <w:name w:val="heading 5"/>
    <w:basedOn w:val="a0"/>
    <w:next w:val="a0"/>
    <w:link w:val="50"/>
    <w:qFormat/>
    <w:rsid w:val="00A4593E"/>
    <w:pPr>
      <w:spacing w:before="240" w:after="60"/>
      <w:outlineLvl w:val="4"/>
    </w:pPr>
    <w:rPr>
      <w:b/>
      <w:bCs/>
      <w:i/>
      <w:iCs/>
      <w:sz w:val="26"/>
      <w:szCs w:val="26"/>
    </w:rPr>
  </w:style>
  <w:style w:type="paragraph" w:styleId="6">
    <w:name w:val="heading 6"/>
    <w:basedOn w:val="a0"/>
    <w:next w:val="a0"/>
    <w:link w:val="60"/>
    <w:uiPriority w:val="9"/>
    <w:qFormat/>
    <w:rsid w:val="00A4593E"/>
    <w:pPr>
      <w:spacing w:before="240" w:after="60"/>
      <w:outlineLvl w:val="5"/>
    </w:pPr>
    <w:rPr>
      <w:b/>
      <w:bCs/>
      <w:sz w:val="22"/>
      <w:szCs w:val="22"/>
    </w:rPr>
  </w:style>
  <w:style w:type="paragraph" w:styleId="7">
    <w:name w:val="heading 7"/>
    <w:basedOn w:val="a0"/>
    <w:next w:val="a0"/>
    <w:link w:val="70"/>
    <w:uiPriority w:val="9"/>
    <w:qFormat/>
    <w:rsid w:val="00A4593E"/>
    <w:pPr>
      <w:spacing w:before="240" w:after="60"/>
      <w:outlineLvl w:val="6"/>
    </w:pPr>
  </w:style>
  <w:style w:type="paragraph" w:styleId="8">
    <w:name w:val="heading 8"/>
    <w:basedOn w:val="a0"/>
    <w:next w:val="a0"/>
    <w:link w:val="80"/>
    <w:qFormat/>
    <w:rsid w:val="00A4593E"/>
    <w:pPr>
      <w:spacing w:before="240" w:after="60"/>
      <w:outlineLvl w:val="7"/>
    </w:pPr>
    <w:rPr>
      <w:i/>
      <w:iCs/>
    </w:rPr>
  </w:style>
  <w:style w:type="paragraph" w:styleId="9">
    <w:name w:val="heading 9"/>
    <w:basedOn w:val="a0"/>
    <w:next w:val="a0"/>
    <w:link w:val="90"/>
    <w:qFormat/>
    <w:rsid w:val="00A4593E"/>
    <w:pPr>
      <w:spacing w:before="240" w:after="60" w:line="276" w:lineRule="auto"/>
      <w:outlineLvl w:val="8"/>
    </w:pPr>
    <w:rPr>
      <w:rFonts w:ascii="Arial" w:eastAsia="Calibri" w:hAnsi="Arial" w:cs="Arial"/>
      <w:sz w:val="22"/>
      <w:szCs w:val="22"/>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353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0"/>
    <w:link w:val="a6"/>
    <w:uiPriority w:val="99"/>
    <w:rsid w:val="00B1302E"/>
    <w:pPr>
      <w:tabs>
        <w:tab w:val="center" w:pos="4677"/>
        <w:tab w:val="right" w:pos="9355"/>
      </w:tabs>
    </w:pPr>
  </w:style>
  <w:style w:type="character" w:styleId="a7">
    <w:name w:val="page number"/>
    <w:basedOn w:val="a1"/>
    <w:rsid w:val="00B1302E"/>
  </w:style>
  <w:style w:type="paragraph" w:styleId="a8">
    <w:name w:val="Normal (Web)"/>
    <w:basedOn w:val="a0"/>
    <w:uiPriority w:val="99"/>
    <w:unhideWhenUsed/>
    <w:rsid w:val="00DD663F"/>
    <w:pPr>
      <w:spacing w:before="100" w:beforeAutospacing="1" w:after="100" w:afterAutospacing="1"/>
    </w:pPr>
    <w:rPr>
      <w:lang w:val="uk-UA" w:eastAsia="uk-UA"/>
    </w:rPr>
  </w:style>
  <w:style w:type="character" w:customStyle="1" w:styleId="a9">
    <w:name w:val="Основний текст_"/>
    <w:basedOn w:val="a1"/>
    <w:link w:val="aa"/>
    <w:rsid w:val="00DD663F"/>
    <w:rPr>
      <w:sz w:val="19"/>
      <w:szCs w:val="19"/>
    </w:rPr>
  </w:style>
  <w:style w:type="character" w:customStyle="1" w:styleId="ab">
    <w:name w:val="Підпис до зображення_"/>
    <w:basedOn w:val="a1"/>
    <w:link w:val="ac"/>
    <w:rsid w:val="00DD663F"/>
    <w:rPr>
      <w:b/>
      <w:bCs/>
      <w:sz w:val="18"/>
      <w:szCs w:val="18"/>
    </w:rPr>
  </w:style>
  <w:style w:type="paragraph" w:customStyle="1" w:styleId="aa">
    <w:name w:val="Основний текст"/>
    <w:basedOn w:val="a0"/>
    <w:link w:val="a9"/>
    <w:rsid w:val="00DD663F"/>
    <w:pPr>
      <w:widowControl w:val="0"/>
      <w:ind w:firstLine="300"/>
    </w:pPr>
    <w:rPr>
      <w:sz w:val="19"/>
      <w:szCs w:val="19"/>
    </w:rPr>
  </w:style>
  <w:style w:type="paragraph" w:customStyle="1" w:styleId="ac">
    <w:name w:val="Підпис до зображення"/>
    <w:basedOn w:val="a0"/>
    <w:link w:val="ab"/>
    <w:rsid w:val="00DD663F"/>
    <w:pPr>
      <w:widowControl w:val="0"/>
      <w:jc w:val="center"/>
    </w:pPr>
    <w:rPr>
      <w:b/>
      <w:bCs/>
      <w:sz w:val="18"/>
      <w:szCs w:val="18"/>
    </w:rPr>
  </w:style>
  <w:style w:type="character" w:customStyle="1" w:styleId="a6">
    <w:name w:val="Верхний колонтитул Знак"/>
    <w:basedOn w:val="a1"/>
    <w:link w:val="a5"/>
    <w:uiPriority w:val="99"/>
    <w:rsid w:val="00A4593E"/>
    <w:rPr>
      <w:sz w:val="24"/>
      <w:szCs w:val="24"/>
    </w:rPr>
  </w:style>
  <w:style w:type="paragraph" w:styleId="ad">
    <w:name w:val="footer"/>
    <w:basedOn w:val="a0"/>
    <w:link w:val="ae"/>
    <w:uiPriority w:val="99"/>
    <w:unhideWhenUsed/>
    <w:rsid w:val="00A4593E"/>
    <w:pPr>
      <w:tabs>
        <w:tab w:val="center" w:pos="4819"/>
        <w:tab w:val="right" w:pos="9639"/>
      </w:tabs>
    </w:pPr>
    <w:rPr>
      <w:rFonts w:asciiTheme="minorHAnsi" w:eastAsiaTheme="minorHAnsi" w:hAnsiTheme="minorHAnsi" w:cstheme="minorBidi"/>
      <w:sz w:val="22"/>
      <w:szCs w:val="22"/>
      <w:lang w:val="uk-UA" w:eastAsia="en-US"/>
    </w:rPr>
  </w:style>
  <w:style w:type="character" w:customStyle="1" w:styleId="ae">
    <w:name w:val="Нижний колонтитул Знак"/>
    <w:basedOn w:val="a1"/>
    <w:link w:val="ad"/>
    <w:uiPriority w:val="99"/>
    <w:rsid w:val="00A4593E"/>
    <w:rPr>
      <w:rFonts w:asciiTheme="minorHAnsi" w:eastAsiaTheme="minorHAnsi" w:hAnsiTheme="minorHAnsi" w:cstheme="minorBidi"/>
      <w:sz w:val="22"/>
      <w:szCs w:val="22"/>
      <w:lang w:val="uk-UA" w:eastAsia="en-US"/>
    </w:rPr>
  </w:style>
  <w:style w:type="character" w:customStyle="1" w:styleId="10">
    <w:name w:val="Заголовок 1 Знак"/>
    <w:basedOn w:val="a1"/>
    <w:link w:val="1"/>
    <w:rsid w:val="00A4593E"/>
    <w:rPr>
      <w:b/>
      <w:bCs/>
      <w:kern w:val="36"/>
      <w:sz w:val="48"/>
      <w:szCs w:val="48"/>
      <w:lang w:val="uk-UA" w:eastAsia="uk-UA"/>
    </w:rPr>
  </w:style>
  <w:style w:type="character" w:customStyle="1" w:styleId="20">
    <w:name w:val="Заголовок 2 Знак"/>
    <w:basedOn w:val="a1"/>
    <w:link w:val="2"/>
    <w:rsid w:val="00A4593E"/>
    <w:rPr>
      <w:rFonts w:cs="Arial"/>
      <w:b/>
      <w:bCs/>
      <w:iCs/>
      <w:sz w:val="28"/>
      <w:szCs w:val="28"/>
    </w:rPr>
  </w:style>
  <w:style w:type="character" w:customStyle="1" w:styleId="30">
    <w:name w:val="Заголовок 3 Знак"/>
    <w:basedOn w:val="a1"/>
    <w:link w:val="3"/>
    <w:rsid w:val="00A4593E"/>
    <w:rPr>
      <w:rFonts w:ascii="Arial" w:hAnsi="Arial" w:cs="Arial"/>
      <w:b/>
      <w:bCs/>
      <w:sz w:val="26"/>
      <w:szCs w:val="26"/>
    </w:rPr>
  </w:style>
  <w:style w:type="character" w:customStyle="1" w:styleId="40">
    <w:name w:val="Заголовок 4 Знак"/>
    <w:basedOn w:val="a1"/>
    <w:link w:val="4"/>
    <w:uiPriority w:val="9"/>
    <w:rsid w:val="00A4593E"/>
    <w:rPr>
      <w:b/>
      <w:bCs/>
      <w:sz w:val="28"/>
      <w:szCs w:val="28"/>
    </w:rPr>
  </w:style>
  <w:style w:type="character" w:customStyle="1" w:styleId="50">
    <w:name w:val="Заголовок 5 Знак"/>
    <w:basedOn w:val="a1"/>
    <w:link w:val="5"/>
    <w:rsid w:val="00A4593E"/>
    <w:rPr>
      <w:b/>
      <w:bCs/>
      <w:i/>
      <w:iCs/>
      <w:sz w:val="26"/>
      <w:szCs w:val="26"/>
    </w:rPr>
  </w:style>
  <w:style w:type="character" w:customStyle="1" w:styleId="60">
    <w:name w:val="Заголовок 6 Знак"/>
    <w:basedOn w:val="a1"/>
    <w:link w:val="6"/>
    <w:uiPriority w:val="9"/>
    <w:rsid w:val="00A4593E"/>
    <w:rPr>
      <w:b/>
      <w:bCs/>
      <w:sz w:val="22"/>
      <w:szCs w:val="22"/>
    </w:rPr>
  </w:style>
  <w:style w:type="character" w:customStyle="1" w:styleId="70">
    <w:name w:val="Заголовок 7 Знак"/>
    <w:basedOn w:val="a1"/>
    <w:link w:val="7"/>
    <w:uiPriority w:val="9"/>
    <w:rsid w:val="00A4593E"/>
    <w:rPr>
      <w:sz w:val="24"/>
      <w:szCs w:val="24"/>
    </w:rPr>
  </w:style>
  <w:style w:type="character" w:customStyle="1" w:styleId="80">
    <w:name w:val="Заголовок 8 Знак"/>
    <w:basedOn w:val="a1"/>
    <w:link w:val="8"/>
    <w:rsid w:val="00A4593E"/>
    <w:rPr>
      <w:i/>
      <w:iCs/>
      <w:sz w:val="24"/>
      <w:szCs w:val="24"/>
    </w:rPr>
  </w:style>
  <w:style w:type="character" w:customStyle="1" w:styleId="90">
    <w:name w:val="Заголовок 9 Знак"/>
    <w:basedOn w:val="a1"/>
    <w:link w:val="9"/>
    <w:rsid w:val="00A4593E"/>
    <w:rPr>
      <w:rFonts w:ascii="Arial" w:eastAsia="Calibri" w:hAnsi="Arial" w:cs="Arial"/>
      <w:sz w:val="22"/>
      <w:szCs w:val="22"/>
      <w:lang w:eastAsia="en-US"/>
    </w:rPr>
  </w:style>
  <w:style w:type="paragraph" w:styleId="af">
    <w:name w:val="List Paragraph"/>
    <w:basedOn w:val="a0"/>
    <w:uiPriority w:val="34"/>
    <w:qFormat/>
    <w:rsid w:val="00A4593E"/>
    <w:pPr>
      <w:spacing w:after="160" w:line="259" w:lineRule="auto"/>
      <w:ind w:left="720"/>
      <w:contextualSpacing/>
    </w:pPr>
    <w:rPr>
      <w:rFonts w:asciiTheme="minorHAnsi" w:eastAsiaTheme="minorHAnsi" w:hAnsiTheme="minorHAnsi" w:cstheme="minorBidi"/>
      <w:sz w:val="22"/>
      <w:szCs w:val="22"/>
      <w:lang w:val="uk-UA" w:eastAsia="en-US"/>
    </w:rPr>
  </w:style>
  <w:style w:type="character" w:customStyle="1" w:styleId="af0">
    <w:name w:val="Підпис до таблиці_"/>
    <w:basedOn w:val="a1"/>
    <w:link w:val="af1"/>
    <w:rsid w:val="00A4593E"/>
    <w:rPr>
      <w:rFonts w:ascii="Arial" w:eastAsia="Arial" w:hAnsi="Arial" w:cs="Arial"/>
      <w:b/>
      <w:bCs/>
      <w:color w:val="231F20"/>
      <w:sz w:val="19"/>
      <w:szCs w:val="19"/>
    </w:rPr>
  </w:style>
  <w:style w:type="character" w:customStyle="1" w:styleId="af2">
    <w:name w:val="Інше_"/>
    <w:basedOn w:val="a1"/>
    <w:link w:val="af3"/>
    <w:rsid w:val="00A4593E"/>
    <w:rPr>
      <w:rFonts w:ascii="Arial" w:eastAsia="Arial" w:hAnsi="Arial" w:cs="Arial"/>
      <w:color w:val="231F20"/>
      <w:sz w:val="19"/>
      <w:szCs w:val="19"/>
    </w:rPr>
  </w:style>
  <w:style w:type="paragraph" w:customStyle="1" w:styleId="af1">
    <w:name w:val="Підпис до таблиці"/>
    <w:basedOn w:val="a0"/>
    <w:link w:val="af0"/>
    <w:rsid w:val="00A4593E"/>
    <w:pPr>
      <w:widowControl w:val="0"/>
    </w:pPr>
    <w:rPr>
      <w:rFonts w:ascii="Arial" w:eastAsia="Arial" w:hAnsi="Arial" w:cs="Arial"/>
      <w:b/>
      <w:bCs/>
      <w:color w:val="231F20"/>
      <w:sz w:val="19"/>
      <w:szCs w:val="19"/>
    </w:rPr>
  </w:style>
  <w:style w:type="paragraph" w:customStyle="1" w:styleId="af3">
    <w:name w:val="Інше"/>
    <w:basedOn w:val="a0"/>
    <w:link w:val="af2"/>
    <w:rsid w:val="00A4593E"/>
    <w:pPr>
      <w:widowControl w:val="0"/>
      <w:spacing w:line="266" w:lineRule="auto"/>
      <w:ind w:firstLine="300"/>
    </w:pPr>
    <w:rPr>
      <w:rFonts w:ascii="Arial" w:eastAsia="Arial" w:hAnsi="Arial" w:cs="Arial"/>
      <w:color w:val="231F20"/>
      <w:sz w:val="19"/>
      <w:szCs w:val="19"/>
    </w:rPr>
  </w:style>
  <w:style w:type="character" w:customStyle="1" w:styleId="21">
    <w:name w:val="Основний текст (2)_"/>
    <w:basedOn w:val="a1"/>
    <w:link w:val="22"/>
    <w:rsid w:val="00A4593E"/>
    <w:rPr>
      <w:i/>
      <w:iCs/>
      <w:lang w:val="en-US" w:eastAsia="en-US" w:bidi="en-US"/>
    </w:rPr>
  </w:style>
  <w:style w:type="paragraph" w:customStyle="1" w:styleId="22">
    <w:name w:val="Основний текст (2)"/>
    <w:basedOn w:val="a0"/>
    <w:link w:val="21"/>
    <w:rsid w:val="00A4593E"/>
    <w:pPr>
      <w:widowControl w:val="0"/>
      <w:spacing w:after="50"/>
    </w:pPr>
    <w:rPr>
      <w:i/>
      <w:iCs/>
      <w:sz w:val="20"/>
      <w:szCs w:val="20"/>
      <w:lang w:val="en-US" w:eastAsia="en-US" w:bidi="en-US"/>
    </w:rPr>
  </w:style>
  <w:style w:type="character" w:styleId="af4">
    <w:name w:val="Hyperlink"/>
    <w:basedOn w:val="a1"/>
    <w:unhideWhenUsed/>
    <w:rsid w:val="00A4593E"/>
    <w:rPr>
      <w:color w:val="0563C1" w:themeColor="hyperlink"/>
      <w:u w:val="single"/>
    </w:rPr>
  </w:style>
  <w:style w:type="table" w:customStyle="1" w:styleId="11">
    <w:name w:val="Сетка таблицы1"/>
    <w:basedOn w:val="a2"/>
    <w:next w:val="a4"/>
    <w:uiPriority w:val="59"/>
    <w:rsid w:val="00A4593E"/>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Сетка таблицы2"/>
    <w:basedOn w:val="a2"/>
    <w:next w:val="a4"/>
    <w:rsid w:val="00A459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
    <w:name w:val="Нет списка1"/>
    <w:next w:val="a3"/>
    <w:uiPriority w:val="99"/>
    <w:semiHidden/>
    <w:unhideWhenUsed/>
    <w:rsid w:val="00A4593E"/>
  </w:style>
  <w:style w:type="paragraph" w:customStyle="1" w:styleId="Default">
    <w:name w:val="Default"/>
    <w:rsid w:val="00A4593E"/>
    <w:pPr>
      <w:autoSpaceDE w:val="0"/>
      <w:autoSpaceDN w:val="0"/>
      <w:adjustRightInd w:val="0"/>
    </w:pPr>
    <w:rPr>
      <w:rFonts w:eastAsiaTheme="minorHAnsi"/>
      <w:color w:val="000000"/>
      <w:sz w:val="24"/>
      <w:szCs w:val="24"/>
      <w:lang w:eastAsia="en-US"/>
    </w:rPr>
  </w:style>
  <w:style w:type="table" w:customStyle="1" w:styleId="31">
    <w:name w:val="Сетка таблицы3"/>
    <w:basedOn w:val="a2"/>
    <w:next w:val="a4"/>
    <w:rsid w:val="00A4593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Strong"/>
    <w:basedOn w:val="a1"/>
    <w:uiPriority w:val="22"/>
    <w:qFormat/>
    <w:rsid w:val="00A4593E"/>
    <w:rPr>
      <w:b/>
      <w:bCs/>
    </w:rPr>
  </w:style>
  <w:style w:type="character" w:styleId="af6">
    <w:name w:val="Emphasis"/>
    <w:basedOn w:val="a1"/>
    <w:qFormat/>
    <w:rsid w:val="00A4593E"/>
    <w:rPr>
      <w:i/>
      <w:iCs/>
    </w:rPr>
  </w:style>
  <w:style w:type="paragraph" w:customStyle="1" w:styleId="13">
    <w:name w:val="Обычный1"/>
    <w:rsid w:val="00A4593E"/>
    <w:pPr>
      <w:spacing w:line="480" w:lineRule="auto"/>
      <w:jc w:val="both"/>
    </w:pPr>
    <w:rPr>
      <w:snapToGrid w:val="0"/>
      <w:sz w:val="24"/>
      <w:lang w:val="uk-UA"/>
    </w:rPr>
  </w:style>
  <w:style w:type="paragraph" w:styleId="af7">
    <w:name w:val="Body Text Indent"/>
    <w:basedOn w:val="a0"/>
    <w:link w:val="af8"/>
    <w:rsid w:val="00A4593E"/>
    <w:pPr>
      <w:ind w:left="75"/>
      <w:jc w:val="center"/>
    </w:pPr>
    <w:rPr>
      <w:i/>
      <w:iCs/>
      <w:sz w:val="28"/>
      <w:szCs w:val="28"/>
    </w:rPr>
  </w:style>
  <w:style w:type="character" w:customStyle="1" w:styleId="af8">
    <w:name w:val="Основной текст с отступом Знак"/>
    <w:basedOn w:val="a1"/>
    <w:link w:val="af7"/>
    <w:rsid w:val="00A4593E"/>
    <w:rPr>
      <w:i/>
      <w:iCs/>
      <w:sz w:val="28"/>
      <w:szCs w:val="28"/>
    </w:rPr>
  </w:style>
  <w:style w:type="paragraph" w:styleId="af9">
    <w:name w:val="Body Text"/>
    <w:aliases w:val=" Знак Знак"/>
    <w:basedOn w:val="a0"/>
    <w:link w:val="afa"/>
    <w:rsid w:val="00A4593E"/>
    <w:pPr>
      <w:spacing w:after="120"/>
    </w:pPr>
  </w:style>
  <w:style w:type="character" w:customStyle="1" w:styleId="afa">
    <w:name w:val="Основной текст Знак"/>
    <w:aliases w:val=" Знак Знак Знак"/>
    <w:basedOn w:val="a1"/>
    <w:link w:val="af9"/>
    <w:rsid w:val="00A4593E"/>
    <w:rPr>
      <w:sz w:val="24"/>
      <w:szCs w:val="24"/>
    </w:rPr>
  </w:style>
  <w:style w:type="paragraph" w:styleId="32">
    <w:name w:val="Body Text Indent 3"/>
    <w:basedOn w:val="a0"/>
    <w:link w:val="33"/>
    <w:rsid w:val="00A4593E"/>
    <w:pPr>
      <w:spacing w:after="120" w:line="276" w:lineRule="auto"/>
      <w:ind w:left="283"/>
    </w:pPr>
    <w:rPr>
      <w:rFonts w:ascii="Calibri" w:eastAsia="Calibri" w:hAnsi="Calibri"/>
      <w:sz w:val="16"/>
      <w:szCs w:val="16"/>
      <w:lang w:eastAsia="en-US"/>
    </w:rPr>
  </w:style>
  <w:style w:type="character" w:customStyle="1" w:styleId="33">
    <w:name w:val="Основной текст с отступом 3 Знак"/>
    <w:basedOn w:val="a1"/>
    <w:link w:val="32"/>
    <w:rsid w:val="00A4593E"/>
    <w:rPr>
      <w:rFonts w:ascii="Calibri" w:eastAsia="Calibri" w:hAnsi="Calibri"/>
      <w:sz w:val="16"/>
      <w:szCs w:val="16"/>
      <w:lang w:eastAsia="en-US"/>
    </w:rPr>
  </w:style>
  <w:style w:type="paragraph" w:customStyle="1" w:styleId="afb">
    <w:name w:val="Назва рисунку"/>
    <w:basedOn w:val="a0"/>
    <w:rsid w:val="00A4593E"/>
    <w:pPr>
      <w:widowControl w:val="0"/>
      <w:spacing w:before="120" w:after="120"/>
      <w:jc w:val="center"/>
    </w:pPr>
    <w:rPr>
      <w:rFonts w:ascii="Verdana" w:hAnsi="Verdana"/>
      <w:i/>
      <w:sz w:val="16"/>
      <w:lang w:val="uk-UA"/>
    </w:rPr>
  </w:style>
  <w:style w:type="paragraph" w:customStyle="1" w:styleId="a">
    <w:name w:val="Список маркер"/>
    <w:basedOn w:val="a0"/>
    <w:rsid w:val="00A4593E"/>
    <w:pPr>
      <w:widowControl w:val="0"/>
      <w:numPr>
        <w:numId w:val="7"/>
      </w:numPr>
      <w:tabs>
        <w:tab w:val="clear" w:pos="700"/>
        <w:tab w:val="left" w:pos="567"/>
      </w:tabs>
      <w:jc w:val="both"/>
    </w:pPr>
    <w:rPr>
      <w:bCs/>
      <w:sz w:val="20"/>
      <w:lang w:val="uk-UA"/>
    </w:rPr>
  </w:style>
  <w:style w:type="character" w:customStyle="1" w:styleId="fullpub">
    <w:name w:val="full_pub"/>
    <w:rsid w:val="00A4593E"/>
  </w:style>
  <w:style w:type="paragraph" w:customStyle="1" w:styleId="24">
    <w:name w:val="заголовок 2"/>
    <w:basedOn w:val="a0"/>
    <w:next w:val="a0"/>
    <w:rsid w:val="00A4593E"/>
    <w:pPr>
      <w:keepNext/>
      <w:autoSpaceDE w:val="0"/>
      <w:autoSpaceDN w:val="0"/>
      <w:jc w:val="center"/>
    </w:pPr>
    <w:rPr>
      <w:b/>
      <w:bCs/>
      <w:sz w:val="28"/>
      <w:szCs w:val="28"/>
    </w:rPr>
  </w:style>
  <w:style w:type="paragraph" w:customStyle="1" w:styleId="14">
    <w:name w:val="Стиль1"/>
    <w:basedOn w:val="a0"/>
    <w:rsid w:val="00A4593E"/>
    <w:pPr>
      <w:snapToGrid w:val="0"/>
      <w:spacing w:line="360" w:lineRule="auto"/>
      <w:ind w:firstLine="720"/>
      <w:jc w:val="both"/>
    </w:pPr>
    <w:rPr>
      <w:rFonts w:ascii="Arial Narrow" w:hAnsi="Arial Narrow"/>
      <w:sz w:val="28"/>
      <w:lang w:val="uk-UA"/>
    </w:rPr>
  </w:style>
  <w:style w:type="paragraph" w:styleId="25">
    <w:name w:val="Body Text 2"/>
    <w:basedOn w:val="a0"/>
    <w:link w:val="26"/>
    <w:rsid w:val="00A4593E"/>
    <w:pPr>
      <w:spacing w:after="120" w:line="480" w:lineRule="auto"/>
    </w:pPr>
  </w:style>
  <w:style w:type="character" w:customStyle="1" w:styleId="26">
    <w:name w:val="Основной текст 2 Знак"/>
    <w:basedOn w:val="a1"/>
    <w:link w:val="25"/>
    <w:rsid w:val="00A4593E"/>
    <w:rPr>
      <w:sz w:val="24"/>
      <w:szCs w:val="24"/>
    </w:rPr>
  </w:style>
  <w:style w:type="paragraph" w:customStyle="1" w:styleId="afc">
    <w:name w:val="Курсив"/>
    <w:basedOn w:val="2"/>
    <w:rsid w:val="00A4593E"/>
    <w:pPr>
      <w:widowControl/>
      <w:autoSpaceDE/>
      <w:autoSpaceDN/>
      <w:adjustRightInd/>
      <w:spacing w:before="120" w:after="0"/>
      <w:jc w:val="both"/>
      <w:outlineLvl w:val="9"/>
    </w:pPr>
    <w:rPr>
      <w:rFonts w:ascii="Arial" w:hAnsi="Arial" w:cs="Times New Roman"/>
      <w:b w:val="0"/>
      <w:bCs w:val="0"/>
      <w:i/>
      <w:iCs w:val="0"/>
      <w:sz w:val="24"/>
      <w:szCs w:val="20"/>
    </w:rPr>
  </w:style>
  <w:style w:type="paragraph" w:customStyle="1" w:styleId="kkk">
    <w:name w:val="kkk"/>
    <w:basedOn w:val="afd"/>
    <w:rsid w:val="00A4593E"/>
    <w:pPr>
      <w:jc w:val="both"/>
    </w:pPr>
    <w:rPr>
      <w:rFonts w:ascii="Times New Roman CYR" w:hAnsi="Times New Roman CYR"/>
      <w:szCs w:val="20"/>
    </w:rPr>
  </w:style>
  <w:style w:type="paragraph" w:styleId="afd">
    <w:name w:val="List Bullet"/>
    <w:basedOn w:val="a0"/>
    <w:autoRedefine/>
    <w:rsid w:val="00A4593E"/>
    <w:pPr>
      <w:tabs>
        <w:tab w:val="num" w:pos="1467"/>
      </w:tabs>
      <w:ind w:left="1467" w:hanging="900"/>
    </w:pPr>
  </w:style>
  <w:style w:type="paragraph" w:customStyle="1" w:styleId="afe">
    <w:name w:val="д"/>
    <w:basedOn w:val="2"/>
    <w:rsid w:val="00A4593E"/>
    <w:pPr>
      <w:keepNext w:val="0"/>
      <w:widowControl/>
      <w:autoSpaceDE/>
      <w:autoSpaceDN/>
      <w:adjustRightInd/>
      <w:spacing w:before="120" w:after="0"/>
      <w:ind w:firstLine="567"/>
      <w:jc w:val="both"/>
      <w:outlineLvl w:val="9"/>
    </w:pPr>
    <w:rPr>
      <w:rFonts w:ascii="Arial" w:hAnsi="Arial" w:cs="Times New Roman"/>
      <w:b w:val="0"/>
      <w:bCs w:val="0"/>
      <w:iCs w:val="0"/>
      <w:sz w:val="24"/>
      <w:szCs w:val="20"/>
    </w:rPr>
  </w:style>
  <w:style w:type="paragraph" w:styleId="aff">
    <w:name w:val="Title"/>
    <w:basedOn w:val="a0"/>
    <w:link w:val="aff0"/>
    <w:qFormat/>
    <w:rsid w:val="00A4593E"/>
    <w:pPr>
      <w:widowControl w:val="0"/>
      <w:autoSpaceDE w:val="0"/>
      <w:autoSpaceDN w:val="0"/>
      <w:adjustRightInd w:val="0"/>
      <w:spacing w:before="220" w:line="360" w:lineRule="auto"/>
      <w:ind w:left="1640"/>
      <w:jc w:val="center"/>
    </w:pPr>
    <w:rPr>
      <w:sz w:val="28"/>
      <w:szCs w:val="20"/>
    </w:rPr>
  </w:style>
  <w:style w:type="character" w:customStyle="1" w:styleId="aff0">
    <w:name w:val="Название Знак"/>
    <w:basedOn w:val="a1"/>
    <w:link w:val="aff"/>
    <w:rsid w:val="00A4593E"/>
    <w:rPr>
      <w:sz w:val="28"/>
    </w:rPr>
  </w:style>
  <w:style w:type="character" w:customStyle="1" w:styleId="apple-converted-space">
    <w:name w:val="apple-converted-space"/>
    <w:rsid w:val="00A4593E"/>
  </w:style>
  <w:style w:type="character" w:customStyle="1" w:styleId="grame">
    <w:name w:val="grame"/>
    <w:rsid w:val="00A4593E"/>
  </w:style>
  <w:style w:type="paragraph" w:customStyle="1" w:styleId="msolistparagraph0">
    <w:name w:val="msolistparagraph"/>
    <w:basedOn w:val="a0"/>
    <w:rsid w:val="00A4593E"/>
    <w:pPr>
      <w:spacing w:before="100" w:beforeAutospacing="1" w:after="100" w:afterAutospacing="1"/>
    </w:pPr>
  </w:style>
  <w:style w:type="paragraph" w:customStyle="1" w:styleId="msolistparagraphcxspmiddle">
    <w:name w:val="msolistparagraphcxspmiddle"/>
    <w:basedOn w:val="a0"/>
    <w:rsid w:val="00A4593E"/>
    <w:pPr>
      <w:spacing w:before="100" w:beforeAutospacing="1" w:after="100" w:afterAutospacing="1"/>
    </w:pPr>
  </w:style>
  <w:style w:type="paragraph" w:customStyle="1" w:styleId="msolistparagraphcxsplast">
    <w:name w:val="msolistparagraphcxsplast"/>
    <w:basedOn w:val="a0"/>
    <w:rsid w:val="00A4593E"/>
    <w:pPr>
      <w:spacing w:before="100" w:beforeAutospacing="1" w:after="100" w:afterAutospacing="1"/>
    </w:pPr>
  </w:style>
  <w:style w:type="paragraph" w:customStyle="1" w:styleId="FR1">
    <w:name w:val="FR1"/>
    <w:rsid w:val="00A4593E"/>
    <w:pPr>
      <w:widowControl w:val="0"/>
      <w:spacing w:line="480" w:lineRule="auto"/>
      <w:ind w:firstLine="860"/>
      <w:jc w:val="both"/>
    </w:pPr>
    <w:rPr>
      <w:b/>
      <w:snapToGrid w:val="0"/>
      <w:sz w:val="24"/>
      <w:lang w:val="uk-UA"/>
    </w:rPr>
  </w:style>
  <w:style w:type="paragraph" w:customStyle="1" w:styleId="prostotext">
    <w:name w:val="prosto text"/>
    <w:basedOn w:val="a0"/>
    <w:rsid w:val="00A4593E"/>
    <w:pPr>
      <w:spacing w:line="360" w:lineRule="auto"/>
      <w:ind w:firstLine="720"/>
      <w:jc w:val="both"/>
    </w:pPr>
    <w:rPr>
      <w:sz w:val="28"/>
      <w:szCs w:val="28"/>
      <w:lang w:val="uk-UA" w:eastAsia="uk-UA"/>
    </w:rPr>
  </w:style>
  <w:style w:type="paragraph" w:customStyle="1" w:styleId="rvps5">
    <w:name w:val="rvps5"/>
    <w:basedOn w:val="a0"/>
    <w:rsid w:val="00A4593E"/>
    <w:pPr>
      <w:ind w:firstLine="705"/>
      <w:jc w:val="both"/>
    </w:pPr>
  </w:style>
  <w:style w:type="character" w:customStyle="1" w:styleId="rvts13">
    <w:name w:val="rvts13"/>
    <w:rsid w:val="00A4593E"/>
    <w:rPr>
      <w:rFonts w:ascii="Times New Roman" w:hAnsi="Times New Roman" w:cs="Times New Roman" w:hint="default"/>
      <w:sz w:val="28"/>
      <w:szCs w:val="28"/>
    </w:rPr>
  </w:style>
  <w:style w:type="character" w:customStyle="1" w:styleId="rvts15">
    <w:name w:val="rvts15"/>
    <w:rsid w:val="00A4593E"/>
    <w:rPr>
      <w:rFonts w:ascii="Times New Roman" w:hAnsi="Times New Roman" w:cs="Times New Roman" w:hint="default"/>
      <w:b/>
      <w:bCs/>
      <w:sz w:val="28"/>
      <w:szCs w:val="28"/>
    </w:rPr>
  </w:style>
  <w:style w:type="character" w:customStyle="1" w:styleId="rvts19">
    <w:name w:val="rvts19"/>
    <w:rsid w:val="00A4593E"/>
    <w:rPr>
      <w:rFonts w:ascii="Times New Roman" w:hAnsi="Times New Roman" w:cs="Times New Roman" w:hint="default"/>
      <w:sz w:val="28"/>
      <w:szCs w:val="28"/>
    </w:rPr>
  </w:style>
  <w:style w:type="paragraph" w:customStyle="1" w:styleId="aff1">
    <w:name w:val="заг_табл"/>
    <w:basedOn w:val="a0"/>
    <w:rsid w:val="00A4593E"/>
    <w:pPr>
      <w:spacing w:before="80" w:after="120" w:line="180" w:lineRule="exact"/>
      <w:jc w:val="center"/>
    </w:pPr>
    <w:rPr>
      <w:b/>
      <w:bCs/>
      <w:caps/>
      <w:snapToGrid w:val="0"/>
      <w:sz w:val="17"/>
      <w:szCs w:val="17"/>
      <w:lang w:val="uk-UA"/>
    </w:rPr>
  </w:style>
  <w:style w:type="paragraph" w:customStyle="1" w:styleId="aff2">
    <w:name w:val="табл_гол"/>
    <w:basedOn w:val="a0"/>
    <w:rsid w:val="00A4593E"/>
    <w:pPr>
      <w:spacing w:before="80" w:after="80" w:line="170" w:lineRule="exact"/>
      <w:jc w:val="center"/>
    </w:pPr>
    <w:rPr>
      <w:sz w:val="17"/>
      <w:szCs w:val="17"/>
      <w:lang w:val="uk-UA"/>
    </w:rPr>
  </w:style>
  <w:style w:type="paragraph" w:customStyle="1" w:styleId="aff3">
    <w:name w:val="табл_осн"/>
    <w:basedOn w:val="a0"/>
    <w:rsid w:val="00A4593E"/>
    <w:pPr>
      <w:spacing w:before="60" w:after="60" w:line="190" w:lineRule="exact"/>
      <w:jc w:val="both"/>
    </w:pPr>
    <w:rPr>
      <w:sz w:val="19"/>
      <w:szCs w:val="19"/>
      <w:lang w:val="uk-UA"/>
    </w:rPr>
  </w:style>
  <w:style w:type="paragraph" w:styleId="HTML">
    <w:name w:val="HTML Preformatted"/>
    <w:aliases w:val="Знак"/>
    <w:basedOn w:val="a0"/>
    <w:link w:val="HTML0"/>
    <w:rsid w:val="00A459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aliases w:val="Знак Знак"/>
    <w:basedOn w:val="a1"/>
    <w:link w:val="HTML"/>
    <w:rsid w:val="00A4593E"/>
    <w:rPr>
      <w:rFonts w:ascii="Courier New" w:hAnsi="Courier New" w:cs="Courier New"/>
    </w:rPr>
  </w:style>
  <w:style w:type="paragraph" w:customStyle="1" w:styleId="aff4">
    <w:name w:val="з"/>
    <w:basedOn w:val="a0"/>
    <w:next w:val="a0"/>
    <w:rsid w:val="00A4593E"/>
    <w:pPr>
      <w:keepNext/>
      <w:widowControl w:val="0"/>
      <w:jc w:val="center"/>
    </w:pPr>
    <w:rPr>
      <w:snapToGrid w:val="0"/>
      <w:sz w:val="28"/>
      <w:szCs w:val="20"/>
    </w:rPr>
  </w:style>
  <w:style w:type="paragraph" w:styleId="27">
    <w:name w:val="Body Text Indent 2"/>
    <w:basedOn w:val="a0"/>
    <w:link w:val="28"/>
    <w:rsid w:val="00A4593E"/>
    <w:pPr>
      <w:spacing w:after="120" w:line="480" w:lineRule="auto"/>
      <w:ind w:left="283"/>
    </w:pPr>
  </w:style>
  <w:style w:type="character" w:customStyle="1" w:styleId="28">
    <w:name w:val="Основной текст с отступом 2 Знак"/>
    <w:basedOn w:val="a1"/>
    <w:link w:val="27"/>
    <w:rsid w:val="00A4593E"/>
    <w:rPr>
      <w:sz w:val="24"/>
      <w:szCs w:val="24"/>
    </w:rPr>
  </w:style>
  <w:style w:type="paragraph" w:customStyle="1" w:styleId="a00">
    <w:name w:val="a0"/>
    <w:basedOn w:val="a0"/>
    <w:rsid w:val="00A4593E"/>
    <w:pPr>
      <w:spacing w:before="100" w:beforeAutospacing="1" w:after="100" w:afterAutospacing="1"/>
    </w:pPr>
  </w:style>
  <w:style w:type="paragraph" w:customStyle="1" w:styleId="a20">
    <w:name w:val="a2"/>
    <w:basedOn w:val="a0"/>
    <w:rsid w:val="00A4593E"/>
    <w:pPr>
      <w:spacing w:before="100" w:beforeAutospacing="1" w:after="100" w:afterAutospacing="1"/>
    </w:pPr>
  </w:style>
  <w:style w:type="paragraph" w:customStyle="1" w:styleId="a10">
    <w:name w:val="a1"/>
    <w:basedOn w:val="a0"/>
    <w:rsid w:val="00A4593E"/>
    <w:pPr>
      <w:spacing w:before="100" w:beforeAutospacing="1" w:after="100" w:afterAutospacing="1"/>
    </w:pPr>
  </w:style>
  <w:style w:type="character" w:customStyle="1" w:styleId="apple-style-span">
    <w:name w:val="apple-style-span"/>
    <w:rsid w:val="00A4593E"/>
  </w:style>
  <w:style w:type="paragraph" w:customStyle="1" w:styleId="15">
    <w:name w:val="Основной текст с отступом1"/>
    <w:basedOn w:val="a0"/>
    <w:rsid w:val="00A4593E"/>
    <w:pPr>
      <w:autoSpaceDE w:val="0"/>
      <w:autoSpaceDN w:val="0"/>
      <w:spacing w:after="120"/>
      <w:ind w:left="283"/>
    </w:pPr>
    <w:rPr>
      <w:sz w:val="20"/>
      <w:szCs w:val="20"/>
    </w:rPr>
  </w:style>
  <w:style w:type="character" w:styleId="HTML1">
    <w:name w:val="HTML Typewriter"/>
    <w:rsid w:val="00A4593E"/>
    <w:rPr>
      <w:sz w:val="20"/>
      <w:szCs w:val="20"/>
    </w:rPr>
  </w:style>
  <w:style w:type="paragraph" w:customStyle="1" w:styleId="2111">
    <w:name w:val="Основной шрифт абзаца2111"/>
    <w:basedOn w:val="a0"/>
    <w:rsid w:val="00A4593E"/>
    <w:rPr>
      <w:rFonts w:ascii="Verdana" w:hAnsi="Verdana"/>
      <w:lang w:val="en-US" w:eastAsia="en-US"/>
    </w:rPr>
  </w:style>
  <w:style w:type="paragraph" w:customStyle="1" w:styleId="t">
    <w:name w:val="t"/>
    <w:basedOn w:val="a0"/>
    <w:rsid w:val="00A4593E"/>
    <w:pPr>
      <w:spacing w:before="100" w:beforeAutospacing="1" w:after="100" w:afterAutospacing="1"/>
    </w:pPr>
  </w:style>
  <w:style w:type="paragraph" w:customStyle="1" w:styleId="psection">
    <w:name w:val="psection"/>
    <w:basedOn w:val="a0"/>
    <w:rsid w:val="00A4593E"/>
    <w:pPr>
      <w:spacing w:before="100" w:beforeAutospacing="1" w:after="100" w:afterAutospacing="1"/>
    </w:pPr>
  </w:style>
  <w:style w:type="character" w:customStyle="1" w:styleId="FontStyle25">
    <w:name w:val="Font Style25"/>
    <w:rsid w:val="00A4593E"/>
    <w:rPr>
      <w:rFonts w:ascii="Times New Roman" w:hAnsi="Times New Roman" w:cs="Times New Roman" w:hint="default"/>
      <w:sz w:val="20"/>
      <w:szCs w:val="20"/>
    </w:rPr>
  </w:style>
  <w:style w:type="paragraph" w:customStyle="1" w:styleId="aff5">
    <w:name w:val="ДинТекстОбыч"/>
    <w:basedOn w:val="a0"/>
    <w:uiPriority w:val="99"/>
    <w:rsid w:val="00A4593E"/>
    <w:pPr>
      <w:widowControl w:val="0"/>
      <w:ind w:firstLine="567"/>
      <w:jc w:val="both"/>
    </w:pPr>
    <w:rPr>
      <w:color w:val="000000"/>
      <w:sz w:val="22"/>
      <w:szCs w:val="22"/>
    </w:rPr>
  </w:style>
  <w:style w:type="paragraph" w:customStyle="1" w:styleId="aff6">
    <w:name w:val="ДинПодписьОбыч"/>
    <w:basedOn w:val="aff5"/>
    <w:autoRedefine/>
    <w:uiPriority w:val="99"/>
    <w:rsid w:val="00A4593E"/>
    <w:pPr>
      <w:jc w:val="right"/>
    </w:pPr>
    <w:rPr>
      <w:rFonts w:ascii="Arial Narrow" w:hAnsi="Arial Narrow" w:cs="Arial Narrow"/>
      <w:b/>
      <w:color w:val="auto"/>
    </w:rPr>
  </w:style>
  <w:style w:type="paragraph" w:customStyle="1" w:styleId="aff7">
    <w:name w:val="ДинРазделОбыч"/>
    <w:basedOn w:val="aff5"/>
    <w:autoRedefine/>
    <w:uiPriority w:val="99"/>
    <w:rsid w:val="00A4593E"/>
    <w:pPr>
      <w:ind w:firstLine="0"/>
      <w:jc w:val="center"/>
    </w:pPr>
    <w:rPr>
      <w:b/>
      <w:bCs/>
      <w:color w:val="auto"/>
    </w:rPr>
  </w:style>
  <w:style w:type="paragraph" w:customStyle="1" w:styleId="aff8">
    <w:name w:val="ДинТекстТабл"/>
    <w:basedOn w:val="a0"/>
    <w:uiPriority w:val="99"/>
    <w:rsid w:val="00A4593E"/>
    <w:pPr>
      <w:widowControl w:val="0"/>
    </w:pPr>
    <w:rPr>
      <w:sz w:val="22"/>
      <w:szCs w:val="22"/>
      <w:lang w:val="en-US"/>
    </w:rPr>
  </w:style>
  <w:style w:type="paragraph" w:customStyle="1" w:styleId="aff9">
    <w:name w:val="ДинТекстТаблМелк"/>
    <w:basedOn w:val="a0"/>
    <w:autoRedefine/>
    <w:uiPriority w:val="99"/>
    <w:rsid w:val="00A4593E"/>
    <w:pPr>
      <w:keepNext/>
      <w:keepLines/>
      <w:widowControl w:val="0"/>
      <w:suppressAutoHyphens/>
    </w:pPr>
    <w:rPr>
      <w:rFonts w:ascii="Arial Narrow" w:hAnsi="Arial Narrow" w:cs="Arial Narrow"/>
      <w:sz w:val="22"/>
      <w:szCs w:val="22"/>
    </w:rPr>
  </w:style>
  <w:style w:type="paragraph" w:customStyle="1" w:styleId="affa">
    <w:name w:val="ДинЦентрТабл"/>
    <w:basedOn w:val="aff8"/>
    <w:uiPriority w:val="99"/>
    <w:rsid w:val="00A4593E"/>
    <w:pPr>
      <w:jc w:val="center"/>
    </w:pPr>
  </w:style>
  <w:style w:type="paragraph" w:customStyle="1" w:styleId="affb">
    <w:name w:val="ДинШапкаРеквиз"/>
    <w:basedOn w:val="aff5"/>
    <w:autoRedefine/>
    <w:uiPriority w:val="99"/>
    <w:rsid w:val="00A4593E"/>
    <w:pPr>
      <w:ind w:firstLine="0"/>
      <w:jc w:val="center"/>
    </w:pPr>
    <w:rPr>
      <w:lang w:val="uk-UA"/>
    </w:rPr>
  </w:style>
  <w:style w:type="paragraph" w:customStyle="1" w:styleId="bodytext">
    <w:name w:val="bodytext"/>
    <w:basedOn w:val="a0"/>
    <w:rsid w:val="00A4593E"/>
    <w:pPr>
      <w:pBdr>
        <w:top w:val="single" w:sz="6" w:space="0" w:color="000000"/>
        <w:left w:val="single" w:sz="6" w:space="0" w:color="000000"/>
        <w:bottom w:val="single" w:sz="6" w:space="0" w:color="000000"/>
        <w:right w:val="single" w:sz="6" w:space="0" w:color="000000"/>
      </w:pBdr>
      <w:shd w:val="clear" w:color="auto" w:fill="FFFFFF"/>
      <w:spacing w:before="100" w:beforeAutospacing="1" w:after="100" w:afterAutospacing="1"/>
      <w:textAlignment w:val="top"/>
    </w:pPr>
    <w:rPr>
      <w:rFonts w:ascii="Verdana" w:hAnsi="Verdana"/>
      <w:color w:val="000000"/>
      <w:sz w:val="18"/>
      <w:szCs w:val="18"/>
    </w:rPr>
  </w:style>
  <w:style w:type="paragraph" w:customStyle="1" w:styleId="29">
    <w:name w:val="Обычный2"/>
    <w:rsid w:val="00A4593E"/>
    <w:pPr>
      <w:spacing w:line="480" w:lineRule="auto"/>
      <w:jc w:val="both"/>
    </w:pPr>
    <w:rPr>
      <w:snapToGrid w:val="0"/>
      <w:sz w:val="24"/>
      <w:lang w:val="uk-UA"/>
    </w:rPr>
  </w:style>
  <w:style w:type="paragraph" w:customStyle="1" w:styleId="BodyText21">
    <w:name w:val="Body Text 21"/>
    <w:basedOn w:val="a0"/>
    <w:rsid w:val="00A4593E"/>
    <w:pPr>
      <w:autoSpaceDE w:val="0"/>
      <w:autoSpaceDN w:val="0"/>
      <w:jc w:val="both"/>
    </w:pPr>
    <w:rPr>
      <w:sz w:val="28"/>
      <w:szCs w:val="28"/>
      <w:lang w:val="uk-UA"/>
    </w:rPr>
  </w:style>
  <w:style w:type="paragraph" w:styleId="affc">
    <w:name w:val="No Spacing"/>
    <w:qFormat/>
    <w:rsid w:val="00A4593E"/>
    <w:pPr>
      <w:autoSpaceDE w:val="0"/>
      <w:autoSpaceDN w:val="0"/>
    </w:pPr>
  </w:style>
  <w:style w:type="paragraph" w:customStyle="1" w:styleId="34">
    <w:name w:val="3 Знак Знак"/>
    <w:basedOn w:val="a0"/>
    <w:link w:val="35"/>
    <w:rsid w:val="00A4593E"/>
    <w:pPr>
      <w:spacing w:line="360" w:lineRule="auto"/>
      <w:ind w:firstLine="686"/>
      <w:jc w:val="both"/>
    </w:pPr>
    <w:rPr>
      <w:sz w:val="28"/>
      <w:szCs w:val="28"/>
      <w:lang w:val="uk-UA"/>
    </w:rPr>
  </w:style>
  <w:style w:type="character" w:customStyle="1" w:styleId="35">
    <w:name w:val="3 Знак Знак Знак"/>
    <w:link w:val="34"/>
    <w:locked/>
    <w:rsid w:val="00A4593E"/>
    <w:rPr>
      <w:sz w:val="28"/>
      <w:szCs w:val="28"/>
      <w:lang w:val="uk-UA"/>
    </w:rPr>
  </w:style>
  <w:style w:type="paragraph" w:customStyle="1" w:styleId="36">
    <w:name w:val="3 Знак"/>
    <w:basedOn w:val="a0"/>
    <w:rsid w:val="00A4593E"/>
    <w:pPr>
      <w:spacing w:line="360" w:lineRule="auto"/>
      <w:ind w:firstLine="686"/>
      <w:jc w:val="both"/>
    </w:pPr>
    <w:rPr>
      <w:sz w:val="28"/>
      <w:szCs w:val="28"/>
      <w:lang w:val="uk-UA"/>
    </w:rPr>
  </w:style>
  <w:style w:type="paragraph" w:customStyle="1" w:styleId="affd">
    <w:name w:val="Знак Знак Знак Знак Знак"/>
    <w:basedOn w:val="a0"/>
    <w:rsid w:val="00A4593E"/>
    <w:rPr>
      <w:rFonts w:ascii="Verdana" w:hAnsi="Verdana"/>
      <w:lang w:val="en-US" w:eastAsia="en-US"/>
    </w:rPr>
  </w:style>
  <w:style w:type="character" w:customStyle="1" w:styleId="FontStyle55">
    <w:name w:val="Font Style55"/>
    <w:rsid w:val="00A4593E"/>
    <w:rPr>
      <w:rFonts w:ascii="Times New Roman" w:hAnsi="Times New Roman" w:cs="Times New Roman"/>
      <w:sz w:val="18"/>
      <w:szCs w:val="18"/>
    </w:rPr>
  </w:style>
  <w:style w:type="paragraph" w:customStyle="1" w:styleId="37">
    <w:name w:val="Обычный3"/>
    <w:rsid w:val="00A4593E"/>
    <w:pPr>
      <w:widowControl w:val="0"/>
      <w:spacing w:line="320" w:lineRule="auto"/>
      <w:ind w:firstLine="160"/>
      <w:jc w:val="both"/>
    </w:pPr>
    <w:rPr>
      <w:rFonts w:ascii="Arial" w:hAnsi="Arial"/>
      <w:snapToGrid w:val="0"/>
      <w:sz w:val="12"/>
    </w:rPr>
  </w:style>
  <w:style w:type="paragraph" w:customStyle="1" w:styleId="FR2">
    <w:name w:val="FR2"/>
    <w:rsid w:val="00A4593E"/>
    <w:pPr>
      <w:widowControl w:val="0"/>
    </w:pPr>
    <w:rPr>
      <w:rFonts w:ascii="Courier New" w:hAnsi="Courier New"/>
      <w:snapToGrid w:val="0"/>
      <w:sz w:val="16"/>
    </w:rPr>
  </w:style>
  <w:style w:type="character" w:customStyle="1" w:styleId="affe">
    <w:name w:val="Текст сноски Знак"/>
    <w:basedOn w:val="a1"/>
    <w:link w:val="afff"/>
    <w:semiHidden/>
    <w:rsid w:val="00A4593E"/>
  </w:style>
  <w:style w:type="paragraph" w:styleId="afff">
    <w:name w:val="footnote text"/>
    <w:basedOn w:val="a0"/>
    <w:link w:val="affe"/>
    <w:semiHidden/>
    <w:rsid w:val="00A4593E"/>
    <w:rPr>
      <w:sz w:val="20"/>
      <w:szCs w:val="20"/>
    </w:rPr>
  </w:style>
  <w:style w:type="character" w:customStyle="1" w:styleId="16">
    <w:name w:val="Текст сноски Знак1"/>
    <w:basedOn w:val="a1"/>
    <w:uiPriority w:val="99"/>
    <w:semiHidden/>
    <w:rsid w:val="00A4593E"/>
  </w:style>
  <w:style w:type="paragraph" w:customStyle="1" w:styleId="listparagraph">
    <w:name w:val="listparagraph"/>
    <w:basedOn w:val="a0"/>
    <w:rsid w:val="00A4593E"/>
    <w:pPr>
      <w:spacing w:before="100" w:beforeAutospacing="1" w:after="100" w:afterAutospacing="1"/>
    </w:pPr>
  </w:style>
  <w:style w:type="character" w:customStyle="1" w:styleId="spelle">
    <w:name w:val="spelle"/>
    <w:rsid w:val="00A4593E"/>
  </w:style>
  <w:style w:type="paragraph" w:customStyle="1" w:styleId="17">
    <w:name w:val="Абзац списка1"/>
    <w:basedOn w:val="a0"/>
    <w:rsid w:val="00A4593E"/>
    <w:pPr>
      <w:spacing w:after="200" w:line="276" w:lineRule="auto"/>
      <w:ind w:left="720"/>
    </w:pPr>
    <w:rPr>
      <w:rFonts w:ascii="Calibri" w:hAnsi="Calibri"/>
      <w:sz w:val="22"/>
      <w:szCs w:val="22"/>
      <w:lang w:eastAsia="en-US"/>
    </w:rPr>
  </w:style>
  <w:style w:type="paragraph" w:customStyle="1" w:styleId="FR5">
    <w:name w:val="FR5"/>
    <w:rsid w:val="00A4593E"/>
    <w:pPr>
      <w:widowControl w:val="0"/>
      <w:spacing w:before="20"/>
    </w:pPr>
    <w:rPr>
      <w:rFonts w:ascii="Courier New" w:eastAsia="Calibri" w:hAnsi="Courier New" w:cs="Courier New"/>
      <w:sz w:val="12"/>
      <w:szCs w:val="12"/>
    </w:rPr>
  </w:style>
  <w:style w:type="paragraph" w:styleId="afff0">
    <w:name w:val="Balloon Text"/>
    <w:basedOn w:val="a0"/>
    <w:link w:val="afff1"/>
    <w:uiPriority w:val="99"/>
    <w:semiHidden/>
    <w:unhideWhenUsed/>
    <w:rsid w:val="00A4593E"/>
    <w:rPr>
      <w:rFonts w:ascii="Tahoma" w:hAnsi="Tahoma" w:cs="Tahoma"/>
      <w:sz w:val="16"/>
      <w:szCs w:val="16"/>
    </w:rPr>
  </w:style>
  <w:style w:type="character" w:customStyle="1" w:styleId="afff1">
    <w:name w:val="Текст выноски Знак"/>
    <w:basedOn w:val="a1"/>
    <w:link w:val="afff0"/>
    <w:uiPriority w:val="99"/>
    <w:semiHidden/>
    <w:rsid w:val="00A4593E"/>
    <w:rPr>
      <w:rFonts w:ascii="Tahoma" w:hAnsi="Tahoma" w:cs="Tahoma"/>
      <w:sz w:val="16"/>
      <w:szCs w:val="16"/>
    </w:rPr>
  </w:style>
  <w:style w:type="paragraph" w:customStyle="1" w:styleId="41">
    <w:name w:val="Заголовок 41"/>
    <w:basedOn w:val="a0"/>
    <w:next w:val="a0"/>
    <w:rsid w:val="00A4593E"/>
    <w:pPr>
      <w:keepNext/>
      <w:widowControl w:val="0"/>
      <w:numPr>
        <w:ilvl w:val="3"/>
        <w:numId w:val="6"/>
      </w:numPr>
      <w:suppressAutoHyphens/>
      <w:jc w:val="center"/>
      <w:outlineLvl w:val="3"/>
    </w:pPr>
    <w:rPr>
      <w:sz w:val="28"/>
      <w:szCs w:val="28"/>
      <w:u w:val="single"/>
      <w:lang w:val="uk-UA" w:eastAsia="ar-SA"/>
    </w:rPr>
  </w:style>
  <w:style w:type="paragraph" w:customStyle="1" w:styleId="91">
    <w:name w:val="Заголовок 91"/>
    <w:basedOn w:val="a0"/>
    <w:next w:val="a0"/>
    <w:rsid w:val="00A4593E"/>
    <w:pPr>
      <w:keepNext/>
      <w:widowControl w:val="0"/>
      <w:numPr>
        <w:ilvl w:val="8"/>
        <w:numId w:val="6"/>
      </w:numPr>
      <w:suppressAutoHyphens/>
      <w:outlineLvl w:val="8"/>
    </w:pPr>
    <w:rPr>
      <w:sz w:val="28"/>
      <w:szCs w:val="28"/>
      <w:lang w:val="uk-UA" w:eastAsia="ar-SA"/>
    </w:rPr>
  </w:style>
  <w:style w:type="character" w:styleId="afff2">
    <w:name w:val="Placeholder Text"/>
    <w:basedOn w:val="a1"/>
    <w:uiPriority w:val="99"/>
    <w:semiHidden/>
    <w:rsid w:val="00A4593E"/>
    <w:rPr>
      <w:color w:val="808080"/>
    </w:rPr>
  </w:style>
  <w:style w:type="character" w:customStyle="1" w:styleId="18">
    <w:name w:val="Просмотренная гиперссылка1"/>
    <w:basedOn w:val="a1"/>
    <w:uiPriority w:val="99"/>
    <w:semiHidden/>
    <w:unhideWhenUsed/>
    <w:rsid w:val="00A4593E"/>
    <w:rPr>
      <w:color w:val="954F72"/>
      <w:u w:val="single"/>
    </w:rPr>
  </w:style>
  <w:style w:type="character" w:styleId="afff3">
    <w:name w:val="FollowedHyperlink"/>
    <w:basedOn w:val="a1"/>
    <w:uiPriority w:val="99"/>
    <w:semiHidden/>
    <w:unhideWhenUsed/>
    <w:rsid w:val="00A4593E"/>
    <w:rPr>
      <w:color w:val="954F72" w:themeColor="followedHyperlink"/>
      <w:u w:val="single"/>
    </w:rPr>
  </w:style>
  <w:style w:type="paragraph" w:customStyle="1" w:styleId="2a">
    <w:name w:val="Основной текст с отступом2"/>
    <w:basedOn w:val="a0"/>
    <w:rsid w:val="00A4593E"/>
    <w:pPr>
      <w:spacing w:line="360" w:lineRule="auto"/>
      <w:ind w:firstLine="567"/>
      <w:jc w:val="both"/>
    </w:pPr>
    <w:rPr>
      <w:sz w:val="28"/>
      <w:szCs w:val="28"/>
      <w:lang w:val="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0" w:unhideWhenUsed="0" w:qFormat="1"/>
    <w:lsdException w:name="HTML Preformatted" w:uiPriority="0"/>
    <w:lsdException w:name="HTML Typewriter"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A217B"/>
    <w:rPr>
      <w:sz w:val="24"/>
      <w:szCs w:val="24"/>
    </w:rPr>
  </w:style>
  <w:style w:type="paragraph" w:styleId="1">
    <w:name w:val="heading 1"/>
    <w:basedOn w:val="a0"/>
    <w:link w:val="10"/>
    <w:qFormat/>
    <w:rsid w:val="00A4593E"/>
    <w:pPr>
      <w:spacing w:before="100" w:beforeAutospacing="1" w:after="100" w:afterAutospacing="1"/>
      <w:outlineLvl w:val="0"/>
    </w:pPr>
    <w:rPr>
      <w:b/>
      <w:bCs/>
      <w:kern w:val="36"/>
      <w:sz w:val="48"/>
      <w:szCs w:val="48"/>
      <w:lang w:val="uk-UA" w:eastAsia="uk-UA"/>
    </w:rPr>
  </w:style>
  <w:style w:type="paragraph" w:styleId="2">
    <w:name w:val="heading 2"/>
    <w:basedOn w:val="a0"/>
    <w:next w:val="a0"/>
    <w:link w:val="20"/>
    <w:qFormat/>
    <w:rsid w:val="00A4593E"/>
    <w:pPr>
      <w:keepNext/>
      <w:widowControl w:val="0"/>
      <w:autoSpaceDE w:val="0"/>
      <w:autoSpaceDN w:val="0"/>
      <w:adjustRightInd w:val="0"/>
      <w:spacing w:before="240" w:after="60"/>
      <w:jc w:val="center"/>
      <w:outlineLvl w:val="1"/>
    </w:pPr>
    <w:rPr>
      <w:rFonts w:cs="Arial"/>
      <w:b/>
      <w:bCs/>
      <w:iCs/>
      <w:sz w:val="28"/>
      <w:szCs w:val="28"/>
    </w:rPr>
  </w:style>
  <w:style w:type="paragraph" w:styleId="3">
    <w:name w:val="heading 3"/>
    <w:basedOn w:val="a0"/>
    <w:next w:val="a0"/>
    <w:link w:val="30"/>
    <w:qFormat/>
    <w:rsid w:val="00A4593E"/>
    <w:pPr>
      <w:keepNext/>
      <w:spacing w:before="240" w:after="60"/>
      <w:outlineLvl w:val="2"/>
    </w:pPr>
    <w:rPr>
      <w:rFonts w:ascii="Arial" w:hAnsi="Arial" w:cs="Arial"/>
      <w:b/>
      <w:bCs/>
      <w:sz w:val="26"/>
      <w:szCs w:val="26"/>
    </w:rPr>
  </w:style>
  <w:style w:type="paragraph" w:styleId="4">
    <w:name w:val="heading 4"/>
    <w:basedOn w:val="a0"/>
    <w:next w:val="a0"/>
    <w:link w:val="40"/>
    <w:uiPriority w:val="9"/>
    <w:qFormat/>
    <w:rsid w:val="00A4593E"/>
    <w:pPr>
      <w:keepNext/>
      <w:spacing w:before="240" w:after="60"/>
      <w:outlineLvl w:val="3"/>
    </w:pPr>
    <w:rPr>
      <w:b/>
      <w:bCs/>
      <w:sz w:val="28"/>
      <w:szCs w:val="28"/>
    </w:rPr>
  </w:style>
  <w:style w:type="paragraph" w:styleId="5">
    <w:name w:val="heading 5"/>
    <w:basedOn w:val="a0"/>
    <w:next w:val="a0"/>
    <w:link w:val="50"/>
    <w:qFormat/>
    <w:rsid w:val="00A4593E"/>
    <w:pPr>
      <w:spacing w:before="240" w:after="60"/>
      <w:outlineLvl w:val="4"/>
    </w:pPr>
    <w:rPr>
      <w:b/>
      <w:bCs/>
      <w:i/>
      <w:iCs/>
      <w:sz w:val="26"/>
      <w:szCs w:val="26"/>
    </w:rPr>
  </w:style>
  <w:style w:type="paragraph" w:styleId="6">
    <w:name w:val="heading 6"/>
    <w:basedOn w:val="a0"/>
    <w:next w:val="a0"/>
    <w:link w:val="60"/>
    <w:uiPriority w:val="9"/>
    <w:qFormat/>
    <w:rsid w:val="00A4593E"/>
    <w:pPr>
      <w:spacing w:before="240" w:after="60"/>
      <w:outlineLvl w:val="5"/>
    </w:pPr>
    <w:rPr>
      <w:b/>
      <w:bCs/>
      <w:sz w:val="22"/>
      <w:szCs w:val="22"/>
    </w:rPr>
  </w:style>
  <w:style w:type="paragraph" w:styleId="7">
    <w:name w:val="heading 7"/>
    <w:basedOn w:val="a0"/>
    <w:next w:val="a0"/>
    <w:link w:val="70"/>
    <w:uiPriority w:val="9"/>
    <w:qFormat/>
    <w:rsid w:val="00A4593E"/>
    <w:pPr>
      <w:spacing w:before="240" w:after="60"/>
      <w:outlineLvl w:val="6"/>
    </w:pPr>
  </w:style>
  <w:style w:type="paragraph" w:styleId="8">
    <w:name w:val="heading 8"/>
    <w:basedOn w:val="a0"/>
    <w:next w:val="a0"/>
    <w:link w:val="80"/>
    <w:qFormat/>
    <w:rsid w:val="00A4593E"/>
    <w:pPr>
      <w:spacing w:before="240" w:after="60"/>
      <w:outlineLvl w:val="7"/>
    </w:pPr>
    <w:rPr>
      <w:i/>
      <w:iCs/>
    </w:rPr>
  </w:style>
  <w:style w:type="paragraph" w:styleId="9">
    <w:name w:val="heading 9"/>
    <w:basedOn w:val="a0"/>
    <w:next w:val="a0"/>
    <w:link w:val="90"/>
    <w:qFormat/>
    <w:rsid w:val="00A4593E"/>
    <w:pPr>
      <w:spacing w:before="240" w:after="60" w:line="276" w:lineRule="auto"/>
      <w:outlineLvl w:val="8"/>
    </w:pPr>
    <w:rPr>
      <w:rFonts w:ascii="Arial" w:eastAsia="Calibri" w:hAnsi="Arial" w:cs="Arial"/>
      <w:sz w:val="22"/>
      <w:szCs w:val="22"/>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353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0"/>
    <w:link w:val="a6"/>
    <w:uiPriority w:val="99"/>
    <w:rsid w:val="00B1302E"/>
    <w:pPr>
      <w:tabs>
        <w:tab w:val="center" w:pos="4677"/>
        <w:tab w:val="right" w:pos="9355"/>
      </w:tabs>
    </w:pPr>
  </w:style>
  <w:style w:type="character" w:styleId="a7">
    <w:name w:val="page number"/>
    <w:basedOn w:val="a1"/>
    <w:rsid w:val="00B1302E"/>
  </w:style>
  <w:style w:type="paragraph" w:styleId="a8">
    <w:name w:val="Normal (Web)"/>
    <w:basedOn w:val="a0"/>
    <w:uiPriority w:val="99"/>
    <w:unhideWhenUsed/>
    <w:rsid w:val="00DD663F"/>
    <w:pPr>
      <w:spacing w:before="100" w:beforeAutospacing="1" w:after="100" w:afterAutospacing="1"/>
    </w:pPr>
    <w:rPr>
      <w:lang w:val="uk-UA" w:eastAsia="uk-UA"/>
    </w:rPr>
  </w:style>
  <w:style w:type="character" w:customStyle="1" w:styleId="a9">
    <w:name w:val="Основний текст_"/>
    <w:basedOn w:val="a1"/>
    <w:link w:val="aa"/>
    <w:rsid w:val="00DD663F"/>
    <w:rPr>
      <w:sz w:val="19"/>
      <w:szCs w:val="19"/>
    </w:rPr>
  </w:style>
  <w:style w:type="character" w:customStyle="1" w:styleId="ab">
    <w:name w:val="Підпис до зображення_"/>
    <w:basedOn w:val="a1"/>
    <w:link w:val="ac"/>
    <w:rsid w:val="00DD663F"/>
    <w:rPr>
      <w:b/>
      <w:bCs/>
      <w:sz w:val="18"/>
      <w:szCs w:val="18"/>
    </w:rPr>
  </w:style>
  <w:style w:type="paragraph" w:customStyle="1" w:styleId="aa">
    <w:name w:val="Основний текст"/>
    <w:basedOn w:val="a0"/>
    <w:link w:val="a9"/>
    <w:rsid w:val="00DD663F"/>
    <w:pPr>
      <w:widowControl w:val="0"/>
      <w:ind w:firstLine="300"/>
    </w:pPr>
    <w:rPr>
      <w:sz w:val="19"/>
      <w:szCs w:val="19"/>
    </w:rPr>
  </w:style>
  <w:style w:type="paragraph" w:customStyle="1" w:styleId="ac">
    <w:name w:val="Підпис до зображення"/>
    <w:basedOn w:val="a0"/>
    <w:link w:val="ab"/>
    <w:rsid w:val="00DD663F"/>
    <w:pPr>
      <w:widowControl w:val="0"/>
      <w:jc w:val="center"/>
    </w:pPr>
    <w:rPr>
      <w:b/>
      <w:bCs/>
      <w:sz w:val="18"/>
      <w:szCs w:val="18"/>
    </w:rPr>
  </w:style>
  <w:style w:type="character" w:customStyle="1" w:styleId="a6">
    <w:name w:val="Верхний колонтитул Знак"/>
    <w:basedOn w:val="a1"/>
    <w:link w:val="a5"/>
    <w:uiPriority w:val="99"/>
    <w:rsid w:val="00A4593E"/>
    <w:rPr>
      <w:sz w:val="24"/>
      <w:szCs w:val="24"/>
    </w:rPr>
  </w:style>
  <w:style w:type="paragraph" w:styleId="ad">
    <w:name w:val="footer"/>
    <w:basedOn w:val="a0"/>
    <w:link w:val="ae"/>
    <w:uiPriority w:val="99"/>
    <w:unhideWhenUsed/>
    <w:rsid w:val="00A4593E"/>
    <w:pPr>
      <w:tabs>
        <w:tab w:val="center" w:pos="4819"/>
        <w:tab w:val="right" w:pos="9639"/>
      </w:tabs>
    </w:pPr>
    <w:rPr>
      <w:rFonts w:asciiTheme="minorHAnsi" w:eastAsiaTheme="minorHAnsi" w:hAnsiTheme="minorHAnsi" w:cstheme="minorBidi"/>
      <w:sz w:val="22"/>
      <w:szCs w:val="22"/>
      <w:lang w:val="uk-UA" w:eastAsia="en-US"/>
    </w:rPr>
  </w:style>
  <w:style w:type="character" w:customStyle="1" w:styleId="ae">
    <w:name w:val="Нижний колонтитул Знак"/>
    <w:basedOn w:val="a1"/>
    <w:link w:val="ad"/>
    <w:uiPriority w:val="99"/>
    <w:rsid w:val="00A4593E"/>
    <w:rPr>
      <w:rFonts w:asciiTheme="minorHAnsi" w:eastAsiaTheme="minorHAnsi" w:hAnsiTheme="minorHAnsi" w:cstheme="minorBidi"/>
      <w:sz w:val="22"/>
      <w:szCs w:val="22"/>
      <w:lang w:val="uk-UA" w:eastAsia="en-US"/>
    </w:rPr>
  </w:style>
  <w:style w:type="character" w:customStyle="1" w:styleId="10">
    <w:name w:val="Заголовок 1 Знак"/>
    <w:basedOn w:val="a1"/>
    <w:link w:val="1"/>
    <w:rsid w:val="00A4593E"/>
    <w:rPr>
      <w:b/>
      <w:bCs/>
      <w:kern w:val="36"/>
      <w:sz w:val="48"/>
      <w:szCs w:val="48"/>
      <w:lang w:val="uk-UA" w:eastAsia="uk-UA"/>
    </w:rPr>
  </w:style>
  <w:style w:type="character" w:customStyle="1" w:styleId="20">
    <w:name w:val="Заголовок 2 Знак"/>
    <w:basedOn w:val="a1"/>
    <w:link w:val="2"/>
    <w:rsid w:val="00A4593E"/>
    <w:rPr>
      <w:rFonts w:cs="Arial"/>
      <w:b/>
      <w:bCs/>
      <w:iCs/>
      <w:sz w:val="28"/>
      <w:szCs w:val="28"/>
    </w:rPr>
  </w:style>
  <w:style w:type="character" w:customStyle="1" w:styleId="30">
    <w:name w:val="Заголовок 3 Знак"/>
    <w:basedOn w:val="a1"/>
    <w:link w:val="3"/>
    <w:rsid w:val="00A4593E"/>
    <w:rPr>
      <w:rFonts w:ascii="Arial" w:hAnsi="Arial" w:cs="Arial"/>
      <w:b/>
      <w:bCs/>
      <w:sz w:val="26"/>
      <w:szCs w:val="26"/>
    </w:rPr>
  </w:style>
  <w:style w:type="character" w:customStyle="1" w:styleId="40">
    <w:name w:val="Заголовок 4 Знак"/>
    <w:basedOn w:val="a1"/>
    <w:link w:val="4"/>
    <w:uiPriority w:val="9"/>
    <w:rsid w:val="00A4593E"/>
    <w:rPr>
      <w:b/>
      <w:bCs/>
      <w:sz w:val="28"/>
      <w:szCs w:val="28"/>
    </w:rPr>
  </w:style>
  <w:style w:type="character" w:customStyle="1" w:styleId="50">
    <w:name w:val="Заголовок 5 Знак"/>
    <w:basedOn w:val="a1"/>
    <w:link w:val="5"/>
    <w:rsid w:val="00A4593E"/>
    <w:rPr>
      <w:b/>
      <w:bCs/>
      <w:i/>
      <w:iCs/>
      <w:sz w:val="26"/>
      <w:szCs w:val="26"/>
    </w:rPr>
  </w:style>
  <w:style w:type="character" w:customStyle="1" w:styleId="60">
    <w:name w:val="Заголовок 6 Знак"/>
    <w:basedOn w:val="a1"/>
    <w:link w:val="6"/>
    <w:uiPriority w:val="9"/>
    <w:rsid w:val="00A4593E"/>
    <w:rPr>
      <w:b/>
      <w:bCs/>
      <w:sz w:val="22"/>
      <w:szCs w:val="22"/>
    </w:rPr>
  </w:style>
  <w:style w:type="character" w:customStyle="1" w:styleId="70">
    <w:name w:val="Заголовок 7 Знак"/>
    <w:basedOn w:val="a1"/>
    <w:link w:val="7"/>
    <w:uiPriority w:val="9"/>
    <w:rsid w:val="00A4593E"/>
    <w:rPr>
      <w:sz w:val="24"/>
      <w:szCs w:val="24"/>
    </w:rPr>
  </w:style>
  <w:style w:type="character" w:customStyle="1" w:styleId="80">
    <w:name w:val="Заголовок 8 Знак"/>
    <w:basedOn w:val="a1"/>
    <w:link w:val="8"/>
    <w:rsid w:val="00A4593E"/>
    <w:rPr>
      <w:i/>
      <w:iCs/>
      <w:sz w:val="24"/>
      <w:szCs w:val="24"/>
    </w:rPr>
  </w:style>
  <w:style w:type="character" w:customStyle="1" w:styleId="90">
    <w:name w:val="Заголовок 9 Знак"/>
    <w:basedOn w:val="a1"/>
    <w:link w:val="9"/>
    <w:rsid w:val="00A4593E"/>
    <w:rPr>
      <w:rFonts w:ascii="Arial" w:eastAsia="Calibri" w:hAnsi="Arial" w:cs="Arial"/>
      <w:sz w:val="22"/>
      <w:szCs w:val="22"/>
      <w:lang w:eastAsia="en-US"/>
    </w:rPr>
  </w:style>
  <w:style w:type="paragraph" w:styleId="af">
    <w:name w:val="List Paragraph"/>
    <w:basedOn w:val="a0"/>
    <w:uiPriority w:val="34"/>
    <w:qFormat/>
    <w:rsid w:val="00A4593E"/>
    <w:pPr>
      <w:spacing w:after="160" w:line="259" w:lineRule="auto"/>
      <w:ind w:left="720"/>
      <w:contextualSpacing/>
    </w:pPr>
    <w:rPr>
      <w:rFonts w:asciiTheme="minorHAnsi" w:eastAsiaTheme="minorHAnsi" w:hAnsiTheme="minorHAnsi" w:cstheme="minorBidi"/>
      <w:sz w:val="22"/>
      <w:szCs w:val="22"/>
      <w:lang w:val="uk-UA" w:eastAsia="en-US"/>
    </w:rPr>
  </w:style>
  <w:style w:type="character" w:customStyle="1" w:styleId="af0">
    <w:name w:val="Підпис до таблиці_"/>
    <w:basedOn w:val="a1"/>
    <w:link w:val="af1"/>
    <w:rsid w:val="00A4593E"/>
    <w:rPr>
      <w:rFonts w:ascii="Arial" w:eastAsia="Arial" w:hAnsi="Arial" w:cs="Arial"/>
      <w:b/>
      <w:bCs/>
      <w:color w:val="231F20"/>
      <w:sz w:val="19"/>
      <w:szCs w:val="19"/>
    </w:rPr>
  </w:style>
  <w:style w:type="character" w:customStyle="1" w:styleId="af2">
    <w:name w:val="Інше_"/>
    <w:basedOn w:val="a1"/>
    <w:link w:val="af3"/>
    <w:rsid w:val="00A4593E"/>
    <w:rPr>
      <w:rFonts w:ascii="Arial" w:eastAsia="Arial" w:hAnsi="Arial" w:cs="Arial"/>
      <w:color w:val="231F20"/>
      <w:sz w:val="19"/>
      <w:szCs w:val="19"/>
    </w:rPr>
  </w:style>
  <w:style w:type="paragraph" w:customStyle="1" w:styleId="af1">
    <w:name w:val="Підпис до таблиці"/>
    <w:basedOn w:val="a0"/>
    <w:link w:val="af0"/>
    <w:rsid w:val="00A4593E"/>
    <w:pPr>
      <w:widowControl w:val="0"/>
    </w:pPr>
    <w:rPr>
      <w:rFonts w:ascii="Arial" w:eastAsia="Arial" w:hAnsi="Arial" w:cs="Arial"/>
      <w:b/>
      <w:bCs/>
      <w:color w:val="231F20"/>
      <w:sz w:val="19"/>
      <w:szCs w:val="19"/>
    </w:rPr>
  </w:style>
  <w:style w:type="paragraph" w:customStyle="1" w:styleId="af3">
    <w:name w:val="Інше"/>
    <w:basedOn w:val="a0"/>
    <w:link w:val="af2"/>
    <w:rsid w:val="00A4593E"/>
    <w:pPr>
      <w:widowControl w:val="0"/>
      <w:spacing w:line="266" w:lineRule="auto"/>
      <w:ind w:firstLine="300"/>
    </w:pPr>
    <w:rPr>
      <w:rFonts w:ascii="Arial" w:eastAsia="Arial" w:hAnsi="Arial" w:cs="Arial"/>
      <w:color w:val="231F20"/>
      <w:sz w:val="19"/>
      <w:szCs w:val="19"/>
    </w:rPr>
  </w:style>
  <w:style w:type="character" w:customStyle="1" w:styleId="21">
    <w:name w:val="Основний текст (2)_"/>
    <w:basedOn w:val="a1"/>
    <w:link w:val="22"/>
    <w:rsid w:val="00A4593E"/>
    <w:rPr>
      <w:i/>
      <w:iCs/>
      <w:lang w:val="en-US" w:eastAsia="en-US" w:bidi="en-US"/>
    </w:rPr>
  </w:style>
  <w:style w:type="paragraph" w:customStyle="1" w:styleId="22">
    <w:name w:val="Основний текст (2)"/>
    <w:basedOn w:val="a0"/>
    <w:link w:val="21"/>
    <w:rsid w:val="00A4593E"/>
    <w:pPr>
      <w:widowControl w:val="0"/>
      <w:spacing w:after="50"/>
    </w:pPr>
    <w:rPr>
      <w:i/>
      <w:iCs/>
      <w:sz w:val="20"/>
      <w:szCs w:val="20"/>
      <w:lang w:val="en-US" w:eastAsia="en-US" w:bidi="en-US"/>
    </w:rPr>
  </w:style>
  <w:style w:type="character" w:styleId="af4">
    <w:name w:val="Hyperlink"/>
    <w:basedOn w:val="a1"/>
    <w:unhideWhenUsed/>
    <w:rsid w:val="00A4593E"/>
    <w:rPr>
      <w:color w:val="0563C1" w:themeColor="hyperlink"/>
      <w:u w:val="single"/>
    </w:rPr>
  </w:style>
  <w:style w:type="table" w:customStyle="1" w:styleId="11">
    <w:name w:val="Сетка таблицы1"/>
    <w:basedOn w:val="a2"/>
    <w:next w:val="a4"/>
    <w:uiPriority w:val="59"/>
    <w:rsid w:val="00A4593E"/>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Сетка таблицы2"/>
    <w:basedOn w:val="a2"/>
    <w:next w:val="a4"/>
    <w:rsid w:val="00A459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
    <w:name w:val="Нет списка1"/>
    <w:next w:val="a3"/>
    <w:uiPriority w:val="99"/>
    <w:semiHidden/>
    <w:unhideWhenUsed/>
    <w:rsid w:val="00A4593E"/>
  </w:style>
  <w:style w:type="paragraph" w:customStyle="1" w:styleId="Default">
    <w:name w:val="Default"/>
    <w:rsid w:val="00A4593E"/>
    <w:pPr>
      <w:autoSpaceDE w:val="0"/>
      <w:autoSpaceDN w:val="0"/>
      <w:adjustRightInd w:val="0"/>
    </w:pPr>
    <w:rPr>
      <w:rFonts w:eastAsiaTheme="minorHAnsi"/>
      <w:color w:val="000000"/>
      <w:sz w:val="24"/>
      <w:szCs w:val="24"/>
      <w:lang w:eastAsia="en-US"/>
    </w:rPr>
  </w:style>
  <w:style w:type="table" w:customStyle="1" w:styleId="31">
    <w:name w:val="Сетка таблицы3"/>
    <w:basedOn w:val="a2"/>
    <w:next w:val="a4"/>
    <w:rsid w:val="00A4593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Strong"/>
    <w:basedOn w:val="a1"/>
    <w:uiPriority w:val="22"/>
    <w:qFormat/>
    <w:rsid w:val="00A4593E"/>
    <w:rPr>
      <w:b/>
      <w:bCs/>
    </w:rPr>
  </w:style>
  <w:style w:type="character" w:styleId="af6">
    <w:name w:val="Emphasis"/>
    <w:basedOn w:val="a1"/>
    <w:qFormat/>
    <w:rsid w:val="00A4593E"/>
    <w:rPr>
      <w:i/>
      <w:iCs/>
    </w:rPr>
  </w:style>
  <w:style w:type="paragraph" w:customStyle="1" w:styleId="13">
    <w:name w:val="Обычный1"/>
    <w:rsid w:val="00A4593E"/>
    <w:pPr>
      <w:spacing w:line="480" w:lineRule="auto"/>
      <w:jc w:val="both"/>
    </w:pPr>
    <w:rPr>
      <w:snapToGrid w:val="0"/>
      <w:sz w:val="24"/>
      <w:lang w:val="uk-UA"/>
    </w:rPr>
  </w:style>
  <w:style w:type="paragraph" w:styleId="af7">
    <w:name w:val="Body Text Indent"/>
    <w:basedOn w:val="a0"/>
    <w:link w:val="af8"/>
    <w:rsid w:val="00A4593E"/>
    <w:pPr>
      <w:ind w:left="75"/>
      <w:jc w:val="center"/>
    </w:pPr>
    <w:rPr>
      <w:i/>
      <w:iCs/>
      <w:sz w:val="28"/>
      <w:szCs w:val="28"/>
    </w:rPr>
  </w:style>
  <w:style w:type="character" w:customStyle="1" w:styleId="af8">
    <w:name w:val="Основной текст с отступом Знак"/>
    <w:basedOn w:val="a1"/>
    <w:link w:val="af7"/>
    <w:rsid w:val="00A4593E"/>
    <w:rPr>
      <w:i/>
      <w:iCs/>
      <w:sz w:val="28"/>
      <w:szCs w:val="28"/>
    </w:rPr>
  </w:style>
  <w:style w:type="paragraph" w:styleId="af9">
    <w:name w:val="Body Text"/>
    <w:aliases w:val=" Знак Знак"/>
    <w:basedOn w:val="a0"/>
    <w:link w:val="afa"/>
    <w:rsid w:val="00A4593E"/>
    <w:pPr>
      <w:spacing w:after="120"/>
    </w:pPr>
  </w:style>
  <w:style w:type="character" w:customStyle="1" w:styleId="afa">
    <w:name w:val="Основной текст Знак"/>
    <w:aliases w:val=" Знак Знак Знак"/>
    <w:basedOn w:val="a1"/>
    <w:link w:val="af9"/>
    <w:rsid w:val="00A4593E"/>
    <w:rPr>
      <w:sz w:val="24"/>
      <w:szCs w:val="24"/>
    </w:rPr>
  </w:style>
  <w:style w:type="paragraph" w:styleId="32">
    <w:name w:val="Body Text Indent 3"/>
    <w:basedOn w:val="a0"/>
    <w:link w:val="33"/>
    <w:rsid w:val="00A4593E"/>
    <w:pPr>
      <w:spacing w:after="120" w:line="276" w:lineRule="auto"/>
      <w:ind w:left="283"/>
    </w:pPr>
    <w:rPr>
      <w:rFonts w:ascii="Calibri" w:eastAsia="Calibri" w:hAnsi="Calibri"/>
      <w:sz w:val="16"/>
      <w:szCs w:val="16"/>
      <w:lang w:eastAsia="en-US"/>
    </w:rPr>
  </w:style>
  <w:style w:type="character" w:customStyle="1" w:styleId="33">
    <w:name w:val="Основной текст с отступом 3 Знак"/>
    <w:basedOn w:val="a1"/>
    <w:link w:val="32"/>
    <w:rsid w:val="00A4593E"/>
    <w:rPr>
      <w:rFonts w:ascii="Calibri" w:eastAsia="Calibri" w:hAnsi="Calibri"/>
      <w:sz w:val="16"/>
      <w:szCs w:val="16"/>
      <w:lang w:eastAsia="en-US"/>
    </w:rPr>
  </w:style>
  <w:style w:type="paragraph" w:customStyle="1" w:styleId="afb">
    <w:name w:val="Назва рисунку"/>
    <w:basedOn w:val="a0"/>
    <w:rsid w:val="00A4593E"/>
    <w:pPr>
      <w:widowControl w:val="0"/>
      <w:spacing w:before="120" w:after="120"/>
      <w:jc w:val="center"/>
    </w:pPr>
    <w:rPr>
      <w:rFonts w:ascii="Verdana" w:hAnsi="Verdana"/>
      <w:i/>
      <w:sz w:val="16"/>
      <w:lang w:val="uk-UA"/>
    </w:rPr>
  </w:style>
  <w:style w:type="paragraph" w:customStyle="1" w:styleId="a">
    <w:name w:val="Список маркер"/>
    <w:basedOn w:val="a0"/>
    <w:rsid w:val="00A4593E"/>
    <w:pPr>
      <w:widowControl w:val="0"/>
      <w:numPr>
        <w:numId w:val="7"/>
      </w:numPr>
      <w:tabs>
        <w:tab w:val="clear" w:pos="700"/>
        <w:tab w:val="left" w:pos="567"/>
      </w:tabs>
      <w:jc w:val="both"/>
    </w:pPr>
    <w:rPr>
      <w:bCs/>
      <w:sz w:val="20"/>
      <w:lang w:val="uk-UA"/>
    </w:rPr>
  </w:style>
  <w:style w:type="character" w:customStyle="1" w:styleId="fullpub">
    <w:name w:val="full_pub"/>
    <w:rsid w:val="00A4593E"/>
  </w:style>
  <w:style w:type="paragraph" w:customStyle="1" w:styleId="24">
    <w:name w:val="заголовок 2"/>
    <w:basedOn w:val="a0"/>
    <w:next w:val="a0"/>
    <w:rsid w:val="00A4593E"/>
    <w:pPr>
      <w:keepNext/>
      <w:autoSpaceDE w:val="0"/>
      <w:autoSpaceDN w:val="0"/>
      <w:jc w:val="center"/>
    </w:pPr>
    <w:rPr>
      <w:b/>
      <w:bCs/>
      <w:sz w:val="28"/>
      <w:szCs w:val="28"/>
    </w:rPr>
  </w:style>
  <w:style w:type="paragraph" w:customStyle="1" w:styleId="14">
    <w:name w:val="Стиль1"/>
    <w:basedOn w:val="a0"/>
    <w:rsid w:val="00A4593E"/>
    <w:pPr>
      <w:snapToGrid w:val="0"/>
      <w:spacing w:line="360" w:lineRule="auto"/>
      <w:ind w:firstLine="720"/>
      <w:jc w:val="both"/>
    </w:pPr>
    <w:rPr>
      <w:rFonts w:ascii="Arial Narrow" w:hAnsi="Arial Narrow"/>
      <w:sz w:val="28"/>
      <w:lang w:val="uk-UA"/>
    </w:rPr>
  </w:style>
  <w:style w:type="paragraph" w:styleId="25">
    <w:name w:val="Body Text 2"/>
    <w:basedOn w:val="a0"/>
    <w:link w:val="26"/>
    <w:rsid w:val="00A4593E"/>
    <w:pPr>
      <w:spacing w:after="120" w:line="480" w:lineRule="auto"/>
    </w:pPr>
  </w:style>
  <w:style w:type="character" w:customStyle="1" w:styleId="26">
    <w:name w:val="Основной текст 2 Знак"/>
    <w:basedOn w:val="a1"/>
    <w:link w:val="25"/>
    <w:rsid w:val="00A4593E"/>
    <w:rPr>
      <w:sz w:val="24"/>
      <w:szCs w:val="24"/>
    </w:rPr>
  </w:style>
  <w:style w:type="paragraph" w:customStyle="1" w:styleId="afc">
    <w:name w:val="Курсив"/>
    <w:basedOn w:val="2"/>
    <w:rsid w:val="00A4593E"/>
    <w:pPr>
      <w:widowControl/>
      <w:autoSpaceDE/>
      <w:autoSpaceDN/>
      <w:adjustRightInd/>
      <w:spacing w:before="120" w:after="0"/>
      <w:jc w:val="both"/>
      <w:outlineLvl w:val="9"/>
    </w:pPr>
    <w:rPr>
      <w:rFonts w:ascii="Arial" w:hAnsi="Arial" w:cs="Times New Roman"/>
      <w:b w:val="0"/>
      <w:bCs w:val="0"/>
      <w:i/>
      <w:iCs w:val="0"/>
      <w:sz w:val="24"/>
      <w:szCs w:val="20"/>
    </w:rPr>
  </w:style>
  <w:style w:type="paragraph" w:customStyle="1" w:styleId="kkk">
    <w:name w:val="kkk"/>
    <w:basedOn w:val="afd"/>
    <w:rsid w:val="00A4593E"/>
    <w:pPr>
      <w:jc w:val="both"/>
    </w:pPr>
    <w:rPr>
      <w:rFonts w:ascii="Times New Roman CYR" w:hAnsi="Times New Roman CYR"/>
      <w:szCs w:val="20"/>
    </w:rPr>
  </w:style>
  <w:style w:type="paragraph" w:styleId="afd">
    <w:name w:val="List Bullet"/>
    <w:basedOn w:val="a0"/>
    <w:autoRedefine/>
    <w:rsid w:val="00A4593E"/>
    <w:pPr>
      <w:tabs>
        <w:tab w:val="num" w:pos="1467"/>
      </w:tabs>
      <w:ind w:left="1467" w:hanging="900"/>
    </w:pPr>
  </w:style>
  <w:style w:type="paragraph" w:customStyle="1" w:styleId="afe">
    <w:name w:val="д"/>
    <w:basedOn w:val="2"/>
    <w:rsid w:val="00A4593E"/>
    <w:pPr>
      <w:keepNext w:val="0"/>
      <w:widowControl/>
      <w:autoSpaceDE/>
      <w:autoSpaceDN/>
      <w:adjustRightInd/>
      <w:spacing w:before="120" w:after="0"/>
      <w:ind w:firstLine="567"/>
      <w:jc w:val="both"/>
      <w:outlineLvl w:val="9"/>
    </w:pPr>
    <w:rPr>
      <w:rFonts w:ascii="Arial" w:hAnsi="Arial" w:cs="Times New Roman"/>
      <w:b w:val="0"/>
      <w:bCs w:val="0"/>
      <w:iCs w:val="0"/>
      <w:sz w:val="24"/>
      <w:szCs w:val="20"/>
    </w:rPr>
  </w:style>
  <w:style w:type="paragraph" w:styleId="aff">
    <w:name w:val="Title"/>
    <w:basedOn w:val="a0"/>
    <w:link w:val="aff0"/>
    <w:qFormat/>
    <w:rsid w:val="00A4593E"/>
    <w:pPr>
      <w:widowControl w:val="0"/>
      <w:autoSpaceDE w:val="0"/>
      <w:autoSpaceDN w:val="0"/>
      <w:adjustRightInd w:val="0"/>
      <w:spacing w:before="220" w:line="360" w:lineRule="auto"/>
      <w:ind w:left="1640"/>
      <w:jc w:val="center"/>
    </w:pPr>
    <w:rPr>
      <w:sz w:val="28"/>
      <w:szCs w:val="20"/>
    </w:rPr>
  </w:style>
  <w:style w:type="character" w:customStyle="1" w:styleId="aff0">
    <w:name w:val="Название Знак"/>
    <w:basedOn w:val="a1"/>
    <w:link w:val="aff"/>
    <w:rsid w:val="00A4593E"/>
    <w:rPr>
      <w:sz w:val="28"/>
    </w:rPr>
  </w:style>
  <w:style w:type="character" w:customStyle="1" w:styleId="apple-converted-space">
    <w:name w:val="apple-converted-space"/>
    <w:rsid w:val="00A4593E"/>
  </w:style>
  <w:style w:type="character" w:customStyle="1" w:styleId="grame">
    <w:name w:val="grame"/>
    <w:rsid w:val="00A4593E"/>
  </w:style>
  <w:style w:type="paragraph" w:customStyle="1" w:styleId="msolistparagraph0">
    <w:name w:val="msolistparagraph"/>
    <w:basedOn w:val="a0"/>
    <w:rsid w:val="00A4593E"/>
    <w:pPr>
      <w:spacing w:before="100" w:beforeAutospacing="1" w:after="100" w:afterAutospacing="1"/>
    </w:pPr>
  </w:style>
  <w:style w:type="paragraph" w:customStyle="1" w:styleId="msolistparagraphcxspmiddle">
    <w:name w:val="msolistparagraphcxspmiddle"/>
    <w:basedOn w:val="a0"/>
    <w:rsid w:val="00A4593E"/>
    <w:pPr>
      <w:spacing w:before="100" w:beforeAutospacing="1" w:after="100" w:afterAutospacing="1"/>
    </w:pPr>
  </w:style>
  <w:style w:type="paragraph" w:customStyle="1" w:styleId="msolistparagraphcxsplast">
    <w:name w:val="msolistparagraphcxsplast"/>
    <w:basedOn w:val="a0"/>
    <w:rsid w:val="00A4593E"/>
    <w:pPr>
      <w:spacing w:before="100" w:beforeAutospacing="1" w:after="100" w:afterAutospacing="1"/>
    </w:pPr>
  </w:style>
  <w:style w:type="paragraph" w:customStyle="1" w:styleId="FR1">
    <w:name w:val="FR1"/>
    <w:rsid w:val="00A4593E"/>
    <w:pPr>
      <w:widowControl w:val="0"/>
      <w:spacing w:line="480" w:lineRule="auto"/>
      <w:ind w:firstLine="860"/>
      <w:jc w:val="both"/>
    </w:pPr>
    <w:rPr>
      <w:b/>
      <w:snapToGrid w:val="0"/>
      <w:sz w:val="24"/>
      <w:lang w:val="uk-UA"/>
    </w:rPr>
  </w:style>
  <w:style w:type="paragraph" w:customStyle="1" w:styleId="prostotext">
    <w:name w:val="prosto text"/>
    <w:basedOn w:val="a0"/>
    <w:rsid w:val="00A4593E"/>
    <w:pPr>
      <w:spacing w:line="360" w:lineRule="auto"/>
      <w:ind w:firstLine="720"/>
      <w:jc w:val="both"/>
    </w:pPr>
    <w:rPr>
      <w:sz w:val="28"/>
      <w:szCs w:val="28"/>
      <w:lang w:val="uk-UA" w:eastAsia="uk-UA"/>
    </w:rPr>
  </w:style>
  <w:style w:type="paragraph" w:customStyle="1" w:styleId="rvps5">
    <w:name w:val="rvps5"/>
    <w:basedOn w:val="a0"/>
    <w:rsid w:val="00A4593E"/>
    <w:pPr>
      <w:ind w:firstLine="705"/>
      <w:jc w:val="both"/>
    </w:pPr>
  </w:style>
  <w:style w:type="character" w:customStyle="1" w:styleId="rvts13">
    <w:name w:val="rvts13"/>
    <w:rsid w:val="00A4593E"/>
    <w:rPr>
      <w:rFonts w:ascii="Times New Roman" w:hAnsi="Times New Roman" w:cs="Times New Roman" w:hint="default"/>
      <w:sz w:val="28"/>
      <w:szCs w:val="28"/>
    </w:rPr>
  </w:style>
  <w:style w:type="character" w:customStyle="1" w:styleId="rvts15">
    <w:name w:val="rvts15"/>
    <w:rsid w:val="00A4593E"/>
    <w:rPr>
      <w:rFonts w:ascii="Times New Roman" w:hAnsi="Times New Roman" w:cs="Times New Roman" w:hint="default"/>
      <w:b/>
      <w:bCs/>
      <w:sz w:val="28"/>
      <w:szCs w:val="28"/>
    </w:rPr>
  </w:style>
  <w:style w:type="character" w:customStyle="1" w:styleId="rvts19">
    <w:name w:val="rvts19"/>
    <w:rsid w:val="00A4593E"/>
    <w:rPr>
      <w:rFonts w:ascii="Times New Roman" w:hAnsi="Times New Roman" w:cs="Times New Roman" w:hint="default"/>
      <w:sz w:val="28"/>
      <w:szCs w:val="28"/>
    </w:rPr>
  </w:style>
  <w:style w:type="paragraph" w:customStyle="1" w:styleId="aff1">
    <w:name w:val="заг_табл"/>
    <w:basedOn w:val="a0"/>
    <w:rsid w:val="00A4593E"/>
    <w:pPr>
      <w:spacing w:before="80" w:after="120" w:line="180" w:lineRule="exact"/>
      <w:jc w:val="center"/>
    </w:pPr>
    <w:rPr>
      <w:b/>
      <w:bCs/>
      <w:caps/>
      <w:snapToGrid w:val="0"/>
      <w:sz w:val="17"/>
      <w:szCs w:val="17"/>
      <w:lang w:val="uk-UA"/>
    </w:rPr>
  </w:style>
  <w:style w:type="paragraph" w:customStyle="1" w:styleId="aff2">
    <w:name w:val="табл_гол"/>
    <w:basedOn w:val="a0"/>
    <w:rsid w:val="00A4593E"/>
    <w:pPr>
      <w:spacing w:before="80" w:after="80" w:line="170" w:lineRule="exact"/>
      <w:jc w:val="center"/>
    </w:pPr>
    <w:rPr>
      <w:sz w:val="17"/>
      <w:szCs w:val="17"/>
      <w:lang w:val="uk-UA"/>
    </w:rPr>
  </w:style>
  <w:style w:type="paragraph" w:customStyle="1" w:styleId="aff3">
    <w:name w:val="табл_осн"/>
    <w:basedOn w:val="a0"/>
    <w:rsid w:val="00A4593E"/>
    <w:pPr>
      <w:spacing w:before="60" w:after="60" w:line="190" w:lineRule="exact"/>
      <w:jc w:val="both"/>
    </w:pPr>
    <w:rPr>
      <w:sz w:val="19"/>
      <w:szCs w:val="19"/>
      <w:lang w:val="uk-UA"/>
    </w:rPr>
  </w:style>
  <w:style w:type="paragraph" w:styleId="HTML">
    <w:name w:val="HTML Preformatted"/>
    <w:aliases w:val="Знак"/>
    <w:basedOn w:val="a0"/>
    <w:link w:val="HTML0"/>
    <w:rsid w:val="00A459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aliases w:val="Знак Знак"/>
    <w:basedOn w:val="a1"/>
    <w:link w:val="HTML"/>
    <w:rsid w:val="00A4593E"/>
    <w:rPr>
      <w:rFonts w:ascii="Courier New" w:hAnsi="Courier New" w:cs="Courier New"/>
    </w:rPr>
  </w:style>
  <w:style w:type="paragraph" w:customStyle="1" w:styleId="aff4">
    <w:name w:val="з"/>
    <w:basedOn w:val="a0"/>
    <w:next w:val="a0"/>
    <w:rsid w:val="00A4593E"/>
    <w:pPr>
      <w:keepNext/>
      <w:widowControl w:val="0"/>
      <w:jc w:val="center"/>
    </w:pPr>
    <w:rPr>
      <w:snapToGrid w:val="0"/>
      <w:sz w:val="28"/>
      <w:szCs w:val="20"/>
    </w:rPr>
  </w:style>
  <w:style w:type="paragraph" w:styleId="27">
    <w:name w:val="Body Text Indent 2"/>
    <w:basedOn w:val="a0"/>
    <w:link w:val="28"/>
    <w:rsid w:val="00A4593E"/>
    <w:pPr>
      <w:spacing w:after="120" w:line="480" w:lineRule="auto"/>
      <w:ind w:left="283"/>
    </w:pPr>
  </w:style>
  <w:style w:type="character" w:customStyle="1" w:styleId="28">
    <w:name w:val="Основной текст с отступом 2 Знак"/>
    <w:basedOn w:val="a1"/>
    <w:link w:val="27"/>
    <w:rsid w:val="00A4593E"/>
    <w:rPr>
      <w:sz w:val="24"/>
      <w:szCs w:val="24"/>
    </w:rPr>
  </w:style>
  <w:style w:type="paragraph" w:customStyle="1" w:styleId="a00">
    <w:name w:val="a0"/>
    <w:basedOn w:val="a0"/>
    <w:rsid w:val="00A4593E"/>
    <w:pPr>
      <w:spacing w:before="100" w:beforeAutospacing="1" w:after="100" w:afterAutospacing="1"/>
    </w:pPr>
  </w:style>
  <w:style w:type="paragraph" w:customStyle="1" w:styleId="a20">
    <w:name w:val="a2"/>
    <w:basedOn w:val="a0"/>
    <w:rsid w:val="00A4593E"/>
    <w:pPr>
      <w:spacing w:before="100" w:beforeAutospacing="1" w:after="100" w:afterAutospacing="1"/>
    </w:pPr>
  </w:style>
  <w:style w:type="paragraph" w:customStyle="1" w:styleId="a10">
    <w:name w:val="a1"/>
    <w:basedOn w:val="a0"/>
    <w:rsid w:val="00A4593E"/>
    <w:pPr>
      <w:spacing w:before="100" w:beforeAutospacing="1" w:after="100" w:afterAutospacing="1"/>
    </w:pPr>
  </w:style>
  <w:style w:type="character" w:customStyle="1" w:styleId="apple-style-span">
    <w:name w:val="apple-style-span"/>
    <w:rsid w:val="00A4593E"/>
  </w:style>
  <w:style w:type="paragraph" w:customStyle="1" w:styleId="15">
    <w:name w:val="Основной текст с отступом1"/>
    <w:basedOn w:val="a0"/>
    <w:rsid w:val="00A4593E"/>
    <w:pPr>
      <w:autoSpaceDE w:val="0"/>
      <w:autoSpaceDN w:val="0"/>
      <w:spacing w:after="120"/>
      <w:ind w:left="283"/>
    </w:pPr>
    <w:rPr>
      <w:sz w:val="20"/>
      <w:szCs w:val="20"/>
    </w:rPr>
  </w:style>
  <w:style w:type="character" w:styleId="HTML1">
    <w:name w:val="HTML Typewriter"/>
    <w:rsid w:val="00A4593E"/>
    <w:rPr>
      <w:sz w:val="20"/>
      <w:szCs w:val="20"/>
    </w:rPr>
  </w:style>
  <w:style w:type="paragraph" w:customStyle="1" w:styleId="2111">
    <w:name w:val="Основной шрифт абзаца2111"/>
    <w:basedOn w:val="a0"/>
    <w:rsid w:val="00A4593E"/>
    <w:rPr>
      <w:rFonts w:ascii="Verdana" w:hAnsi="Verdana"/>
      <w:lang w:val="en-US" w:eastAsia="en-US"/>
    </w:rPr>
  </w:style>
  <w:style w:type="paragraph" w:customStyle="1" w:styleId="t">
    <w:name w:val="t"/>
    <w:basedOn w:val="a0"/>
    <w:rsid w:val="00A4593E"/>
    <w:pPr>
      <w:spacing w:before="100" w:beforeAutospacing="1" w:after="100" w:afterAutospacing="1"/>
    </w:pPr>
  </w:style>
  <w:style w:type="paragraph" w:customStyle="1" w:styleId="psection">
    <w:name w:val="psection"/>
    <w:basedOn w:val="a0"/>
    <w:rsid w:val="00A4593E"/>
    <w:pPr>
      <w:spacing w:before="100" w:beforeAutospacing="1" w:after="100" w:afterAutospacing="1"/>
    </w:pPr>
  </w:style>
  <w:style w:type="character" w:customStyle="1" w:styleId="FontStyle25">
    <w:name w:val="Font Style25"/>
    <w:rsid w:val="00A4593E"/>
    <w:rPr>
      <w:rFonts w:ascii="Times New Roman" w:hAnsi="Times New Roman" w:cs="Times New Roman" w:hint="default"/>
      <w:sz w:val="20"/>
      <w:szCs w:val="20"/>
    </w:rPr>
  </w:style>
  <w:style w:type="paragraph" w:customStyle="1" w:styleId="aff5">
    <w:name w:val="ДинТекстОбыч"/>
    <w:basedOn w:val="a0"/>
    <w:uiPriority w:val="99"/>
    <w:rsid w:val="00A4593E"/>
    <w:pPr>
      <w:widowControl w:val="0"/>
      <w:ind w:firstLine="567"/>
      <w:jc w:val="both"/>
    </w:pPr>
    <w:rPr>
      <w:color w:val="000000"/>
      <w:sz w:val="22"/>
      <w:szCs w:val="22"/>
    </w:rPr>
  </w:style>
  <w:style w:type="paragraph" w:customStyle="1" w:styleId="aff6">
    <w:name w:val="ДинПодписьОбыч"/>
    <w:basedOn w:val="aff5"/>
    <w:autoRedefine/>
    <w:uiPriority w:val="99"/>
    <w:rsid w:val="00A4593E"/>
    <w:pPr>
      <w:jc w:val="right"/>
    </w:pPr>
    <w:rPr>
      <w:rFonts w:ascii="Arial Narrow" w:hAnsi="Arial Narrow" w:cs="Arial Narrow"/>
      <w:b/>
      <w:color w:val="auto"/>
    </w:rPr>
  </w:style>
  <w:style w:type="paragraph" w:customStyle="1" w:styleId="aff7">
    <w:name w:val="ДинРазделОбыч"/>
    <w:basedOn w:val="aff5"/>
    <w:autoRedefine/>
    <w:uiPriority w:val="99"/>
    <w:rsid w:val="00A4593E"/>
    <w:pPr>
      <w:ind w:firstLine="0"/>
      <w:jc w:val="center"/>
    </w:pPr>
    <w:rPr>
      <w:b/>
      <w:bCs/>
      <w:color w:val="auto"/>
    </w:rPr>
  </w:style>
  <w:style w:type="paragraph" w:customStyle="1" w:styleId="aff8">
    <w:name w:val="ДинТекстТабл"/>
    <w:basedOn w:val="a0"/>
    <w:uiPriority w:val="99"/>
    <w:rsid w:val="00A4593E"/>
    <w:pPr>
      <w:widowControl w:val="0"/>
    </w:pPr>
    <w:rPr>
      <w:sz w:val="22"/>
      <w:szCs w:val="22"/>
      <w:lang w:val="en-US"/>
    </w:rPr>
  </w:style>
  <w:style w:type="paragraph" w:customStyle="1" w:styleId="aff9">
    <w:name w:val="ДинТекстТаблМелк"/>
    <w:basedOn w:val="a0"/>
    <w:autoRedefine/>
    <w:uiPriority w:val="99"/>
    <w:rsid w:val="00A4593E"/>
    <w:pPr>
      <w:keepNext/>
      <w:keepLines/>
      <w:widowControl w:val="0"/>
      <w:suppressAutoHyphens/>
    </w:pPr>
    <w:rPr>
      <w:rFonts w:ascii="Arial Narrow" w:hAnsi="Arial Narrow" w:cs="Arial Narrow"/>
      <w:sz w:val="22"/>
      <w:szCs w:val="22"/>
    </w:rPr>
  </w:style>
  <w:style w:type="paragraph" w:customStyle="1" w:styleId="affa">
    <w:name w:val="ДинЦентрТабл"/>
    <w:basedOn w:val="aff8"/>
    <w:uiPriority w:val="99"/>
    <w:rsid w:val="00A4593E"/>
    <w:pPr>
      <w:jc w:val="center"/>
    </w:pPr>
  </w:style>
  <w:style w:type="paragraph" w:customStyle="1" w:styleId="affb">
    <w:name w:val="ДинШапкаРеквиз"/>
    <w:basedOn w:val="aff5"/>
    <w:autoRedefine/>
    <w:uiPriority w:val="99"/>
    <w:rsid w:val="00A4593E"/>
    <w:pPr>
      <w:ind w:firstLine="0"/>
      <w:jc w:val="center"/>
    </w:pPr>
    <w:rPr>
      <w:lang w:val="uk-UA"/>
    </w:rPr>
  </w:style>
  <w:style w:type="paragraph" w:customStyle="1" w:styleId="bodytext">
    <w:name w:val="bodytext"/>
    <w:basedOn w:val="a0"/>
    <w:rsid w:val="00A4593E"/>
    <w:pPr>
      <w:pBdr>
        <w:top w:val="single" w:sz="6" w:space="0" w:color="000000"/>
        <w:left w:val="single" w:sz="6" w:space="0" w:color="000000"/>
        <w:bottom w:val="single" w:sz="6" w:space="0" w:color="000000"/>
        <w:right w:val="single" w:sz="6" w:space="0" w:color="000000"/>
      </w:pBdr>
      <w:shd w:val="clear" w:color="auto" w:fill="FFFFFF"/>
      <w:spacing w:before="100" w:beforeAutospacing="1" w:after="100" w:afterAutospacing="1"/>
      <w:textAlignment w:val="top"/>
    </w:pPr>
    <w:rPr>
      <w:rFonts w:ascii="Verdana" w:hAnsi="Verdana"/>
      <w:color w:val="000000"/>
      <w:sz w:val="18"/>
      <w:szCs w:val="18"/>
    </w:rPr>
  </w:style>
  <w:style w:type="paragraph" w:customStyle="1" w:styleId="29">
    <w:name w:val="Обычный2"/>
    <w:rsid w:val="00A4593E"/>
    <w:pPr>
      <w:spacing w:line="480" w:lineRule="auto"/>
      <w:jc w:val="both"/>
    </w:pPr>
    <w:rPr>
      <w:snapToGrid w:val="0"/>
      <w:sz w:val="24"/>
      <w:lang w:val="uk-UA"/>
    </w:rPr>
  </w:style>
  <w:style w:type="paragraph" w:customStyle="1" w:styleId="BodyText21">
    <w:name w:val="Body Text 21"/>
    <w:basedOn w:val="a0"/>
    <w:rsid w:val="00A4593E"/>
    <w:pPr>
      <w:autoSpaceDE w:val="0"/>
      <w:autoSpaceDN w:val="0"/>
      <w:jc w:val="both"/>
    </w:pPr>
    <w:rPr>
      <w:sz w:val="28"/>
      <w:szCs w:val="28"/>
      <w:lang w:val="uk-UA"/>
    </w:rPr>
  </w:style>
  <w:style w:type="paragraph" w:styleId="affc">
    <w:name w:val="No Spacing"/>
    <w:qFormat/>
    <w:rsid w:val="00A4593E"/>
    <w:pPr>
      <w:autoSpaceDE w:val="0"/>
      <w:autoSpaceDN w:val="0"/>
    </w:pPr>
  </w:style>
  <w:style w:type="paragraph" w:customStyle="1" w:styleId="34">
    <w:name w:val="3 Знак Знак"/>
    <w:basedOn w:val="a0"/>
    <w:link w:val="35"/>
    <w:rsid w:val="00A4593E"/>
    <w:pPr>
      <w:spacing w:line="360" w:lineRule="auto"/>
      <w:ind w:firstLine="686"/>
      <w:jc w:val="both"/>
    </w:pPr>
    <w:rPr>
      <w:sz w:val="28"/>
      <w:szCs w:val="28"/>
      <w:lang w:val="uk-UA"/>
    </w:rPr>
  </w:style>
  <w:style w:type="character" w:customStyle="1" w:styleId="35">
    <w:name w:val="3 Знак Знак Знак"/>
    <w:link w:val="34"/>
    <w:locked/>
    <w:rsid w:val="00A4593E"/>
    <w:rPr>
      <w:sz w:val="28"/>
      <w:szCs w:val="28"/>
      <w:lang w:val="uk-UA"/>
    </w:rPr>
  </w:style>
  <w:style w:type="paragraph" w:customStyle="1" w:styleId="36">
    <w:name w:val="3 Знак"/>
    <w:basedOn w:val="a0"/>
    <w:rsid w:val="00A4593E"/>
    <w:pPr>
      <w:spacing w:line="360" w:lineRule="auto"/>
      <w:ind w:firstLine="686"/>
      <w:jc w:val="both"/>
    </w:pPr>
    <w:rPr>
      <w:sz w:val="28"/>
      <w:szCs w:val="28"/>
      <w:lang w:val="uk-UA"/>
    </w:rPr>
  </w:style>
  <w:style w:type="paragraph" w:customStyle="1" w:styleId="affd">
    <w:name w:val="Знак Знак Знак Знак Знак"/>
    <w:basedOn w:val="a0"/>
    <w:rsid w:val="00A4593E"/>
    <w:rPr>
      <w:rFonts w:ascii="Verdana" w:hAnsi="Verdana"/>
      <w:lang w:val="en-US" w:eastAsia="en-US"/>
    </w:rPr>
  </w:style>
  <w:style w:type="character" w:customStyle="1" w:styleId="FontStyle55">
    <w:name w:val="Font Style55"/>
    <w:rsid w:val="00A4593E"/>
    <w:rPr>
      <w:rFonts w:ascii="Times New Roman" w:hAnsi="Times New Roman" w:cs="Times New Roman"/>
      <w:sz w:val="18"/>
      <w:szCs w:val="18"/>
    </w:rPr>
  </w:style>
  <w:style w:type="paragraph" w:customStyle="1" w:styleId="37">
    <w:name w:val="Обычный3"/>
    <w:rsid w:val="00A4593E"/>
    <w:pPr>
      <w:widowControl w:val="0"/>
      <w:spacing w:line="320" w:lineRule="auto"/>
      <w:ind w:firstLine="160"/>
      <w:jc w:val="both"/>
    </w:pPr>
    <w:rPr>
      <w:rFonts w:ascii="Arial" w:hAnsi="Arial"/>
      <w:snapToGrid w:val="0"/>
      <w:sz w:val="12"/>
    </w:rPr>
  </w:style>
  <w:style w:type="paragraph" w:customStyle="1" w:styleId="FR2">
    <w:name w:val="FR2"/>
    <w:rsid w:val="00A4593E"/>
    <w:pPr>
      <w:widowControl w:val="0"/>
    </w:pPr>
    <w:rPr>
      <w:rFonts w:ascii="Courier New" w:hAnsi="Courier New"/>
      <w:snapToGrid w:val="0"/>
      <w:sz w:val="16"/>
    </w:rPr>
  </w:style>
  <w:style w:type="character" w:customStyle="1" w:styleId="affe">
    <w:name w:val="Текст сноски Знак"/>
    <w:basedOn w:val="a1"/>
    <w:link w:val="afff"/>
    <w:semiHidden/>
    <w:rsid w:val="00A4593E"/>
  </w:style>
  <w:style w:type="paragraph" w:styleId="afff">
    <w:name w:val="footnote text"/>
    <w:basedOn w:val="a0"/>
    <w:link w:val="affe"/>
    <w:semiHidden/>
    <w:rsid w:val="00A4593E"/>
    <w:rPr>
      <w:sz w:val="20"/>
      <w:szCs w:val="20"/>
    </w:rPr>
  </w:style>
  <w:style w:type="character" w:customStyle="1" w:styleId="16">
    <w:name w:val="Текст сноски Знак1"/>
    <w:basedOn w:val="a1"/>
    <w:uiPriority w:val="99"/>
    <w:semiHidden/>
    <w:rsid w:val="00A4593E"/>
  </w:style>
  <w:style w:type="paragraph" w:customStyle="1" w:styleId="listparagraph">
    <w:name w:val="listparagraph"/>
    <w:basedOn w:val="a0"/>
    <w:rsid w:val="00A4593E"/>
    <w:pPr>
      <w:spacing w:before="100" w:beforeAutospacing="1" w:after="100" w:afterAutospacing="1"/>
    </w:pPr>
  </w:style>
  <w:style w:type="character" w:customStyle="1" w:styleId="spelle">
    <w:name w:val="spelle"/>
    <w:rsid w:val="00A4593E"/>
  </w:style>
  <w:style w:type="paragraph" w:customStyle="1" w:styleId="17">
    <w:name w:val="Абзац списка1"/>
    <w:basedOn w:val="a0"/>
    <w:rsid w:val="00A4593E"/>
    <w:pPr>
      <w:spacing w:after="200" w:line="276" w:lineRule="auto"/>
      <w:ind w:left="720"/>
    </w:pPr>
    <w:rPr>
      <w:rFonts w:ascii="Calibri" w:hAnsi="Calibri"/>
      <w:sz w:val="22"/>
      <w:szCs w:val="22"/>
      <w:lang w:eastAsia="en-US"/>
    </w:rPr>
  </w:style>
  <w:style w:type="paragraph" w:customStyle="1" w:styleId="FR5">
    <w:name w:val="FR5"/>
    <w:rsid w:val="00A4593E"/>
    <w:pPr>
      <w:widowControl w:val="0"/>
      <w:spacing w:before="20"/>
    </w:pPr>
    <w:rPr>
      <w:rFonts w:ascii="Courier New" w:eastAsia="Calibri" w:hAnsi="Courier New" w:cs="Courier New"/>
      <w:sz w:val="12"/>
      <w:szCs w:val="12"/>
    </w:rPr>
  </w:style>
  <w:style w:type="paragraph" w:styleId="afff0">
    <w:name w:val="Balloon Text"/>
    <w:basedOn w:val="a0"/>
    <w:link w:val="afff1"/>
    <w:uiPriority w:val="99"/>
    <w:semiHidden/>
    <w:unhideWhenUsed/>
    <w:rsid w:val="00A4593E"/>
    <w:rPr>
      <w:rFonts w:ascii="Tahoma" w:hAnsi="Tahoma" w:cs="Tahoma"/>
      <w:sz w:val="16"/>
      <w:szCs w:val="16"/>
    </w:rPr>
  </w:style>
  <w:style w:type="character" w:customStyle="1" w:styleId="afff1">
    <w:name w:val="Текст выноски Знак"/>
    <w:basedOn w:val="a1"/>
    <w:link w:val="afff0"/>
    <w:uiPriority w:val="99"/>
    <w:semiHidden/>
    <w:rsid w:val="00A4593E"/>
    <w:rPr>
      <w:rFonts w:ascii="Tahoma" w:hAnsi="Tahoma" w:cs="Tahoma"/>
      <w:sz w:val="16"/>
      <w:szCs w:val="16"/>
    </w:rPr>
  </w:style>
  <w:style w:type="paragraph" w:customStyle="1" w:styleId="41">
    <w:name w:val="Заголовок 41"/>
    <w:basedOn w:val="a0"/>
    <w:next w:val="a0"/>
    <w:rsid w:val="00A4593E"/>
    <w:pPr>
      <w:keepNext/>
      <w:widowControl w:val="0"/>
      <w:numPr>
        <w:ilvl w:val="3"/>
        <w:numId w:val="6"/>
      </w:numPr>
      <w:suppressAutoHyphens/>
      <w:jc w:val="center"/>
      <w:outlineLvl w:val="3"/>
    </w:pPr>
    <w:rPr>
      <w:sz w:val="28"/>
      <w:szCs w:val="28"/>
      <w:u w:val="single"/>
      <w:lang w:val="uk-UA" w:eastAsia="ar-SA"/>
    </w:rPr>
  </w:style>
  <w:style w:type="paragraph" w:customStyle="1" w:styleId="91">
    <w:name w:val="Заголовок 91"/>
    <w:basedOn w:val="a0"/>
    <w:next w:val="a0"/>
    <w:rsid w:val="00A4593E"/>
    <w:pPr>
      <w:keepNext/>
      <w:widowControl w:val="0"/>
      <w:numPr>
        <w:ilvl w:val="8"/>
        <w:numId w:val="6"/>
      </w:numPr>
      <w:suppressAutoHyphens/>
      <w:outlineLvl w:val="8"/>
    </w:pPr>
    <w:rPr>
      <w:sz w:val="28"/>
      <w:szCs w:val="28"/>
      <w:lang w:val="uk-UA" w:eastAsia="ar-SA"/>
    </w:rPr>
  </w:style>
  <w:style w:type="character" w:styleId="afff2">
    <w:name w:val="Placeholder Text"/>
    <w:basedOn w:val="a1"/>
    <w:uiPriority w:val="99"/>
    <w:semiHidden/>
    <w:rsid w:val="00A4593E"/>
    <w:rPr>
      <w:color w:val="808080"/>
    </w:rPr>
  </w:style>
  <w:style w:type="character" w:customStyle="1" w:styleId="18">
    <w:name w:val="Просмотренная гиперссылка1"/>
    <w:basedOn w:val="a1"/>
    <w:uiPriority w:val="99"/>
    <w:semiHidden/>
    <w:unhideWhenUsed/>
    <w:rsid w:val="00A4593E"/>
    <w:rPr>
      <w:color w:val="954F72"/>
      <w:u w:val="single"/>
    </w:rPr>
  </w:style>
  <w:style w:type="character" w:styleId="afff3">
    <w:name w:val="FollowedHyperlink"/>
    <w:basedOn w:val="a1"/>
    <w:uiPriority w:val="99"/>
    <w:semiHidden/>
    <w:unhideWhenUsed/>
    <w:rsid w:val="00A4593E"/>
    <w:rPr>
      <w:color w:val="954F72" w:themeColor="followedHyperlink"/>
      <w:u w:val="single"/>
    </w:rPr>
  </w:style>
  <w:style w:type="paragraph" w:customStyle="1" w:styleId="2a">
    <w:name w:val="Основной текст с отступом2"/>
    <w:basedOn w:val="a0"/>
    <w:rsid w:val="00A4593E"/>
    <w:pPr>
      <w:spacing w:line="360" w:lineRule="auto"/>
      <w:ind w:firstLine="567"/>
      <w:jc w:val="both"/>
    </w:pPr>
    <w:rPr>
      <w:sz w:val="28"/>
      <w:szCs w:val="2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755339">
      <w:bodyDiv w:val="1"/>
      <w:marLeft w:val="0"/>
      <w:marRight w:val="0"/>
      <w:marTop w:val="0"/>
      <w:marBottom w:val="0"/>
      <w:divBdr>
        <w:top w:val="none" w:sz="0" w:space="0" w:color="auto"/>
        <w:left w:val="none" w:sz="0" w:space="0" w:color="auto"/>
        <w:bottom w:val="none" w:sz="0" w:space="0" w:color="auto"/>
        <w:right w:val="none" w:sz="0" w:space="0" w:color="auto"/>
      </w:divBdr>
    </w:div>
    <w:div w:id="923030573">
      <w:bodyDiv w:val="1"/>
      <w:marLeft w:val="0"/>
      <w:marRight w:val="0"/>
      <w:marTop w:val="0"/>
      <w:marBottom w:val="0"/>
      <w:divBdr>
        <w:top w:val="none" w:sz="0" w:space="0" w:color="auto"/>
        <w:left w:val="none" w:sz="0" w:space="0" w:color="auto"/>
        <w:bottom w:val="none" w:sz="0" w:space="0" w:color="auto"/>
        <w:right w:val="none" w:sz="0" w:space="0" w:color="auto"/>
      </w:divBdr>
    </w:div>
    <w:div w:id="1011878114">
      <w:bodyDiv w:val="1"/>
      <w:marLeft w:val="0"/>
      <w:marRight w:val="0"/>
      <w:marTop w:val="0"/>
      <w:marBottom w:val="0"/>
      <w:divBdr>
        <w:top w:val="none" w:sz="0" w:space="0" w:color="auto"/>
        <w:left w:val="none" w:sz="0" w:space="0" w:color="auto"/>
        <w:bottom w:val="none" w:sz="0" w:space="0" w:color="auto"/>
        <w:right w:val="none" w:sz="0" w:space="0" w:color="auto"/>
      </w:divBdr>
    </w:div>
    <w:div w:id="1097947742">
      <w:bodyDiv w:val="1"/>
      <w:marLeft w:val="0"/>
      <w:marRight w:val="0"/>
      <w:marTop w:val="0"/>
      <w:marBottom w:val="0"/>
      <w:divBdr>
        <w:top w:val="none" w:sz="0" w:space="0" w:color="auto"/>
        <w:left w:val="none" w:sz="0" w:space="0" w:color="auto"/>
        <w:bottom w:val="none" w:sz="0" w:space="0" w:color="auto"/>
        <w:right w:val="none" w:sz="0" w:space="0" w:color="auto"/>
      </w:divBdr>
    </w:div>
    <w:div w:id="1330523870">
      <w:bodyDiv w:val="1"/>
      <w:marLeft w:val="0"/>
      <w:marRight w:val="0"/>
      <w:marTop w:val="0"/>
      <w:marBottom w:val="0"/>
      <w:divBdr>
        <w:top w:val="none" w:sz="0" w:space="0" w:color="auto"/>
        <w:left w:val="none" w:sz="0" w:space="0" w:color="auto"/>
        <w:bottom w:val="none" w:sz="0" w:space="0" w:color="auto"/>
        <w:right w:val="none" w:sz="0" w:space="0" w:color="auto"/>
      </w:divBdr>
    </w:div>
    <w:div w:id="1750956300">
      <w:bodyDiv w:val="1"/>
      <w:marLeft w:val="0"/>
      <w:marRight w:val="0"/>
      <w:marTop w:val="0"/>
      <w:marBottom w:val="0"/>
      <w:divBdr>
        <w:top w:val="none" w:sz="0" w:space="0" w:color="auto"/>
        <w:left w:val="none" w:sz="0" w:space="0" w:color="auto"/>
        <w:bottom w:val="none" w:sz="0" w:space="0" w:color="auto"/>
        <w:right w:val="none" w:sz="0" w:space="0" w:color="auto"/>
      </w:divBdr>
    </w:div>
    <w:div w:id="1825854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image" Target="media/image3.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1.png"/><Relationship Id="rId17"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image" Target="media/image2.wmf"/><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u.wikipedia.org/wiki/%D0%9D%D0%BE%D1%80%D0%B2%D0%B5%D0%B3%D0%B8%D1%8F"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ru.wikipedia.org/wiki/%D0%A8%D0%B2%D0%B5%D1%86%D0%B8%D1%8F" TargetMode="External"/><Relationship Id="rId19" Type="http://schemas.openxmlformats.org/officeDocument/2006/relationships/header" Target="header3.xml"/><Relationship Id="rId4" Type="http://schemas.microsoft.com/office/2007/relationships/stylesWithEffects" Target="stylesWithEffects.xml"/><Relationship Id="rId9" Type="http://schemas.openxmlformats.org/officeDocument/2006/relationships/hyperlink" Target="https://ru.wikipedia.org/wiki/%D0%94%D0%B0%D0%BD%D0%B8%D1%8F" TargetMode="External"/><Relationship Id="rId14" Type="http://schemas.openxmlformats.org/officeDocument/2006/relationships/header" Target="header2.xm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D9E0E4-C88B-420A-8497-2B7847640C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780</TotalTime>
  <Pages>39</Pages>
  <Words>42528</Words>
  <Characters>24242</Characters>
  <Application>Microsoft Office Word</Application>
  <DocSecurity>0</DocSecurity>
  <Lines>202</Lines>
  <Paragraphs>133</Paragraphs>
  <ScaleCrop>false</ScaleCrop>
  <HeadingPairs>
    <vt:vector size="2" baseType="variant">
      <vt:variant>
        <vt:lpstr>Название</vt:lpstr>
      </vt:variant>
      <vt:variant>
        <vt:i4>1</vt:i4>
      </vt:variant>
    </vt:vector>
  </HeadingPairs>
  <TitlesOfParts>
    <vt:vector size="1" baseType="lpstr">
      <vt:lpstr>ПЛАН</vt:lpstr>
    </vt:vector>
  </TitlesOfParts>
  <Company>Home</Company>
  <LinksUpToDate>false</LinksUpToDate>
  <CharactersWithSpaces>66637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ПЛАН</dc:title>
  <dc:subject/>
  <dc:creator>Serg</dc:creator>
  <cp:keywords/>
  <dc:description/>
  <cp:lastModifiedBy>Metod</cp:lastModifiedBy>
  <cp:revision>154</cp:revision>
  <dcterms:created xsi:type="dcterms:W3CDTF">2013-11-19T11:08:00Z</dcterms:created>
  <dcterms:modified xsi:type="dcterms:W3CDTF">2023-06-19T12:11:00Z</dcterms:modified>
</cp:coreProperties>
</file>