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29BB" w:rsidRPr="00447B0E" w:rsidRDefault="009729BB" w:rsidP="00847EAA">
      <w:pPr>
        <w:pStyle w:val="1"/>
        <w:rPr>
          <w:sz w:val="40"/>
          <w:szCs w:val="24"/>
        </w:rPr>
      </w:pPr>
      <w:r w:rsidRPr="00447B0E">
        <w:rPr>
          <w:sz w:val="28"/>
        </w:rPr>
        <w:t>ГАЛИЦЬКИЙ КОЛЕДЖ ІМЕНІ В’ЯЧЕСЛАВА ЧОРНОВОЛА</w:t>
      </w:r>
    </w:p>
    <w:p w:rsidR="009729BB" w:rsidRPr="009729BB" w:rsidRDefault="009729BB" w:rsidP="009729BB">
      <w:pPr>
        <w:jc w:val="center"/>
        <w:rPr>
          <w:rFonts w:ascii="Times New Roman" w:hAnsi="Times New Roman" w:cs="Times New Roman"/>
          <w:sz w:val="28"/>
        </w:rPr>
      </w:pPr>
    </w:p>
    <w:p w:rsidR="009729BB" w:rsidRPr="009729BB" w:rsidRDefault="009729BB" w:rsidP="009729BB">
      <w:pPr>
        <w:jc w:val="right"/>
        <w:rPr>
          <w:rFonts w:ascii="Times New Roman" w:hAnsi="Times New Roman" w:cs="Times New Roman"/>
          <w:b/>
          <w:i/>
          <w:sz w:val="28"/>
        </w:rPr>
      </w:pPr>
      <w:r w:rsidRPr="009729BB">
        <w:rPr>
          <w:rFonts w:ascii="Times New Roman" w:hAnsi="Times New Roman" w:cs="Times New Roman"/>
          <w:b/>
          <w:i/>
          <w:sz w:val="28"/>
        </w:rPr>
        <w:t>Кафедра готельно-ресторанної справи</w:t>
      </w:r>
    </w:p>
    <w:p w:rsidR="009729BB" w:rsidRPr="009729BB" w:rsidRDefault="009729BB" w:rsidP="009729BB">
      <w:pPr>
        <w:jc w:val="right"/>
        <w:rPr>
          <w:rFonts w:ascii="Times New Roman" w:hAnsi="Times New Roman" w:cs="Times New Roman"/>
          <w:b/>
          <w:i/>
          <w:sz w:val="16"/>
        </w:rPr>
      </w:pPr>
    </w:p>
    <w:p w:rsidR="009729BB" w:rsidRPr="009729BB" w:rsidRDefault="009729BB" w:rsidP="009729BB">
      <w:pPr>
        <w:jc w:val="right"/>
        <w:rPr>
          <w:rFonts w:ascii="Times New Roman" w:hAnsi="Times New Roman" w:cs="Times New Roman"/>
          <w:b/>
          <w:i/>
          <w:sz w:val="16"/>
        </w:rPr>
      </w:pPr>
    </w:p>
    <w:p w:rsidR="009729BB" w:rsidRPr="009729BB" w:rsidRDefault="009729BB" w:rsidP="009729BB">
      <w:pPr>
        <w:keepNext/>
        <w:spacing w:after="0" w:line="36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sz w:val="44"/>
          <w:szCs w:val="36"/>
          <w:lang w:eastAsia="ja-JP"/>
        </w:rPr>
      </w:pPr>
      <w:r w:rsidRPr="009729BB">
        <w:rPr>
          <w:rFonts w:ascii="Times New Roman" w:eastAsia="Times New Roman" w:hAnsi="Times New Roman" w:cs="Times New Roman"/>
          <w:b/>
          <w:sz w:val="44"/>
          <w:szCs w:val="36"/>
          <w:lang w:eastAsia="ja-JP"/>
        </w:rPr>
        <w:t>МІЖДИСЦИПЛІНАРНА КУРСОВА РОБОТА</w:t>
      </w:r>
    </w:p>
    <w:p w:rsidR="009729BB" w:rsidRPr="009729BB" w:rsidRDefault="009729BB" w:rsidP="009729BB">
      <w:pPr>
        <w:jc w:val="center"/>
        <w:rPr>
          <w:rFonts w:ascii="Times New Roman" w:hAnsi="Times New Roman" w:cs="Times New Roman"/>
          <w:b/>
          <w:sz w:val="44"/>
          <w:szCs w:val="40"/>
        </w:rPr>
      </w:pPr>
      <w:r w:rsidRPr="009729BB">
        <w:rPr>
          <w:rFonts w:ascii="Times New Roman" w:hAnsi="Times New Roman" w:cs="Times New Roman"/>
          <w:b/>
          <w:sz w:val="32"/>
        </w:rPr>
        <w:t xml:space="preserve">на тему: </w:t>
      </w:r>
      <w:r w:rsidRPr="009729BB">
        <w:rPr>
          <w:rFonts w:ascii="Times New Roman" w:hAnsi="Times New Roman" w:cs="Times New Roman"/>
          <w:b/>
          <w:sz w:val="44"/>
          <w:szCs w:val="40"/>
        </w:rPr>
        <w:t>«</w:t>
      </w:r>
      <w:r w:rsidR="008A79BC" w:rsidRPr="008A79BC">
        <w:rPr>
          <w:rFonts w:ascii="Times New Roman" w:eastAsia="Times New Roman" w:hAnsi="Times New Roman" w:cs="Times New Roman"/>
          <w:b/>
          <w:color w:val="000000"/>
          <w:sz w:val="44"/>
          <w:szCs w:val="24"/>
          <w:lang w:eastAsia="uk-UA"/>
        </w:rPr>
        <w:t>Цінова політика підприємства сфери послуг</w:t>
      </w:r>
      <w:r w:rsidRPr="009729BB">
        <w:rPr>
          <w:rFonts w:ascii="Times New Roman" w:hAnsi="Times New Roman" w:cs="Times New Roman"/>
          <w:b/>
          <w:sz w:val="44"/>
          <w:szCs w:val="40"/>
        </w:rPr>
        <w:t>»</w:t>
      </w:r>
    </w:p>
    <w:p w:rsidR="009729BB" w:rsidRPr="009729BB" w:rsidRDefault="009729BB" w:rsidP="009729BB">
      <w:pPr>
        <w:jc w:val="center"/>
        <w:rPr>
          <w:rFonts w:ascii="Times New Roman" w:hAnsi="Times New Roman" w:cs="Times New Roman"/>
        </w:rPr>
      </w:pPr>
    </w:p>
    <w:p w:rsidR="009729BB" w:rsidRPr="009729BB" w:rsidRDefault="009729BB" w:rsidP="009729BB">
      <w:pPr>
        <w:jc w:val="center"/>
        <w:rPr>
          <w:rFonts w:ascii="Times New Roman" w:hAnsi="Times New Roman" w:cs="Times New Roman"/>
        </w:rPr>
      </w:pPr>
    </w:p>
    <w:p w:rsidR="009729BB" w:rsidRPr="009729BB" w:rsidRDefault="009729BB" w:rsidP="009729BB">
      <w:pPr>
        <w:spacing w:after="0" w:line="240" w:lineRule="auto"/>
        <w:ind w:left="4536"/>
        <w:rPr>
          <w:rFonts w:ascii="Times New Roman" w:hAnsi="Times New Roman" w:cs="Times New Roman"/>
          <w:sz w:val="24"/>
          <w:szCs w:val="24"/>
        </w:rPr>
      </w:pPr>
      <w:r w:rsidRPr="009729BB">
        <w:rPr>
          <w:rFonts w:ascii="Times New Roman" w:hAnsi="Times New Roman" w:cs="Times New Roman"/>
          <w:sz w:val="24"/>
          <w:szCs w:val="24"/>
        </w:rPr>
        <w:t>Студента (ІІІ) І курсу ГР 18б групи</w:t>
      </w:r>
    </w:p>
    <w:p w:rsidR="009729BB" w:rsidRPr="009729BB" w:rsidRDefault="009729BB" w:rsidP="009729BB">
      <w:pPr>
        <w:tabs>
          <w:tab w:val="left" w:pos="5220"/>
        </w:tabs>
        <w:spacing w:after="0" w:line="24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  <w:r w:rsidRPr="009729BB">
        <w:rPr>
          <w:rFonts w:ascii="Times New Roman" w:hAnsi="Times New Roman" w:cs="Times New Roman"/>
          <w:sz w:val="24"/>
          <w:szCs w:val="24"/>
        </w:rPr>
        <w:t xml:space="preserve">спеціальності 241 Готельно-ресторанна справа </w:t>
      </w:r>
    </w:p>
    <w:p w:rsidR="009729BB" w:rsidRPr="009729BB" w:rsidRDefault="009729BB" w:rsidP="009729BB">
      <w:pPr>
        <w:tabs>
          <w:tab w:val="left" w:pos="5220"/>
        </w:tabs>
        <w:spacing w:after="0" w:line="24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9729BB">
        <w:rPr>
          <w:rFonts w:ascii="Times New Roman" w:hAnsi="Times New Roman" w:cs="Times New Roman"/>
          <w:sz w:val="24"/>
          <w:szCs w:val="24"/>
        </w:rPr>
        <w:t>Парфенюк</w:t>
      </w:r>
      <w:proofErr w:type="spellEnd"/>
      <w:r w:rsidRPr="009729BB">
        <w:rPr>
          <w:rFonts w:ascii="Times New Roman" w:hAnsi="Times New Roman" w:cs="Times New Roman"/>
          <w:sz w:val="24"/>
          <w:szCs w:val="24"/>
        </w:rPr>
        <w:t xml:space="preserve"> Х.І.</w:t>
      </w:r>
    </w:p>
    <w:p w:rsidR="009729BB" w:rsidRPr="009729BB" w:rsidRDefault="009729BB" w:rsidP="009729BB">
      <w:pPr>
        <w:spacing w:after="0" w:line="24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  <w:r w:rsidRPr="009729BB">
        <w:rPr>
          <w:rFonts w:ascii="Times New Roman" w:hAnsi="Times New Roman" w:cs="Times New Roman"/>
          <w:sz w:val="24"/>
          <w:szCs w:val="24"/>
        </w:rPr>
        <w:t>Керівник: Колісник Т.Б.</w:t>
      </w:r>
    </w:p>
    <w:p w:rsidR="009729BB" w:rsidRPr="009729BB" w:rsidRDefault="009729BB" w:rsidP="009729BB">
      <w:pPr>
        <w:spacing w:after="0" w:line="240" w:lineRule="auto"/>
        <w:ind w:left="4536"/>
        <w:rPr>
          <w:rFonts w:ascii="Times New Roman" w:hAnsi="Times New Roman" w:cs="Times New Roman"/>
          <w:sz w:val="24"/>
          <w:szCs w:val="24"/>
        </w:rPr>
      </w:pPr>
    </w:p>
    <w:p w:rsidR="009729BB" w:rsidRPr="009729BB" w:rsidRDefault="009729BB" w:rsidP="009729BB">
      <w:pPr>
        <w:spacing w:after="0" w:line="240" w:lineRule="auto"/>
        <w:ind w:left="4536"/>
        <w:rPr>
          <w:rFonts w:ascii="Times New Roman" w:hAnsi="Times New Roman" w:cs="Times New Roman"/>
          <w:sz w:val="24"/>
          <w:szCs w:val="24"/>
        </w:rPr>
      </w:pPr>
      <w:r w:rsidRPr="009729BB">
        <w:rPr>
          <w:rFonts w:ascii="Times New Roman" w:hAnsi="Times New Roman" w:cs="Times New Roman"/>
          <w:sz w:val="24"/>
          <w:szCs w:val="24"/>
        </w:rPr>
        <w:t>Національна шкала _______________</w:t>
      </w:r>
    </w:p>
    <w:p w:rsidR="009729BB" w:rsidRPr="009729BB" w:rsidRDefault="009729BB" w:rsidP="009729BB">
      <w:pPr>
        <w:spacing w:after="0" w:line="24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  <w:r w:rsidRPr="009729BB">
        <w:rPr>
          <w:rFonts w:ascii="Times New Roman" w:hAnsi="Times New Roman" w:cs="Times New Roman"/>
          <w:sz w:val="24"/>
          <w:szCs w:val="24"/>
        </w:rPr>
        <w:t>Оцінка:  ECTS ___________________</w:t>
      </w:r>
    </w:p>
    <w:p w:rsidR="009729BB" w:rsidRPr="009729BB" w:rsidRDefault="009729BB" w:rsidP="009729BB">
      <w:pPr>
        <w:spacing w:after="0" w:line="240" w:lineRule="auto"/>
        <w:ind w:left="5245"/>
        <w:rPr>
          <w:rFonts w:ascii="Times New Roman" w:hAnsi="Times New Roman" w:cs="Times New Roman"/>
          <w:sz w:val="24"/>
          <w:szCs w:val="24"/>
        </w:rPr>
      </w:pPr>
    </w:p>
    <w:p w:rsidR="009729BB" w:rsidRPr="009729BB" w:rsidRDefault="009729BB" w:rsidP="009729BB">
      <w:pPr>
        <w:spacing w:after="0" w:line="240" w:lineRule="auto"/>
        <w:ind w:left="5245" w:hanging="709"/>
        <w:rPr>
          <w:rFonts w:ascii="Times New Roman" w:hAnsi="Times New Roman" w:cs="Times New Roman"/>
          <w:sz w:val="24"/>
          <w:szCs w:val="24"/>
        </w:rPr>
      </w:pPr>
      <w:r w:rsidRPr="009729BB">
        <w:rPr>
          <w:rFonts w:ascii="Times New Roman" w:hAnsi="Times New Roman" w:cs="Times New Roman"/>
          <w:sz w:val="24"/>
          <w:szCs w:val="24"/>
        </w:rPr>
        <w:t>Члени комісії:</w:t>
      </w:r>
    </w:p>
    <w:p w:rsidR="009729BB" w:rsidRPr="009729BB" w:rsidRDefault="009729BB" w:rsidP="009729BB">
      <w:pPr>
        <w:spacing w:after="0" w:line="240" w:lineRule="auto"/>
        <w:ind w:left="5245"/>
        <w:rPr>
          <w:rFonts w:ascii="Times New Roman" w:hAnsi="Times New Roman" w:cs="Times New Roman"/>
          <w:sz w:val="24"/>
          <w:szCs w:val="24"/>
        </w:rPr>
      </w:pPr>
    </w:p>
    <w:p w:rsidR="009729BB" w:rsidRPr="009729BB" w:rsidRDefault="009729BB" w:rsidP="009729B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729B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____________   _____________________</w:t>
      </w:r>
    </w:p>
    <w:p w:rsidR="009729BB" w:rsidRPr="009729BB" w:rsidRDefault="009729BB" w:rsidP="009729B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729B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(підпис)          (прізвище та ініціали)</w:t>
      </w:r>
    </w:p>
    <w:p w:rsidR="009729BB" w:rsidRPr="009729BB" w:rsidRDefault="009729BB" w:rsidP="009729B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729B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____________   _____________________</w:t>
      </w:r>
    </w:p>
    <w:p w:rsidR="009729BB" w:rsidRPr="009729BB" w:rsidRDefault="009729BB" w:rsidP="009729B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729B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(підпис)       (прізвище та ініціали)</w:t>
      </w:r>
    </w:p>
    <w:p w:rsidR="009729BB" w:rsidRPr="009729BB" w:rsidRDefault="009729BB" w:rsidP="009729B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729B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____________   _____________________</w:t>
      </w:r>
    </w:p>
    <w:p w:rsidR="009729BB" w:rsidRPr="009729BB" w:rsidRDefault="009729BB" w:rsidP="009729B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729B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(підпис)       (прізвище та ініціали</w:t>
      </w:r>
    </w:p>
    <w:p w:rsidR="009729BB" w:rsidRPr="009729BB" w:rsidRDefault="009729BB" w:rsidP="009729BB">
      <w:pPr>
        <w:rPr>
          <w:rFonts w:ascii="Times New Roman" w:hAnsi="Times New Roman" w:cs="Times New Roman"/>
          <w:sz w:val="20"/>
        </w:rPr>
      </w:pPr>
    </w:p>
    <w:p w:rsidR="009729BB" w:rsidRPr="009729BB" w:rsidRDefault="009729BB" w:rsidP="009729BB">
      <w:pPr>
        <w:rPr>
          <w:rFonts w:ascii="Times New Roman" w:hAnsi="Times New Roman" w:cs="Times New Roman"/>
          <w:sz w:val="20"/>
        </w:rPr>
      </w:pPr>
    </w:p>
    <w:p w:rsidR="009729BB" w:rsidRPr="009729BB" w:rsidRDefault="009729BB" w:rsidP="009729BB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9729BB" w:rsidRPr="009729BB" w:rsidRDefault="009729BB" w:rsidP="009729BB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9729BB" w:rsidRPr="009729BB" w:rsidRDefault="009729BB" w:rsidP="009729BB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9729BB" w:rsidRPr="009729BB" w:rsidRDefault="009729BB" w:rsidP="009729BB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3D1004" w:rsidRDefault="009729BB" w:rsidP="009729BB">
      <w:pPr>
        <w:jc w:val="center"/>
        <w:rPr>
          <w:rFonts w:ascii="Times New Roman" w:hAnsi="Times New Roman" w:cs="Times New Roman"/>
          <w:b/>
          <w:sz w:val="32"/>
          <w:szCs w:val="32"/>
        </w:rPr>
        <w:sectPr w:rsidR="003D1004" w:rsidSect="003D1004">
          <w:headerReference w:type="even" r:id="rId9"/>
          <w:headerReference w:type="default" r:id="rId10"/>
          <w:footerReference w:type="default" r:id="rId11"/>
          <w:pgSz w:w="11906" w:h="16838"/>
          <w:pgMar w:top="1134" w:right="851" w:bottom="1134" w:left="1134" w:header="709" w:footer="709" w:gutter="0"/>
          <w:pgNumType w:start="0"/>
          <w:cols w:space="708"/>
          <w:titlePg/>
          <w:docGrid w:linePitch="360"/>
        </w:sectPr>
      </w:pPr>
      <w:r w:rsidRPr="009729BB">
        <w:rPr>
          <w:rFonts w:ascii="Times New Roman" w:hAnsi="Times New Roman" w:cs="Times New Roman"/>
          <w:b/>
          <w:sz w:val="32"/>
          <w:szCs w:val="32"/>
        </w:rPr>
        <w:t>м. Тернопіль – 2020 р.</w:t>
      </w:r>
    </w:p>
    <w:p w:rsidR="00EB007B" w:rsidRPr="009729BB" w:rsidRDefault="00EB007B" w:rsidP="003D100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729BB">
        <w:rPr>
          <w:rFonts w:ascii="Times New Roman" w:hAnsi="Times New Roman" w:cs="Times New Roman"/>
          <w:b/>
          <w:sz w:val="28"/>
          <w:szCs w:val="28"/>
        </w:rPr>
        <w:lastRenderedPageBreak/>
        <w:t>ЗМІСТ</w:t>
      </w:r>
      <w:r w:rsidR="0082568D" w:rsidRPr="0082568D">
        <w:t xml:space="preserve"> </w:t>
      </w:r>
    </w:p>
    <w:p w:rsidR="009729BB" w:rsidRPr="009729BB" w:rsidRDefault="009729BB" w:rsidP="00EB007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7"/>
        <w:tblW w:w="992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9626"/>
        <w:gridCol w:w="496"/>
      </w:tblGrid>
      <w:tr w:rsidR="00EB007B" w:rsidRPr="009729BB" w:rsidTr="009729BB">
        <w:trPr>
          <w:trHeight w:val="163"/>
        </w:trPr>
        <w:tc>
          <w:tcPr>
            <w:tcW w:w="9425" w:type="dxa"/>
            <w:shd w:val="clear" w:color="auto" w:fill="auto"/>
            <w:vAlign w:val="center"/>
          </w:tcPr>
          <w:p w:rsidR="00EB007B" w:rsidRPr="009729BB" w:rsidRDefault="00EB007B" w:rsidP="009729BB">
            <w:pPr>
              <w:spacing w:line="360" w:lineRule="auto"/>
              <w:ind w:firstLine="709"/>
              <w:jc w:val="both"/>
              <w:rPr>
                <w:sz w:val="28"/>
                <w:szCs w:val="28"/>
                <w:lang w:val="uk-UA"/>
              </w:rPr>
            </w:pPr>
            <w:r w:rsidRPr="009729BB">
              <w:rPr>
                <w:sz w:val="28"/>
                <w:szCs w:val="28"/>
                <w:lang w:val="uk-UA"/>
              </w:rPr>
              <w:t>ВСТУП...............................................................................................</w:t>
            </w:r>
            <w:r w:rsidR="009729BB">
              <w:rPr>
                <w:sz w:val="28"/>
                <w:szCs w:val="28"/>
                <w:lang w:val="uk-UA"/>
              </w:rPr>
              <w:t>............</w:t>
            </w:r>
          </w:p>
        </w:tc>
        <w:tc>
          <w:tcPr>
            <w:tcW w:w="496" w:type="dxa"/>
            <w:shd w:val="clear" w:color="auto" w:fill="auto"/>
            <w:vAlign w:val="bottom"/>
          </w:tcPr>
          <w:p w:rsidR="00EB007B" w:rsidRPr="009729BB" w:rsidRDefault="00EB007B" w:rsidP="009729BB">
            <w:pPr>
              <w:spacing w:line="360" w:lineRule="auto"/>
              <w:rPr>
                <w:sz w:val="28"/>
                <w:szCs w:val="28"/>
                <w:lang w:val="uk-UA"/>
              </w:rPr>
            </w:pPr>
            <w:r w:rsidRPr="009729BB">
              <w:rPr>
                <w:sz w:val="28"/>
                <w:szCs w:val="28"/>
                <w:lang w:val="uk-UA"/>
              </w:rPr>
              <w:t>3</w:t>
            </w:r>
          </w:p>
        </w:tc>
      </w:tr>
      <w:tr w:rsidR="00EB007B" w:rsidRPr="009729BB" w:rsidTr="009729BB">
        <w:trPr>
          <w:trHeight w:val="490"/>
        </w:trPr>
        <w:tc>
          <w:tcPr>
            <w:tcW w:w="9425" w:type="dxa"/>
            <w:shd w:val="clear" w:color="auto" w:fill="auto"/>
            <w:vAlign w:val="center"/>
          </w:tcPr>
          <w:p w:rsidR="00EB007B" w:rsidRPr="009729BB" w:rsidRDefault="00EB007B" w:rsidP="009729BB">
            <w:pPr>
              <w:spacing w:line="360" w:lineRule="auto"/>
              <w:ind w:firstLine="709"/>
              <w:jc w:val="both"/>
              <w:rPr>
                <w:sz w:val="28"/>
                <w:szCs w:val="28"/>
                <w:lang w:val="uk-UA"/>
              </w:rPr>
            </w:pPr>
            <w:r w:rsidRPr="009729BB">
              <w:rPr>
                <w:sz w:val="28"/>
                <w:szCs w:val="28"/>
                <w:lang w:val="uk-UA"/>
              </w:rPr>
              <w:t>РОЗДІЛ 1. ТЕОРЕТИЧНІ ПІДХОДИ ДО ОРГАНІЗАЦІЇ МАРКЕТИНГОВОГО ЦІНОУТВОРЕННЯ НА ВІТЧИЗНЯНИХ ПІДПРИЄМСТВАХ СФЕРИ ПОСЛУГ....................................................</w:t>
            </w:r>
            <w:r w:rsidR="009729BB">
              <w:rPr>
                <w:sz w:val="28"/>
                <w:szCs w:val="28"/>
                <w:lang w:val="uk-UA"/>
              </w:rPr>
              <w:t>.............</w:t>
            </w:r>
          </w:p>
        </w:tc>
        <w:tc>
          <w:tcPr>
            <w:tcW w:w="496" w:type="dxa"/>
            <w:shd w:val="clear" w:color="auto" w:fill="auto"/>
            <w:vAlign w:val="bottom"/>
          </w:tcPr>
          <w:p w:rsidR="00EB007B" w:rsidRPr="009729BB" w:rsidRDefault="00C9795F" w:rsidP="009729BB">
            <w:pPr>
              <w:spacing w:line="360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5</w:t>
            </w:r>
          </w:p>
        </w:tc>
      </w:tr>
      <w:tr w:rsidR="00EB007B" w:rsidRPr="009729BB" w:rsidTr="009729BB">
        <w:trPr>
          <w:trHeight w:val="75"/>
        </w:trPr>
        <w:tc>
          <w:tcPr>
            <w:tcW w:w="9425" w:type="dxa"/>
            <w:shd w:val="clear" w:color="auto" w:fill="auto"/>
            <w:vAlign w:val="center"/>
          </w:tcPr>
          <w:p w:rsidR="00EB007B" w:rsidRPr="009729BB" w:rsidRDefault="00EB007B" w:rsidP="009729BB">
            <w:pPr>
              <w:spacing w:line="360" w:lineRule="auto"/>
              <w:ind w:firstLine="709"/>
              <w:jc w:val="both"/>
              <w:rPr>
                <w:sz w:val="28"/>
                <w:szCs w:val="28"/>
                <w:lang w:val="uk-UA"/>
              </w:rPr>
            </w:pPr>
            <w:r w:rsidRPr="009729BB">
              <w:rPr>
                <w:sz w:val="28"/>
                <w:szCs w:val="28"/>
                <w:lang w:val="uk-UA"/>
              </w:rPr>
              <w:t>1.1 Поняття та характерні риси ціноутворення на вітчизняних підприємствах</w:t>
            </w:r>
            <w:r w:rsidR="009729BB" w:rsidRPr="009729BB">
              <w:rPr>
                <w:sz w:val="28"/>
                <w:szCs w:val="28"/>
                <w:lang w:val="uk-UA"/>
              </w:rPr>
              <w:t>.............................................................................................</w:t>
            </w:r>
            <w:r w:rsidR="009729BB">
              <w:rPr>
                <w:sz w:val="28"/>
                <w:szCs w:val="28"/>
                <w:lang w:val="uk-UA"/>
              </w:rPr>
              <w:t>.............</w:t>
            </w:r>
          </w:p>
        </w:tc>
        <w:tc>
          <w:tcPr>
            <w:tcW w:w="496" w:type="dxa"/>
            <w:shd w:val="clear" w:color="auto" w:fill="auto"/>
            <w:vAlign w:val="bottom"/>
          </w:tcPr>
          <w:p w:rsidR="00EB007B" w:rsidRPr="009729BB" w:rsidRDefault="00C9795F" w:rsidP="009729BB">
            <w:pPr>
              <w:spacing w:line="360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5</w:t>
            </w:r>
          </w:p>
        </w:tc>
      </w:tr>
      <w:tr w:rsidR="00EB007B" w:rsidRPr="009729BB" w:rsidTr="009729BB">
        <w:trPr>
          <w:trHeight w:val="143"/>
        </w:trPr>
        <w:tc>
          <w:tcPr>
            <w:tcW w:w="9425" w:type="dxa"/>
            <w:shd w:val="clear" w:color="auto" w:fill="auto"/>
            <w:vAlign w:val="center"/>
          </w:tcPr>
          <w:p w:rsidR="00EB007B" w:rsidRPr="009729BB" w:rsidRDefault="00EB007B" w:rsidP="009729BB">
            <w:pPr>
              <w:spacing w:line="360" w:lineRule="auto"/>
              <w:ind w:firstLine="709"/>
              <w:jc w:val="both"/>
              <w:rPr>
                <w:sz w:val="28"/>
                <w:szCs w:val="28"/>
                <w:lang w:val="uk-UA"/>
              </w:rPr>
            </w:pPr>
            <w:r w:rsidRPr="009729BB">
              <w:rPr>
                <w:sz w:val="28"/>
                <w:szCs w:val="28"/>
                <w:lang w:val="uk-UA"/>
              </w:rPr>
              <w:t>1.2 Методи, цілі та завдання цінової політики підприємств сфери послуг</w:t>
            </w:r>
            <w:r w:rsidR="009729BB" w:rsidRPr="009729BB">
              <w:rPr>
                <w:sz w:val="28"/>
                <w:szCs w:val="28"/>
                <w:lang w:val="uk-UA"/>
              </w:rPr>
              <w:t>................................................................................................</w:t>
            </w:r>
            <w:r w:rsidR="009729BB">
              <w:rPr>
                <w:sz w:val="28"/>
                <w:szCs w:val="28"/>
                <w:lang w:val="uk-UA"/>
              </w:rPr>
              <w:t>........................</w:t>
            </w:r>
          </w:p>
        </w:tc>
        <w:tc>
          <w:tcPr>
            <w:tcW w:w="496" w:type="dxa"/>
            <w:shd w:val="clear" w:color="auto" w:fill="auto"/>
            <w:vAlign w:val="bottom"/>
          </w:tcPr>
          <w:p w:rsidR="00EB007B" w:rsidRPr="009729BB" w:rsidRDefault="006F0C93" w:rsidP="009729BB">
            <w:pPr>
              <w:spacing w:line="360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8</w:t>
            </w:r>
          </w:p>
        </w:tc>
      </w:tr>
      <w:tr w:rsidR="00EB007B" w:rsidRPr="009729BB" w:rsidTr="009729BB">
        <w:trPr>
          <w:trHeight w:val="662"/>
        </w:trPr>
        <w:tc>
          <w:tcPr>
            <w:tcW w:w="9425" w:type="dxa"/>
            <w:shd w:val="clear" w:color="auto" w:fill="auto"/>
            <w:vAlign w:val="center"/>
          </w:tcPr>
          <w:p w:rsidR="00EB007B" w:rsidRPr="009729BB" w:rsidRDefault="00EB007B" w:rsidP="009729BB">
            <w:pPr>
              <w:spacing w:line="360" w:lineRule="auto"/>
              <w:ind w:firstLine="709"/>
              <w:jc w:val="both"/>
              <w:rPr>
                <w:sz w:val="28"/>
                <w:szCs w:val="28"/>
                <w:lang w:val="uk-UA"/>
              </w:rPr>
            </w:pPr>
            <w:r w:rsidRPr="009729BB">
              <w:rPr>
                <w:sz w:val="28"/>
                <w:szCs w:val="28"/>
                <w:lang w:val="uk-UA"/>
              </w:rPr>
              <w:t>РОЗДІЛ 2. ПРАКТИЧНІ АСПЕКТИ ДОСЛІДЖЕННЯ ЦІНОВОЇ ПОЛІТИКИ ПІДПРИЄМСТВА СФЕРИ ПОСЛУГ (НА ПРИКЛАДІ ГОТЕЛЬНО-РЕСТ</w:t>
            </w:r>
            <w:r w:rsidR="0082568D">
              <w:rPr>
                <w:sz w:val="28"/>
                <w:szCs w:val="28"/>
                <w:lang w:val="uk-UA"/>
              </w:rPr>
              <w:t>ОРАННОГО КОМПЛЕКСУ</w:t>
            </w:r>
            <w:r w:rsidR="0082568D">
              <w:t xml:space="preserve"> </w:t>
            </w:r>
            <w:r w:rsidR="0082568D">
              <w:rPr>
                <w:sz w:val="28"/>
                <w:szCs w:val="28"/>
                <w:lang w:val="uk-UA"/>
              </w:rPr>
              <w:t>«ДЖЕНТЛЬМЕН</w:t>
            </w:r>
            <w:r w:rsidR="0082568D" w:rsidRPr="0082568D">
              <w:rPr>
                <w:sz w:val="28"/>
                <w:szCs w:val="28"/>
                <w:lang w:val="uk-UA"/>
              </w:rPr>
              <w:t>»</w:t>
            </w:r>
            <w:r w:rsidR="0082568D">
              <w:rPr>
                <w:sz w:val="28"/>
                <w:szCs w:val="28"/>
                <w:lang w:val="uk-UA"/>
              </w:rPr>
              <w:t xml:space="preserve"> </w:t>
            </w:r>
            <w:r w:rsidRPr="009729BB">
              <w:rPr>
                <w:sz w:val="28"/>
                <w:szCs w:val="28"/>
                <w:lang w:val="uk-UA"/>
              </w:rPr>
              <w:t>)</w:t>
            </w:r>
            <w:r w:rsidR="009729BB">
              <w:rPr>
                <w:sz w:val="28"/>
                <w:szCs w:val="28"/>
                <w:lang w:val="uk-UA"/>
              </w:rPr>
              <w:t>.............</w:t>
            </w:r>
          </w:p>
        </w:tc>
        <w:tc>
          <w:tcPr>
            <w:tcW w:w="496" w:type="dxa"/>
            <w:shd w:val="clear" w:color="auto" w:fill="auto"/>
            <w:vAlign w:val="bottom"/>
          </w:tcPr>
          <w:p w:rsidR="00EB007B" w:rsidRPr="009729BB" w:rsidRDefault="006F0C93" w:rsidP="009729BB">
            <w:pPr>
              <w:spacing w:line="360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13</w:t>
            </w:r>
          </w:p>
        </w:tc>
      </w:tr>
      <w:tr w:rsidR="00EB007B" w:rsidRPr="009729BB" w:rsidTr="009729BB">
        <w:trPr>
          <w:trHeight w:val="490"/>
        </w:trPr>
        <w:tc>
          <w:tcPr>
            <w:tcW w:w="9425" w:type="dxa"/>
            <w:shd w:val="clear" w:color="auto" w:fill="auto"/>
            <w:vAlign w:val="center"/>
          </w:tcPr>
          <w:p w:rsidR="00EB007B" w:rsidRPr="009729BB" w:rsidRDefault="00EB007B" w:rsidP="009729BB">
            <w:pPr>
              <w:spacing w:line="360" w:lineRule="auto"/>
              <w:ind w:firstLine="709"/>
              <w:jc w:val="both"/>
              <w:rPr>
                <w:sz w:val="28"/>
                <w:szCs w:val="28"/>
                <w:lang w:val="uk-UA"/>
              </w:rPr>
            </w:pPr>
            <w:r w:rsidRPr="009729BB">
              <w:rPr>
                <w:sz w:val="28"/>
                <w:szCs w:val="28"/>
                <w:lang w:val="uk-UA"/>
              </w:rPr>
              <w:t>2.1 Організаційно-економічна характеристика діяльності готельно-рестор</w:t>
            </w:r>
            <w:r w:rsidR="0082568D">
              <w:rPr>
                <w:sz w:val="28"/>
                <w:szCs w:val="28"/>
                <w:lang w:val="uk-UA"/>
              </w:rPr>
              <w:t xml:space="preserve">анного комплексу </w:t>
            </w:r>
            <w:r w:rsidR="0082568D" w:rsidRPr="0082568D">
              <w:rPr>
                <w:sz w:val="28"/>
                <w:szCs w:val="28"/>
                <w:lang w:val="uk-UA"/>
              </w:rPr>
              <w:t>«Джентльмен»</w:t>
            </w:r>
            <w:r w:rsidR="009729BB" w:rsidRPr="009729BB">
              <w:rPr>
                <w:sz w:val="28"/>
                <w:szCs w:val="28"/>
                <w:lang w:val="uk-UA"/>
              </w:rPr>
              <w:t>........</w:t>
            </w:r>
            <w:r w:rsidRPr="009729BB">
              <w:rPr>
                <w:sz w:val="28"/>
                <w:szCs w:val="28"/>
                <w:lang w:val="uk-UA"/>
              </w:rPr>
              <w:t>.................</w:t>
            </w:r>
            <w:r w:rsidR="009729BB" w:rsidRPr="009729BB">
              <w:rPr>
                <w:sz w:val="28"/>
                <w:szCs w:val="28"/>
                <w:lang w:val="uk-UA"/>
              </w:rPr>
              <w:t>...</w:t>
            </w:r>
            <w:r w:rsidRPr="009729BB">
              <w:rPr>
                <w:sz w:val="28"/>
                <w:szCs w:val="28"/>
                <w:lang w:val="uk-UA"/>
              </w:rPr>
              <w:t>....</w:t>
            </w:r>
            <w:r w:rsidR="009729BB">
              <w:rPr>
                <w:sz w:val="28"/>
                <w:szCs w:val="28"/>
                <w:lang w:val="uk-UA"/>
              </w:rPr>
              <w:t>.............................</w:t>
            </w:r>
          </w:p>
        </w:tc>
        <w:tc>
          <w:tcPr>
            <w:tcW w:w="496" w:type="dxa"/>
            <w:shd w:val="clear" w:color="auto" w:fill="auto"/>
            <w:vAlign w:val="bottom"/>
          </w:tcPr>
          <w:p w:rsidR="00EB007B" w:rsidRPr="009729BB" w:rsidRDefault="006F0C93" w:rsidP="009729BB">
            <w:pPr>
              <w:spacing w:line="360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13</w:t>
            </w:r>
          </w:p>
        </w:tc>
      </w:tr>
      <w:tr w:rsidR="00EB007B" w:rsidRPr="009729BB" w:rsidTr="009729BB">
        <w:trPr>
          <w:trHeight w:val="490"/>
        </w:trPr>
        <w:tc>
          <w:tcPr>
            <w:tcW w:w="9425" w:type="dxa"/>
            <w:shd w:val="clear" w:color="auto" w:fill="auto"/>
            <w:vAlign w:val="center"/>
          </w:tcPr>
          <w:p w:rsidR="00EB007B" w:rsidRPr="009729BB" w:rsidRDefault="00EB007B" w:rsidP="009729BB">
            <w:pPr>
              <w:spacing w:line="360" w:lineRule="auto"/>
              <w:ind w:firstLine="709"/>
              <w:jc w:val="both"/>
              <w:rPr>
                <w:sz w:val="28"/>
                <w:szCs w:val="28"/>
                <w:lang w:val="uk-UA"/>
              </w:rPr>
            </w:pPr>
            <w:r w:rsidRPr="009729BB">
              <w:rPr>
                <w:sz w:val="28"/>
                <w:szCs w:val="28"/>
                <w:lang w:val="uk-UA"/>
              </w:rPr>
              <w:t>2.2 Особливості реалізації цінової політики в готельно-рестор</w:t>
            </w:r>
            <w:r w:rsidR="0082568D">
              <w:rPr>
                <w:sz w:val="28"/>
                <w:szCs w:val="28"/>
                <w:lang w:val="uk-UA"/>
              </w:rPr>
              <w:t>анному комплексі</w:t>
            </w:r>
            <w:r w:rsidR="0082568D">
              <w:t xml:space="preserve"> </w:t>
            </w:r>
            <w:r w:rsidR="0082568D" w:rsidRPr="0082568D">
              <w:rPr>
                <w:sz w:val="28"/>
                <w:szCs w:val="28"/>
                <w:lang w:val="uk-UA"/>
              </w:rPr>
              <w:t>«Джентльмен»</w:t>
            </w:r>
            <w:r w:rsidR="0082568D">
              <w:rPr>
                <w:sz w:val="28"/>
                <w:szCs w:val="28"/>
                <w:lang w:val="uk-UA"/>
              </w:rPr>
              <w:t xml:space="preserve"> </w:t>
            </w:r>
            <w:r w:rsidRPr="009729BB">
              <w:rPr>
                <w:sz w:val="28"/>
                <w:szCs w:val="28"/>
                <w:lang w:val="uk-UA"/>
              </w:rPr>
              <w:t>.............</w:t>
            </w:r>
            <w:r w:rsidR="009729BB" w:rsidRPr="009729BB">
              <w:rPr>
                <w:sz w:val="28"/>
                <w:szCs w:val="28"/>
                <w:lang w:val="uk-UA"/>
              </w:rPr>
              <w:t>..................................</w:t>
            </w:r>
            <w:r w:rsidRPr="009729BB">
              <w:rPr>
                <w:sz w:val="28"/>
                <w:szCs w:val="28"/>
                <w:lang w:val="uk-UA"/>
              </w:rPr>
              <w:t>.</w:t>
            </w:r>
            <w:r w:rsidR="009729BB">
              <w:rPr>
                <w:sz w:val="28"/>
                <w:szCs w:val="28"/>
                <w:lang w:val="uk-UA"/>
              </w:rPr>
              <w:t>......................................</w:t>
            </w:r>
          </w:p>
        </w:tc>
        <w:tc>
          <w:tcPr>
            <w:tcW w:w="496" w:type="dxa"/>
            <w:shd w:val="clear" w:color="auto" w:fill="auto"/>
            <w:vAlign w:val="bottom"/>
          </w:tcPr>
          <w:p w:rsidR="00EB007B" w:rsidRPr="009729BB" w:rsidRDefault="006F0C93" w:rsidP="009729BB">
            <w:pPr>
              <w:spacing w:line="360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18</w:t>
            </w:r>
          </w:p>
        </w:tc>
      </w:tr>
      <w:tr w:rsidR="00EB007B" w:rsidRPr="009729BB" w:rsidTr="009729BB">
        <w:trPr>
          <w:trHeight w:val="499"/>
        </w:trPr>
        <w:tc>
          <w:tcPr>
            <w:tcW w:w="9425" w:type="dxa"/>
            <w:shd w:val="clear" w:color="auto" w:fill="auto"/>
            <w:vAlign w:val="center"/>
          </w:tcPr>
          <w:p w:rsidR="00EB007B" w:rsidRPr="009729BB" w:rsidRDefault="00EB007B" w:rsidP="009729BB">
            <w:pPr>
              <w:spacing w:line="360" w:lineRule="auto"/>
              <w:ind w:firstLine="709"/>
              <w:jc w:val="both"/>
              <w:rPr>
                <w:sz w:val="28"/>
                <w:szCs w:val="28"/>
                <w:lang w:val="uk-UA"/>
              </w:rPr>
            </w:pPr>
            <w:r w:rsidRPr="009729BB">
              <w:rPr>
                <w:sz w:val="28"/>
                <w:szCs w:val="28"/>
                <w:lang w:val="uk-UA"/>
              </w:rPr>
              <w:t>РОЗДІЛ 3. ПЕРСПЕКТИВИ ВДОСКОНАЛЕННЯ ЦІНОВОЇ ПОЛІТИКИ ПІДПРИЄМСТВА готельно-ресторанного комплексу</w:t>
            </w:r>
            <w:r w:rsidR="00577552">
              <w:rPr>
                <w:sz w:val="28"/>
                <w:szCs w:val="28"/>
                <w:lang w:val="uk-UA"/>
              </w:rPr>
              <w:t xml:space="preserve"> </w:t>
            </w:r>
            <w:r w:rsidR="00577552" w:rsidRPr="00577552">
              <w:rPr>
                <w:sz w:val="28"/>
                <w:szCs w:val="28"/>
                <w:lang w:val="uk-UA"/>
              </w:rPr>
              <w:t>«Джентльмен»</w:t>
            </w:r>
            <w:r w:rsidRPr="009729BB">
              <w:rPr>
                <w:sz w:val="28"/>
                <w:szCs w:val="28"/>
                <w:lang w:val="uk-UA"/>
              </w:rPr>
              <w:t>..............</w:t>
            </w:r>
            <w:r w:rsidR="009729BB" w:rsidRPr="009729BB">
              <w:rPr>
                <w:sz w:val="28"/>
                <w:szCs w:val="28"/>
                <w:lang w:val="uk-UA"/>
              </w:rPr>
              <w:t>...........................................................................</w:t>
            </w:r>
            <w:r w:rsidRPr="009729BB">
              <w:rPr>
                <w:sz w:val="28"/>
                <w:szCs w:val="28"/>
                <w:lang w:val="uk-UA"/>
              </w:rPr>
              <w:t>..</w:t>
            </w:r>
            <w:r w:rsidR="00577552">
              <w:rPr>
                <w:sz w:val="28"/>
                <w:szCs w:val="28"/>
                <w:lang w:val="uk-UA"/>
              </w:rPr>
              <w:t>..................</w:t>
            </w:r>
          </w:p>
        </w:tc>
        <w:tc>
          <w:tcPr>
            <w:tcW w:w="496" w:type="dxa"/>
            <w:shd w:val="clear" w:color="auto" w:fill="auto"/>
            <w:vAlign w:val="bottom"/>
          </w:tcPr>
          <w:p w:rsidR="00EB007B" w:rsidRPr="009729BB" w:rsidRDefault="006F0C93" w:rsidP="009729BB">
            <w:pPr>
              <w:spacing w:line="360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20</w:t>
            </w:r>
          </w:p>
        </w:tc>
      </w:tr>
      <w:tr w:rsidR="00EB007B" w:rsidRPr="009729BB" w:rsidTr="009729BB">
        <w:trPr>
          <w:trHeight w:val="490"/>
        </w:trPr>
        <w:tc>
          <w:tcPr>
            <w:tcW w:w="9425" w:type="dxa"/>
            <w:shd w:val="clear" w:color="auto" w:fill="auto"/>
            <w:vAlign w:val="center"/>
          </w:tcPr>
          <w:p w:rsidR="00EB007B" w:rsidRPr="009729BB" w:rsidRDefault="00EB007B" w:rsidP="00577552">
            <w:pPr>
              <w:spacing w:line="360" w:lineRule="auto"/>
              <w:ind w:firstLine="709"/>
              <w:jc w:val="both"/>
              <w:rPr>
                <w:sz w:val="28"/>
                <w:szCs w:val="28"/>
                <w:lang w:val="uk-UA"/>
              </w:rPr>
            </w:pPr>
            <w:r w:rsidRPr="009729BB">
              <w:rPr>
                <w:sz w:val="28"/>
                <w:szCs w:val="28"/>
                <w:lang w:val="uk-UA"/>
              </w:rPr>
              <w:t xml:space="preserve">3.1 Удосконалення цінової політики </w:t>
            </w:r>
            <w:r w:rsidR="00577552" w:rsidRPr="00577552">
              <w:rPr>
                <w:sz w:val="28"/>
                <w:szCs w:val="28"/>
                <w:lang w:val="uk-UA"/>
              </w:rPr>
              <w:t>«Джентльмен»</w:t>
            </w:r>
            <w:r w:rsidRPr="009729BB">
              <w:rPr>
                <w:sz w:val="28"/>
                <w:szCs w:val="28"/>
                <w:lang w:val="uk-UA"/>
              </w:rPr>
              <w:t xml:space="preserve"> з урахуванням маркетингових підходів.............</w:t>
            </w:r>
            <w:r w:rsidR="009729BB" w:rsidRPr="009729BB">
              <w:rPr>
                <w:sz w:val="28"/>
                <w:szCs w:val="28"/>
                <w:lang w:val="uk-UA"/>
              </w:rPr>
              <w:t>.........................................</w:t>
            </w:r>
            <w:r w:rsidR="009729BB">
              <w:rPr>
                <w:sz w:val="28"/>
                <w:szCs w:val="28"/>
                <w:lang w:val="uk-UA"/>
              </w:rPr>
              <w:t>....................................</w:t>
            </w:r>
          </w:p>
        </w:tc>
        <w:tc>
          <w:tcPr>
            <w:tcW w:w="496" w:type="dxa"/>
            <w:shd w:val="clear" w:color="auto" w:fill="auto"/>
            <w:vAlign w:val="bottom"/>
          </w:tcPr>
          <w:p w:rsidR="00EB007B" w:rsidRPr="009729BB" w:rsidRDefault="006F0C93" w:rsidP="009729BB">
            <w:pPr>
              <w:spacing w:line="360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20</w:t>
            </w:r>
          </w:p>
        </w:tc>
      </w:tr>
      <w:tr w:rsidR="00EB007B" w:rsidRPr="009729BB" w:rsidTr="009729BB">
        <w:trPr>
          <w:trHeight w:val="490"/>
        </w:trPr>
        <w:tc>
          <w:tcPr>
            <w:tcW w:w="9425" w:type="dxa"/>
            <w:shd w:val="clear" w:color="auto" w:fill="auto"/>
            <w:vAlign w:val="center"/>
          </w:tcPr>
          <w:p w:rsidR="00EB007B" w:rsidRPr="009729BB" w:rsidRDefault="00EB007B" w:rsidP="009729BB">
            <w:pPr>
              <w:spacing w:line="360" w:lineRule="auto"/>
              <w:ind w:firstLine="709"/>
              <w:jc w:val="both"/>
              <w:rPr>
                <w:sz w:val="28"/>
                <w:szCs w:val="28"/>
                <w:lang w:val="uk-UA"/>
              </w:rPr>
            </w:pPr>
            <w:r w:rsidRPr="009729BB">
              <w:rPr>
                <w:sz w:val="28"/>
                <w:szCs w:val="28"/>
                <w:lang w:val="uk-UA"/>
              </w:rPr>
              <w:t xml:space="preserve">3.2 Розробка та особливості впровадження цінової стратегії в </w:t>
            </w:r>
            <w:r w:rsidR="009729BB" w:rsidRPr="009729BB">
              <w:rPr>
                <w:sz w:val="28"/>
                <w:szCs w:val="28"/>
                <w:lang w:val="uk-UA"/>
              </w:rPr>
              <w:t xml:space="preserve"> </w:t>
            </w:r>
            <w:r w:rsidRPr="009729BB">
              <w:rPr>
                <w:sz w:val="28"/>
                <w:szCs w:val="28"/>
                <w:lang w:val="uk-UA"/>
              </w:rPr>
              <w:t>готе</w:t>
            </w:r>
            <w:r w:rsidR="00577552">
              <w:rPr>
                <w:sz w:val="28"/>
                <w:szCs w:val="28"/>
                <w:lang w:val="uk-UA"/>
              </w:rPr>
              <w:t xml:space="preserve">льно-ресторанному комплексі </w:t>
            </w:r>
            <w:r w:rsidR="00577552" w:rsidRPr="00577552">
              <w:rPr>
                <w:sz w:val="28"/>
                <w:szCs w:val="28"/>
                <w:lang w:val="uk-UA"/>
              </w:rPr>
              <w:t>«</w:t>
            </w:r>
            <w:proofErr w:type="spellStart"/>
            <w:r w:rsidR="00577552" w:rsidRPr="00577552">
              <w:rPr>
                <w:sz w:val="28"/>
                <w:szCs w:val="28"/>
                <w:lang w:val="uk-UA"/>
              </w:rPr>
              <w:t>Джентльмен»</w:t>
            </w:r>
            <w:r w:rsidR="009729BB" w:rsidRPr="009729BB">
              <w:rPr>
                <w:sz w:val="28"/>
                <w:szCs w:val="28"/>
                <w:lang w:val="uk-UA"/>
              </w:rPr>
              <w:t>...........................</w:t>
            </w:r>
            <w:r w:rsidRPr="009729BB">
              <w:rPr>
                <w:sz w:val="28"/>
                <w:szCs w:val="28"/>
                <w:lang w:val="uk-UA"/>
              </w:rPr>
              <w:t>.....</w:t>
            </w:r>
            <w:r w:rsidR="009729BB">
              <w:rPr>
                <w:sz w:val="28"/>
                <w:szCs w:val="28"/>
                <w:lang w:val="uk-UA"/>
              </w:rPr>
              <w:t>......</w:t>
            </w:r>
            <w:proofErr w:type="spellEnd"/>
            <w:r w:rsidR="009729BB">
              <w:rPr>
                <w:sz w:val="28"/>
                <w:szCs w:val="28"/>
                <w:lang w:val="uk-UA"/>
              </w:rPr>
              <w:t>......</w:t>
            </w:r>
          </w:p>
        </w:tc>
        <w:tc>
          <w:tcPr>
            <w:tcW w:w="496" w:type="dxa"/>
            <w:shd w:val="clear" w:color="auto" w:fill="auto"/>
            <w:vAlign w:val="bottom"/>
          </w:tcPr>
          <w:p w:rsidR="00EB007B" w:rsidRPr="009729BB" w:rsidRDefault="006F0C93" w:rsidP="009729BB">
            <w:pPr>
              <w:spacing w:line="360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23</w:t>
            </w:r>
          </w:p>
        </w:tc>
      </w:tr>
      <w:tr w:rsidR="00EB007B" w:rsidRPr="009729BB" w:rsidTr="009729BB">
        <w:trPr>
          <w:trHeight w:val="40"/>
        </w:trPr>
        <w:tc>
          <w:tcPr>
            <w:tcW w:w="9425" w:type="dxa"/>
            <w:shd w:val="clear" w:color="auto" w:fill="auto"/>
            <w:vAlign w:val="center"/>
          </w:tcPr>
          <w:p w:rsidR="00EB007B" w:rsidRPr="009729BB" w:rsidRDefault="00EB007B" w:rsidP="009729BB">
            <w:pPr>
              <w:spacing w:line="360" w:lineRule="auto"/>
              <w:ind w:firstLine="709"/>
              <w:jc w:val="both"/>
              <w:rPr>
                <w:sz w:val="28"/>
                <w:szCs w:val="28"/>
                <w:lang w:val="uk-UA"/>
              </w:rPr>
            </w:pPr>
            <w:r w:rsidRPr="009729BB">
              <w:rPr>
                <w:sz w:val="28"/>
                <w:szCs w:val="28"/>
                <w:lang w:val="uk-UA"/>
              </w:rPr>
              <w:t>ВИСНОВКИ......................................................................................</w:t>
            </w:r>
            <w:r w:rsidR="009729BB">
              <w:rPr>
                <w:sz w:val="28"/>
                <w:szCs w:val="28"/>
                <w:lang w:val="uk-UA"/>
              </w:rPr>
              <w:t>.............</w:t>
            </w:r>
          </w:p>
        </w:tc>
        <w:tc>
          <w:tcPr>
            <w:tcW w:w="496" w:type="dxa"/>
            <w:shd w:val="clear" w:color="auto" w:fill="auto"/>
            <w:vAlign w:val="bottom"/>
          </w:tcPr>
          <w:p w:rsidR="00EB007B" w:rsidRPr="009729BB" w:rsidRDefault="006F0C93" w:rsidP="009729BB">
            <w:pPr>
              <w:spacing w:line="360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26</w:t>
            </w:r>
          </w:p>
        </w:tc>
      </w:tr>
      <w:tr w:rsidR="00EB007B" w:rsidRPr="009729BB" w:rsidTr="009729BB">
        <w:trPr>
          <w:trHeight w:val="97"/>
        </w:trPr>
        <w:tc>
          <w:tcPr>
            <w:tcW w:w="9425" w:type="dxa"/>
            <w:shd w:val="clear" w:color="auto" w:fill="auto"/>
            <w:vAlign w:val="center"/>
          </w:tcPr>
          <w:p w:rsidR="00EB007B" w:rsidRPr="009729BB" w:rsidRDefault="00EB007B" w:rsidP="009729BB">
            <w:pPr>
              <w:spacing w:line="360" w:lineRule="auto"/>
              <w:ind w:firstLine="709"/>
              <w:jc w:val="both"/>
              <w:rPr>
                <w:sz w:val="28"/>
                <w:szCs w:val="28"/>
                <w:lang w:val="uk-UA"/>
              </w:rPr>
            </w:pPr>
            <w:r w:rsidRPr="009729BB">
              <w:rPr>
                <w:sz w:val="28"/>
                <w:szCs w:val="28"/>
                <w:lang w:val="uk-UA"/>
              </w:rPr>
              <w:t>СПИСОК ВИКОРИСТАНИХ ДЖЕРЕЛ................</w:t>
            </w:r>
            <w:r w:rsidR="009729BB" w:rsidRPr="009729BB">
              <w:rPr>
                <w:sz w:val="28"/>
                <w:szCs w:val="28"/>
                <w:lang w:val="uk-UA"/>
              </w:rPr>
              <w:t>.........................</w:t>
            </w:r>
            <w:r w:rsidR="009729BB">
              <w:rPr>
                <w:sz w:val="28"/>
                <w:szCs w:val="28"/>
                <w:lang w:val="uk-UA"/>
              </w:rPr>
              <w:t>............</w:t>
            </w:r>
          </w:p>
        </w:tc>
        <w:tc>
          <w:tcPr>
            <w:tcW w:w="496" w:type="dxa"/>
            <w:shd w:val="clear" w:color="auto" w:fill="auto"/>
            <w:vAlign w:val="bottom"/>
          </w:tcPr>
          <w:p w:rsidR="00EB007B" w:rsidRPr="009729BB" w:rsidRDefault="006F0C93" w:rsidP="009729BB">
            <w:pPr>
              <w:spacing w:line="360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29</w:t>
            </w:r>
          </w:p>
        </w:tc>
      </w:tr>
      <w:tr w:rsidR="00EB007B" w:rsidRPr="009729BB" w:rsidTr="009729BB">
        <w:trPr>
          <w:trHeight w:val="40"/>
        </w:trPr>
        <w:tc>
          <w:tcPr>
            <w:tcW w:w="9425" w:type="dxa"/>
            <w:shd w:val="clear" w:color="auto" w:fill="auto"/>
            <w:vAlign w:val="center"/>
          </w:tcPr>
          <w:p w:rsidR="00EB007B" w:rsidRPr="009729BB" w:rsidRDefault="00EB007B" w:rsidP="009729BB">
            <w:pPr>
              <w:spacing w:line="360" w:lineRule="auto"/>
              <w:ind w:firstLine="709"/>
              <w:jc w:val="both"/>
              <w:rPr>
                <w:sz w:val="28"/>
                <w:szCs w:val="28"/>
                <w:lang w:val="uk-UA"/>
              </w:rPr>
            </w:pPr>
            <w:r w:rsidRPr="009729BB">
              <w:rPr>
                <w:sz w:val="28"/>
                <w:szCs w:val="28"/>
                <w:lang w:val="uk-UA"/>
              </w:rPr>
              <w:t>ДОДАТКИ.........................................................................................</w:t>
            </w:r>
            <w:r w:rsidR="009729BB">
              <w:rPr>
                <w:sz w:val="28"/>
                <w:szCs w:val="28"/>
                <w:lang w:val="uk-UA"/>
              </w:rPr>
              <w:t>.............</w:t>
            </w:r>
          </w:p>
        </w:tc>
        <w:tc>
          <w:tcPr>
            <w:tcW w:w="496" w:type="dxa"/>
            <w:shd w:val="clear" w:color="auto" w:fill="auto"/>
            <w:vAlign w:val="bottom"/>
          </w:tcPr>
          <w:p w:rsidR="00EB007B" w:rsidRPr="009729BB" w:rsidRDefault="006F0C93" w:rsidP="009729BB">
            <w:pPr>
              <w:spacing w:line="360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31</w:t>
            </w:r>
          </w:p>
        </w:tc>
      </w:tr>
    </w:tbl>
    <w:p w:rsidR="003D1004" w:rsidRDefault="003D1004">
      <w:pPr>
        <w:sectPr w:rsidR="003D1004" w:rsidSect="003D1004">
          <w:pgSz w:w="11906" w:h="16838"/>
          <w:pgMar w:top="1134" w:right="851" w:bottom="1134" w:left="1134" w:header="709" w:footer="709" w:gutter="0"/>
          <w:pgNumType w:start="2"/>
          <w:cols w:space="708"/>
          <w:titlePg/>
          <w:docGrid w:linePitch="360"/>
        </w:sectPr>
      </w:pPr>
    </w:p>
    <w:p w:rsidR="007D6ED9" w:rsidRPr="009729BB" w:rsidRDefault="007D6ED9" w:rsidP="003D1004">
      <w:pPr>
        <w:shd w:val="clear" w:color="auto" w:fill="FFFFFF"/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9729BB">
        <w:rPr>
          <w:rFonts w:ascii="Times New Roman" w:hAnsi="Times New Roman" w:cs="Times New Roman"/>
          <w:b/>
          <w:bCs/>
          <w:color w:val="000000"/>
          <w:sz w:val="28"/>
          <w:szCs w:val="28"/>
        </w:rPr>
        <w:lastRenderedPageBreak/>
        <w:t>ВСТУП</w:t>
      </w:r>
    </w:p>
    <w:p w:rsidR="007D6ED9" w:rsidRPr="009729BB" w:rsidRDefault="007D6ED9" w:rsidP="003D1004">
      <w:pPr>
        <w:shd w:val="clear" w:color="auto" w:fill="FFFFFF"/>
        <w:autoSpaceDE w:val="0"/>
        <w:autoSpaceDN w:val="0"/>
        <w:adjustRightInd w:val="0"/>
        <w:spacing w:after="0" w:line="360" w:lineRule="auto"/>
        <w:ind w:firstLine="510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7D6ED9" w:rsidRPr="009729BB" w:rsidRDefault="007D6ED9" w:rsidP="009729BB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pacing w:val="-6"/>
          <w:sz w:val="28"/>
          <w:szCs w:val="20"/>
        </w:rPr>
      </w:pPr>
      <w:r w:rsidRPr="009729BB">
        <w:rPr>
          <w:rFonts w:ascii="Times New Roman" w:hAnsi="Times New Roman" w:cs="Times New Roman"/>
          <w:spacing w:val="-6"/>
          <w:sz w:val="28"/>
          <w:szCs w:val="20"/>
        </w:rPr>
        <w:t>Наукове обґрунтування процесу формування цінової стратегії і тактики вітчизняного підприємства п</w:t>
      </w:r>
      <w:r w:rsidR="009729BB">
        <w:rPr>
          <w:rFonts w:ascii="Times New Roman" w:hAnsi="Times New Roman" w:cs="Times New Roman"/>
          <w:spacing w:val="-6"/>
          <w:sz w:val="28"/>
          <w:szCs w:val="20"/>
        </w:rPr>
        <w:t>отребує більш досконалого дослі</w:t>
      </w:r>
      <w:r w:rsidRPr="009729BB">
        <w:rPr>
          <w:rFonts w:ascii="Times New Roman" w:hAnsi="Times New Roman" w:cs="Times New Roman"/>
          <w:spacing w:val="-6"/>
          <w:sz w:val="28"/>
          <w:szCs w:val="20"/>
        </w:rPr>
        <w:t>дження економічної сутності ринкової ціни, її економічної природи та в цілому всього механізму ринкового ціноутворення. Це дозволить в умовах динамічності кон’юнктури ринку та зростаючої конкурентної боротьби успішно вирішувати поставлене підприємством основне мар</w:t>
      </w:r>
      <w:r w:rsidRPr="009729BB">
        <w:rPr>
          <w:rFonts w:ascii="Times New Roman" w:hAnsi="Times New Roman" w:cs="Times New Roman"/>
          <w:spacing w:val="-6"/>
          <w:sz w:val="28"/>
          <w:szCs w:val="20"/>
        </w:rPr>
        <w:softHyphen/>
        <w:t xml:space="preserve">кетингове завдання, що визначається його корпоративною місією. </w:t>
      </w:r>
    </w:p>
    <w:p w:rsidR="007D6ED9" w:rsidRPr="009729BB" w:rsidRDefault="00BB0CF0" w:rsidP="009729BB">
      <w:pPr>
        <w:pStyle w:val="a5"/>
        <w:spacing w:line="360" w:lineRule="auto"/>
        <w:ind w:left="0" w:firstLine="709"/>
        <w:jc w:val="both"/>
        <w:rPr>
          <w:i w:val="0"/>
          <w:iCs w:val="0"/>
          <w:spacing w:val="-6"/>
          <w:lang w:val="uk-UA"/>
        </w:rPr>
      </w:pPr>
      <w:r w:rsidRPr="009729BB">
        <w:rPr>
          <w:i w:val="0"/>
          <w:iCs w:val="0"/>
          <w:spacing w:val="-6"/>
          <w:lang w:val="uk-UA"/>
        </w:rPr>
        <w:t>При формуванні ціни на продукт (послугу)</w:t>
      </w:r>
      <w:r w:rsidR="007D6ED9" w:rsidRPr="009729BB">
        <w:rPr>
          <w:i w:val="0"/>
          <w:iCs w:val="0"/>
          <w:spacing w:val="-6"/>
          <w:lang w:val="uk-UA"/>
        </w:rPr>
        <w:t xml:space="preserve">, яку </w:t>
      </w:r>
      <w:r w:rsidRPr="009729BB">
        <w:rPr>
          <w:i w:val="0"/>
          <w:iCs w:val="0"/>
          <w:spacing w:val="-6"/>
          <w:lang w:val="uk-UA"/>
        </w:rPr>
        <w:t xml:space="preserve">реалізують </w:t>
      </w:r>
      <w:r w:rsidR="007D6ED9" w:rsidRPr="009729BB">
        <w:rPr>
          <w:i w:val="0"/>
          <w:iCs w:val="0"/>
          <w:spacing w:val="-6"/>
          <w:lang w:val="uk-UA"/>
        </w:rPr>
        <w:t xml:space="preserve">підприємства, необхідно врахувати специфічні особливості галузі. Зокрема, до цього відноситься різноманітність продукції, її територіальна закріпленість, залежність від природно-кліматичних, економіко–географічних і багато інших умов. </w:t>
      </w:r>
    </w:p>
    <w:p w:rsidR="00D14FB6" w:rsidRPr="00952B37" w:rsidRDefault="00D14FB6" w:rsidP="00D14FB6">
      <w:pPr>
        <w:pStyle w:val="a5"/>
        <w:spacing w:line="360" w:lineRule="auto"/>
        <w:ind w:left="0" w:firstLine="709"/>
        <w:jc w:val="both"/>
        <w:rPr>
          <w:i w:val="0"/>
          <w:spacing w:val="-6"/>
          <w:lang w:val="uk-UA"/>
        </w:rPr>
      </w:pPr>
      <w:r w:rsidRPr="00952B37">
        <w:rPr>
          <w:b/>
          <w:bCs/>
          <w:i w:val="0"/>
          <w:iCs w:val="0"/>
          <w:spacing w:val="-6"/>
          <w:lang w:val="uk-UA"/>
        </w:rPr>
        <w:t xml:space="preserve">Актуальність обраної теми </w:t>
      </w:r>
      <w:r w:rsidRPr="00952B37">
        <w:rPr>
          <w:bCs/>
          <w:i w:val="0"/>
          <w:iCs w:val="0"/>
          <w:spacing w:val="-6"/>
          <w:lang w:val="uk-UA"/>
        </w:rPr>
        <w:t>дослідження</w:t>
      </w:r>
      <w:r w:rsidRPr="00952B37">
        <w:rPr>
          <w:i w:val="0"/>
          <w:iCs w:val="0"/>
          <w:spacing w:val="-6"/>
          <w:lang w:val="uk-UA"/>
        </w:rPr>
        <w:t xml:space="preserve"> полягає в тому, що </w:t>
      </w:r>
      <w:r w:rsidRPr="00952B37">
        <w:rPr>
          <w:i w:val="0"/>
          <w:color w:val="000000"/>
          <w:lang w:val="uk-UA"/>
        </w:rPr>
        <w:t xml:space="preserve">цінова політика в сфері послуг має ряд особливостей, так як на відміну від товарів, послуги нематеріальні і не підлягають зберіганню. Вибираючи метод формування цін на послуги необхідно враховувати дану специфіку. Крім того, велика кількість на ринку послуг конкурентів, відсутність досвіду, брак інформації для аналізу, низька </w:t>
      </w:r>
      <w:proofErr w:type="spellStart"/>
      <w:r w:rsidRPr="00952B37">
        <w:rPr>
          <w:i w:val="0"/>
          <w:color w:val="000000"/>
          <w:lang w:val="uk-UA"/>
        </w:rPr>
        <w:t>проінформованість</w:t>
      </w:r>
      <w:proofErr w:type="spellEnd"/>
      <w:r w:rsidRPr="00952B37">
        <w:rPr>
          <w:i w:val="0"/>
          <w:color w:val="000000"/>
          <w:lang w:val="uk-UA"/>
        </w:rPr>
        <w:t xml:space="preserve"> цільової аудиторії – все це робить цінову політику в сфері послуг складним, але від цього не менш важливим завданням, тому що сфера послуг бурхливо розвивається, особливо в області </w:t>
      </w:r>
      <w:proofErr w:type="spellStart"/>
      <w:r w:rsidRPr="00952B37">
        <w:rPr>
          <w:i w:val="0"/>
          <w:color w:val="000000"/>
          <w:lang w:val="uk-UA"/>
        </w:rPr>
        <w:t>інфокомунікацій</w:t>
      </w:r>
      <w:proofErr w:type="spellEnd"/>
      <w:r w:rsidRPr="00952B37">
        <w:rPr>
          <w:i w:val="0"/>
          <w:color w:val="000000"/>
          <w:lang w:val="uk-UA"/>
        </w:rPr>
        <w:t>.</w:t>
      </w:r>
    </w:p>
    <w:p w:rsidR="007D6ED9" w:rsidRPr="009729BB" w:rsidRDefault="007D6ED9" w:rsidP="009729BB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9729BB">
        <w:rPr>
          <w:rFonts w:ascii="Times New Roman" w:hAnsi="Times New Roman" w:cs="Times New Roman"/>
          <w:b/>
          <w:spacing w:val="-6"/>
          <w:sz w:val="28"/>
          <w:szCs w:val="28"/>
        </w:rPr>
        <w:t xml:space="preserve">Метою </w:t>
      </w:r>
      <w:r w:rsidR="008A79BC">
        <w:rPr>
          <w:rFonts w:ascii="Times New Roman" w:hAnsi="Times New Roman" w:cs="Times New Roman"/>
          <w:b/>
          <w:spacing w:val="-6"/>
          <w:sz w:val="28"/>
          <w:szCs w:val="28"/>
        </w:rPr>
        <w:t>курсової роботи</w:t>
      </w:r>
      <w:r w:rsidRPr="009729BB">
        <w:rPr>
          <w:rFonts w:ascii="Times New Roman" w:hAnsi="Times New Roman" w:cs="Times New Roman"/>
          <w:b/>
          <w:spacing w:val="-6"/>
          <w:sz w:val="28"/>
          <w:szCs w:val="28"/>
        </w:rPr>
        <w:t xml:space="preserve"> </w:t>
      </w:r>
      <w:r w:rsidRPr="009729BB">
        <w:rPr>
          <w:rFonts w:ascii="Times New Roman" w:hAnsi="Times New Roman" w:cs="Times New Roman"/>
          <w:bCs/>
          <w:spacing w:val="-6"/>
          <w:sz w:val="28"/>
          <w:szCs w:val="28"/>
        </w:rPr>
        <w:t>є з’ясування теоретичних основ та практичних аспектів реалізації</w:t>
      </w:r>
      <w:r w:rsidR="00012D3B" w:rsidRPr="009729BB">
        <w:rPr>
          <w:rFonts w:ascii="Times New Roman" w:hAnsi="Times New Roman" w:cs="Times New Roman"/>
          <w:bCs/>
          <w:spacing w:val="-6"/>
          <w:sz w:val="28"/>
          <w:szCs w:val="28"/>
        </w:rPr>
        <w:t xml:space="preserve"> цінової </w:t>
      </w:r>
      <w:r w:rsidRPr="009729BB">
        <w:rPr>
          <w:rFonts w:ascii="Times New Roman" w:hAnsi="Times New Roman" w:cs="Times New Roman"/>
          <w:bCs/>
          <w:spacing w:val="-6"/>
          <w:sz w:val="28"/>
          <w:szCs w:val="28"/>
        </w:rPr>
        <w:t xml:space="preserve"> </w:t>
      </w:r>
      <w:r w:rsidR="007E1EF3" w:rsidRPr="009729BB">
        <w:rPr>
          <w:rFonts w:ascii="Times New Roman" w:hAnsi="Times New Roman" w:cs="Times New Roman"/>
          <w:bCs/>
          <w:spacing w:val="-6"/>
          <w:sz w:val="28"/>
          <w:szCs w:val="28"/>
        </w:rPr>
        <w:t xml:space="preserve">політики </w:t>
      </w:r>
      <w:r w:rsidRPr="009729BB">
        <w:rPr>
          <w:rFonts w:ascii="Times New Roman" w:hAnsi="Times New Roman" w:cs="Times New Roman"/>
          <w:bCs/>
          <w:spacing w:val="-6"/>
          <w:sz w:val="28"/>
          <w:szCs w:val="28"/>
        </w:rPr>
        <w:t xml:space="preserve"> на підприємстві</w:t>
      </w:r>
      <w:r w:rsidR="007E1EF3" w:rsidRPr="009729BB">
        <w:rPr>
          <w:rFonts w:ascii="Times New Roman" w:hAnsi="Times New Roman" w:cs="Times New Roman"/>
          <w:bCs/>
          <w:spacing w:val="-6"/>
          <w:sz w:val="28"/>
          <w:szCs w:val="28"/>
        </w:rPr>
        <w:t xml:space="preserve"> сфери послуг, а також </w:t>
      </w:r>
      <w:r w:rsidRPr="009729BB">
        <w:rPr>
          <w:rFonts w:ascii="Times New Roman" w:hAnsi="Times New Roman" w:cs="Times New Roman"/>
          <w:bCs/>
          <w:spacing w:val="-6"/>
          <w:sz w:val="28"/>
          <w:szCs w:val="28"/>
        </w:rPr>
        <w:t xml:space="preserve">дослідження </w:t>
      </w:r>
      <w:r w:rsidR="007E1EF3" w:rsidRPr="009729BB">
        <w:rPr>
          <w:rFonts w:ascii="Times New Roman" w:hAnsi="Times New Roman" w:cs="Times New Roman"/>
          <w:bCs/>
          <w:spacing w:val="-6"/>
          <w:sz w:val="28"/>
          <w:szCs w:val="28"/>
        </w:rPr>
        <w:t xml:space="preserve">можливостей її </w:t>
      </w:r>
      <w:r w:rsidR="00BB0CF0" w:rsidRPr="009729BB">
        <w:rPr>
          <w:rFonts w:ascii="Times New Roman" w:hAnsi="Times New Roman" w:cs="Times New Roman"/>
          <w:bCs/>
          <w:spacing w:val="-6"/>
          <w:sz w:val="28"/>
          <w:szCs w:val="28"/>
        </w:rPr>
        <w:t>удосконалення</w:t>
      </w:r>
      <w:r w:rsidRPr="009729BB">
        <w:rPr>
          <w:rFonts w:ascii="Times New Roman" w:hAnsi="Times New Roman" w:cs="Times New Roman"/>
          <w:bCs/>
          <w:spacing w:val="-6"/>
          <w:sz w:val="28"/>
          <w:szCs w:val="28"/>
        </w:rPr>
        <w:t>.</w:t>
      </w:r>
    </w:p>
    <w:p w:rsidR="00D14FB6" w:rsidRPr="009729BB" w:rsidRDefault="00D14FB6" w:rsidP="00D14FB6">
      <w:pPr>
        <w:shd w:val="clear" w:color="auto" w:fill="FFFFFF"/>
        <w:tabs>
          <w:tab w:val="left" w:pos="900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bCs/>
          <w:spacing w:val="-6"/>
          <w:sz w:val="28"/>
          <w:szCs w:val="28"/>
        </w:rPr>
      </w:pPr>
      <w:r w:rsidRPr="009729BB">
        <w:rPr>
          <w:rFonts w:ascii="Times New Roman" w:hAnsi="Times New Roman" w:cs="Times New Roman"/>
          <w:bCs/>
          <w:spacing w:val="-6"/>
          <w:sz w:val="28"/>
          <w:szCs w:val="28"/>
        </w:rPr>
        <w:t>Виходячи із актуальності теми та мети дослідження</w:t>
      </w:r>
      <w:r w:rsidRPr="009729BB">
        <w:rPr>
          <w:rFonts w:ascii="Times New Roman" w:hAnsi="Times New Roman" w:cs="Times New Roman"/>
          <w:b/>
          <w:spacing w:val="-6"/>
          <w:sz w:val="28"/>
          <w:szCs w:val="28"/>
        </w:rPr>
        <w:t xml:space="preserve"> завданнями даної роботи </w:t>
      </w:r>
      <w:r w:rsidRPr="009729BB">
        <w:rPr>
          <w:rFonts w:ascii="Times New Roman" w:hAnsi="Times New Roman" w:cs="Times New Roman"/>
          <w:bCs/>
          <w:spacing w:val="-6"/>
          <w:sz w:val="28"/>
          <w:szCs w:val="28"/>
        </w:rPr>
        <w:t xml:space="preserve">є вивчення таких питань: </w:t>
      </w:r>
    </w:p>
    <w:p w:rsidR="00D14FB6" w:rsidRPr="009729BB" w:rsidRDefault="00D14FB6" w:rsidP="00D14FB6">
      <w:pPr>
        <w:pStyle w:val="a4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360" w:lineRule="auto"/>
        <w:ind w:left="0" w:firstLine="426"/>
        <w:jc w:val="both"/>
        <w:rPr>
          <w:rFonts w:ascii="Times New Roman" w:hAnsi="Times New Roman" w:cs="Times New Roman"/>
          <w:bCs/>
          <w:iCs/>
          <w:spacing w:val="-6"/>
          <w:sz w:val="28"/>
          <w:szCs w:val="28"/>
        </w:rPr>
      </w:pPr>
      <w:r w:rsidRPr="009729BB">
        <w:rPr>
          <w:rFonts w:ascii="Times New Roman" w:hAnsi="Times New Roman" w:cs="Times New Roman"/>
          <w:bCs/>
          <w:iCs/>
          <w:spacing w:val="-6"/>
          <w:sz w:val="28"/>
          <w:szCs w:val="28"/>
        </w:rPr>
        <w:t xml:space="preserve">дослідження поняття, сутності та характерних рис маркетингового цінової політики на вітчизняних  підприємствах; </w:t>
      </w:r>
    </w:p>
    <w:p w:rsidR="00D14FB6" w:rsidRPr="009729BB" w:rsidRDefault="00D14FB6" w:rsidP="00D14FB6">
      <w:pPr>
        <w:pStyle w:val="a4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360" w:lineRule="auto"/>
        <w:ind w:left="0" w:firstLine="426"/>
        <w:jc w:val="both"/>
        <w:rPr>
          <w:rFonts w:ascii="Times New Roman" w:hAnsi="Times New Roman" w:cs="Times New Roman"/>
          <w:bCs/>
          <w:spacing w:val="-6"/>
          <w:sz w:val="28"/>
          <w:szCs w:val="28"/>
        </w:rPr>
      </w:pPr>
      <w:r w:rsidRPr="009729BB">
        <w:rPr>
          <w:rFonts w:ascii="Times New Roman" w:hAnsi="Times New Roman" w:cs="Times New Roman"/>
          <w:spacing w:val="-6"/>
          <w:sz w:val="28"/>
          <w:szCs w:val="28"/>
        </w:rPr>
        <w:t xml:space="preserve">розгляд цілей та завдань ціноутворення та цінової політики на </w:t>
      </w:r>
      <w:r w:rsidRPr="009729BB">
        <w:rPr>
          <w:rFonts w:ascii="Times New Roman" w:hAnsi="Times New Roman" w:cs="Times New Roman"/>
          <w:bCs/>
          <w:spacing w:val="-6"/>
          <w:sz w:val="28"/>
          <w:szCs w:val="28"/>
        </w:rPr>
        <w:t xml:space="preserve">підприємстві; </w:t>
      </w:r>
    </w:p>
    <w:p w:rsidR="00D14FB6" w:rsidRPr="009729BB" w:rsidRDefault="00D14FB6" w:rsidP="00D14FB6">
      <w:pPr>
        <w:pStyle w:val="a4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360" w:lineRule="auto"/>
        <w:ind w:left="0" w:firstLine="426"/>
        <w:jc w:val="both"/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</w:pPr>
      <w:r w:rsidRPr="009729BB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lastRenderedPageBreak/>
        <w:t xml:space="preserve">узагальнення методів маркетингового цінової політики в діяльності вітчизняних підприємств; </w:t>
      </w:r>
    </w:p>
    <w:p w:rsidR="00D14FB6" w:rsidRPr="009729BB" w:rsidRDefault="00D14FB6" w:rsidP="00577552">
      <w:pPr>
        <w:pStyle w:val="a4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</w:pPr>
      <w:r w:rsidRPr="009729BB">
        <w:rPr>
          <w:rFonts w:ascii="Times New Roman" w:hAnsi="Times New Roman" w:cs="Times New Roman"/>
          <w:sz w:val="28"/>
          <w:szCs w:val="28"/>
        </w:rPr>
        <w:t>організаційно-економічна</w:t>
      </w:r>
      <w:r w:rsidRPr="009729BB">
        <w:rPr>
          <w:sz w:val="28"/>
          <w:szCs w:val="28"/>
        </w:rPr>
        <w:t xml:space="preserve"> </w:t>
      </w:r>
      <w:r w:rsidRPr="009729BB">
        <w:rPr>
          <w:rFonts w:ascii="Times New Roman" w:hAnsi="Times New Roman" w:cs="Times New Roman"/>
          <w:sz w:val="28"/>
          <w:szCs w:val="28"/>
        </w:rPr>
        <w:t>характеристика діяльності підприємства готельно-рестор</w:t>
      </w:r>
      <w:r w:rsidR="00577552">
        <w:rPr>
          <w:rFonts w:ascii="Times New Roman" w:hAnsi="Times New Roman" w:cs="Times New Roman"/>
          <w:sz w:val="28"/>
          <w:szCs w:val="28"/>
        </w:rPr>
        <w:t xml:space="preserve">анного комплексу </w:t>
      </w:r>
      <w:r w:rsidR="00577552" w:rsidRPr="00577552">
        <w:rPr>
          <w:rFonts w:ascii="Times New Roman" w:hAnsi="Times New Roman" w:cs="Times New Roman"/>
          <w:sz w:val="28"/>
          <w:szCs w:val="28"/>
        </w:rPr>
        <w:t>«Джентльмен»</w:t>
      </w:r>
      <w:r w:rsidRPr="009729BB">
        <w:rPr>
          <w:rFonts w:ascii="Times New Roman" w:hAnsi="Times New Roman" w:cs="Times New Roman"/>
          <w:sz w:val="28"/>
          <w:szCs w:val="28"/>
        </w:rPr>
        <w:t>;</w:t>
      </w:r>
    </w:p>
    <w:p w:rsidR="00D14FB6" w:rsidRPr="009729BB" w:rsidRDefault="00D14FB6" w:rsidP="00577552">
      <w:pPr>
        <w:pStyle w:val="a4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</w:pPr>
      <w:r w:rsidRPr="009729BB">
        <w:rPr>
          <w:rFonts w:ascii="Times New Roman" w:hAnsi="Times New Roman" w:cs="Times New Roman"/>
          <w:sz w:val="28"/>
          <w:szCs w:val="28"/>
        </w:rPr>
        <w:t>дослідження особливостей реалізації цінової політики  готельно-рестор</w:t>
      </w:r>
      <w:r w:rsidR="00577552">
        <w:rPr>
          <w:rFonts w:ascii="Times New Roman" w:hAnsi="Times New Roman" w:cs="Times New Roman"/>
          <w:sz w:val="28"/>
          <w:szCs w:val="28"/>
        </w:rPr>
        <w:t>анного комплексу</w:t>
      </w:r>
      <w:r w:rsidR="00577552" w:rsidRPr="00577552">
        <w:t xml:space="preserve"> </w:t>
      </w:r>
      <w:r w:rsidR="00577552" w:rsidRPr="00577552">
        <w:rPr>
          <w:rFonts w:ascii="Times New Roman" w:hAnsi="Times New Roman" w:cs="Times New Roman"/>
          <w:sz w:val="28"/>
          <w:szCs w:val="28"/>
        </w:rPr>
        <w:t>«Джентльмен»</w:t>
      </w:r>
      <w:r w:rsidR="00577552">
        <w:rPr>
          <w:rFonts w:ascii="Times New Roman" w:hAnsi="Times New Roman" w:cs="Times New Roman"/>
          <w:sz w:val="28"/>
          <w:szCs w:val="28"/>
        </w:rPr>
        <w:t xml:space="preserve"> </w:t>
      </w:r>
      <w:r w:rsidRPr="009729BB">
        <w:rPr>
          <w:rFonts w:ascii="Times New Roman" w:hAnsi="Times New Roman" w:cs="Times New Roman"/>
          <w:sz w:val="28"/>
          <w:szCs w:val="28"/>
        </w:rPr>
        <w:t>;</w:t>
      </w:r>
    </w:p>
    <w:p w:rsidR="00D14FB6" w:rsidRPr="009729BB" w:rsidRDefault="00D14FB6" w:rsidP="00577552">
      <w:pPr>
        <w:pStyle w:val="a4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</w:pPr>
      <w:r w:rsidRPr="009729BB">
        <w:rPr>
          <w:rFonts w:ascii="Times New Roman" w:hAnsi="Times New Roman" w:cs="Times New Roman"/>
          <w:bCs/>
          <w:color w:val="000000"/>
          <w:sz w:val="28"/>
          <w:szCs w:val="28"/>
        </w:rPr>
        <w:t>удосконалення цінової політики</w:t>
      </w:r>
      <w:r w:rsidRPr="009729BB">
        <w:rPr>
          <w:rFonts w:ascii="Times New Roman" w:hAnsi="Times New Roman" w:cs="Times New Roman"/>
          <w:sz w:val="28"/>
          <w:szCs w:val="28"/>
        </w:rPr>
        <w:t xml:space="preserve"> готельно-ресторанного комплексу</w:t>
      </w:r>
      <w:r w:rsidR="00577552" w:rsidRPr="00577552">
        <w:t xml:space="preserve"> </w:t>
      </w:r>
      <w:r w:rsidR="00577552" w:rsidRPr="00577552">
        <w:rPr>
          <w:rFonts w:ascii="Times New Roman" w:hAnsi="Times New Roman" w:cs="Times New Roman"/>
          <w:sz w:val="28"/>
          <w:szCs w:val="28"/>
        </w:rPr>
        <w:t>«Джентльмен»</w:t>
      </w:r>
      <w:r w:rsidRPr="009729BB">
        <w:rPr>
          <w:rFonts w:ascii="Times New Roman" w:hAnsi="Times New Roman" w:cs="Times New Roman"/>
          <w:sz w:val="28"/>
          <w:szCs w:val="28"/>
        </w:rPr>
        <w:t>;</w:t>
      </w:r>
      <w:r w:rsidRPr="009729BB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з урахуванням маркетингових підходів;</w:t>
      </w:r>
    </w:p>
    <w:p w:rsidR="00D14FB6" w:rsidRPr="009729BB" w:rsidRDefault="00D14FB6" w:rsidP="00577552">
      <w:pPr>
        <w:pStyle w:val="a4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</w:pPr>
      <w:r w:rsidRPr="009729BB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розробка та особливості впровадження цінової стратегії на </w:t>
      </w:r>
      <w:r w:rsidRPr="009729BB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br/>
      </w:r>
      <w:r w:rsidRPr="009729BB">
        <w:rPr>
          <w:rFonts w:ascii="Times New Roman" w:hAnsi="Times New Roman" w:cs="Times New Roman"/>
          <w:sz w:val="28"/>
          <w:szCs w:val="28"/>
        </w:rPr>
        <w:t>готельно-рестор</w:t>
      </w:r>
      <w:r w:rsidR="00577552">
        <w:rPr>
          <w:rFonts w:ascii="Times New Roman" w:hAnsi="Times New Roman" w:cs="Times New Roman"/>
          <w:sz w:val="28"/>
          <w:szCs w:val="28"/>
        </w:rPr>
        <w:t xml:space="preserve">анному комплексі </w:t>
      </w:r>
      <w:r w:rsidR="00577552" w:rsidRPr="00577552">
        <w:rPr>
          <w:rFonts w:ascii="Times New Roman" w:hAnsi="Times New Roman" w:cs="Times New Roman"/>
          <w:sz w:val="28"/>
          <w:szCs w:val="28"/>
        </w:rPr>
        <w:t>«Джентльмен»</w:t>
      </w:r>
      <w:r w:rsidRPr="009729BB">
        <w:rPr>
          <w:rFonts w:ascii="Times New Roman" w:hAnsi="Times New Roman" w:cs="Times New Roman"/>
          <w:sz w:val="28"/>
          <w:szCs w:val="28"/>
        </w:rPr>
        <w:t>.</w:t>
      </w:r>
    </w:p>
    <w:p w:rsidR="007D6ED9" w:rsidRPr="009729BB" w:rsidRDefault="007D6ED9" w:rsidP="009729BB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9729BB">
        <w:rPr>
          <w:rFonts w:ascii="Times New Roman" w:hAnsi="Times New Roman" w:cs="Times New Roman"/>
          <w:b/>
          <w:spacing w:val="-6"/>
          <w:sz w:val="28"/>
          <w:szCs w:val="28"/>
        </w:rPr>
        <w:t xml:space="preserve">Об’єктом дослідження </w:t>
      </w:r>
      <w:r w:rsidRPr="009729BB">
        <w:rPr>
          <w:rFonts w:ascii="Times New Roman" w:hAnsi="Times New Roman" w:cs="Times New Roman"/>
          <w:spacing w:val="-6"/>
          <w:sz w:val="28"/>
          <w:szCs w:val="28"/>
        </w:rPr>
        <w:t xml:space="preserve">виступає підприємство </w:t>
      </w:r>
      <w:r w:rsidR="00012D3B" w:rsidRPr="009729BB">
        <w:rPr>
          <w:rFonts w:ascii="Times New Roman" w:hAnsi="Times New Roman" w:cs="Times New Roman"/>
          <w:spacing w:val="-6"/>
          <w:sz w:val="28"/>
          <w:szCs w:val="28"/>
        </w:rPr>
        <w:t>гот</w:t>
      </w:r>
      <w:r w:rsidR="00577552">
        <w:rPr>
          <w:rFonts w:ascii="Times New Roman" w:hAnsi="Times New Roman" w:cs="Times New Roman"/>
          <w:spacing w:val="-6"/>
          <w:sz w:val="28"/>
          <w:szCs w:val="28"/>
        </w:rPr>
        <w:t>ельно-ресторанного комплексу</w:t>
      </w:r>
      <w:r w:rsidR="00577552" w:rsidRPr="00577552">
        <w:t xml:space="preserve"> </w:t>
      </w:r>
      <w:r w:rsidR="00577552" w:rsidRPr="00577552">
        <w:rPr>
          <w:rFonts w:ascii="Times New Roman" w:hAnsi="Times New Roman" w:cs="Times New Roman"/>
          <w:spacing w:val="-6"/>
          <w:sz w:val="28"/>
          <w:szCs w:val="28"/>
        </w:rPr>
        <w:t>«Джентльмен»</w:t>
      </w:r>
      <w:r w:rsidR="00577552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9729BB">
        <w:rPr>
          <w:rFonts w:ascii="Times New Roman" w:hAnsi="Times New Roman" w:cs="Times New Roman"/>
          <w:spacing w:val="-6"/>
          <w:sz w:val="28"/>
          <w:szCs w:val="28"/>
        </w:rPr>
        <w:t xml:space="preserve">, котре є одним із лідерів на </w:t>
      </w:r>
      <w:r w:rsidR="00012D3B" w:rsidRPr="009729BB">
        <w:rPr>
          <w:rFonts w:ascii="Times New Roman" w:hAnsi="Times New Roman" w:cs="Times New Roman"/>
          <w:spacing w:val="-6"/>
          <w:sz w:val="28"/>
          <w:szCs w:val="28"/>
        </w:rPr>
        <w:t>вітчизняному готельному</w:t>
      </w:r>
      <w:r w:rsidR="00BB0CF0" w:rsidRPr="009729BB">
        <w:rPr>
          <w:rFonts w:ascii="Times New Roman" w:hAnsi="Times New Roman" w:cs="Times New Roman"/>
          <w:spacing w:val="-6"/>
          <w:sz w:val="28"/>
          <w:szCs w:val="28"/>
        </w:rPr>
        <w:t xml:space="preserve"> ринку</w:t>
      </w:r>
      <w:r w:rsidRPr="009729BB">
        <w:rPr>
          <w:rFonts w:ascii="Times New Roman" w:hAnsi="Times New Roman" w:cs="Times New Roman"/>
          <w:spacing w:val="-6"/>
          <w:sz w:val="28"/>
          <w:szCs w:val="28"/>
        </w:rPr>
        <w:t>.</w:t>
      </w:r>
      <w:r w:rsidRPr="009729BB">
        <w:rPr>
          <w:rFonts w:ascii="Times New Roman" w:hAnsi="Times New Roman" w:cs="Times New Roman"/>
          <w:b/>
          <w:spacing w:val="-6"/>
          <w:sz w:val="28"/>
          <w:szCs w:val="28"/>
        </w:rPr>
        <w:t xml:space="preserve"> </w:t>
      </w:r>
    </w:p>
    <w:p w:rsidR="007D6ED9" w:rsidRPr="009729BB" w:rsidRDefault="007D6ED9" w:rsidP="009729BB">
      <w:pPr>
        <w:shd w:val="clear" w:color="auto" w:fill="FFFFFF"/>
        <w:tabs>
          <w:tab w:val="left" w:pos="900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bCs/>
          <w:spacing w:val="-6"/>
          <w:sz w:val="28"/>
          <w:szCs w:val="28"/>
        </w:rPr>
      </w:pPr>
      <w:r w:rsidRPr="009729BB">
        <w:rPr>
          <w:rFonts w:ascii="Times New Roman" w:hAnsi="Times New Roman" w:cs="Times New Roman"/>
          <w:b/>
          <w:bCs/>
          <w:spacing w:val="-6"/>
          <w:sz w:val="28"/>
          <w:szCs w:val="28"/>
        </w:rPr>
        <w:t>Предметом дослідження</w:t>
      </w:r>
      <w:r w:rsidRPr="009729BB">
        <w:rPr>
          <w:rFonts w:ascii="Times New Roman" w:hAnsi="Times New Roman" w:cs="Times New Roman"/>
          <w:bCs/>
          <w:spacing w:val="-6"/>
          <w:sz w:val="28"/>
          <w:szCs w:val="28"/>
        </w:rPr>
        <w:t xml:space="preserve"> виступають взаємозв’язки в процесі формування </w:t>
      </w:r>
      <w:r w:rsidR="00012D3B" w:rsidRPr="009729BB">
        <w:rPr>
          <w:rFonts w:ascii="Times New Roman" w:hAnsi="Times New Roman" w:cs="Times New Roman"/>
          <w:bCs/>
          <w:spacing w:val="-6"/>
          <w:sz w:val="28"/>
          <w:szCs w:val="28"/>
        </w:rPr>
        <w:t>та удосконалення цінової політики</w:t>
      </w:r>
      <w:r w:rsidRPr="009729BB">
        <w:rPr>
          <w:rFonts w:ascii="Times New Roman" w:hAnsi="Times New Roman" w:cs="Times New Roman"/>
          <w:bCs/>
          <w:spacing w:val="-6"/>
          <w:sz w:val="28"/>
          <w:szCs w:val="28"/>
        </w:rPr>
        <w:t xml:space="preserve"> на підприємстві</w:t>
      </w:r>
      <w:r w:rsidR="00BB0CF0" w:rsidRPr="009729BB">
        <w:rPr>
          <w:rFonts w:ascii="Times New Roman" w:hAnsi="Times New Roman" w:cs="Times New Roman"/>
          <w:bCs/>
          <w:spacing w:val="-6"/>
          <w:sz w:val="28"/>
          <w:szCs w:val="28"/>
        </w:rPr>
        <w:t xml:space="preserve"> сфери послуг</w:t>
      </w:r>
      <w:r w:rsidRPr="009729BB">
        <w:rPr>
          <w:rFonts w:ascii="Times New Roman" w:hAnsi="Times New Roman" w:cs="Times New Roman"/>
          <w:bCs/>
          <w:spacing w:val="-6"/>
          <w:sz w:val="28"/>
          <w:szCs w:val="28"/>
        </w:rPr>
        <w:t>.</w:t>
      </w:r>
    </w:p>
    <w:p w:rsidR="00FC7060" w:rsidRDefault="00FC7060">
      <w:pPr>
        <w:rPr>
          <w:rFonts w:ascii="Times New Roman" w:eastAsia="Calibri" w:hAnsi="Times New Roman" w:cs="Times New Roman"/>
          <w:bCs/>
          <w:color w:val="000000"/>
          <w:spacing w:val="-6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br w:type="page"/>
      </w:r>
    </w:p>
    <w:p w:rsidR="00847EAA" w:rsidRPr="00847EAA" w:rsidRDefault="00847EAA" w:rsidP="00847EAA">
      <w:pPr>
        <w:pStyle w:val="a4"/>
        <w:shd w:val="clear" w:color="auto" w:fill="FFFFFF"/>
        <w:tabs>
          <w:tab w:val="left" w:pos="900"/>
        </w:tabs>
        <w:autoSpaceDE w:val="0"/>
        <w:autoSpaceDN w:val="0"/>
        <w:adjustRightInd w:val="0"/>
        <w:spacing w:after="0" w:line="360" w:lineRule="auto"/>
        <w:ind w:left="539"/>
        <w:jc w:val="center"/>
        <w:rPr>
          <w:rFonts w:ascii="Times New Roman" w:hAnsi="Times New Roman" w:cs="Times New Roman"/>
          <w:b/>
          <w:bCs/>
          <w:color w:val="000000"/>
          <w:spacing w:val="-6"/>
          <w:sz w:val="28"/>
          <w:szCs w:val="28"/>
        </w:rPr>
      </w:pPr>
      <w:r w:rsidRPr="00847EAA">
        <w:rPr>
          <w:rFonts w:ascii="Times New Roman" w:hAnsi="Times New Roman" w:cs="Times New Roman"/>
          <w:b/>
          <w:bCs/>
          <w:color w:val="000000"/>
          <w:spacing w:val="-6"/>
          <w:sz w:val="28"/>
          <w:szCs w:val="28"/>
        </w:rPr>
        <w:lastRenderedPageBreak/>
        <w:t>РОЗДІЛ 1. ТЕОРЕТИЧНІ ПІДХОДИ ДО ОРГАНІЗАЦІЇ</w:t>
      </w:r>
    </w:p>
    <w:p w:rsidR="00847EAA" w:rsidRPr="00847EAA" w:rsidRDefault="00847EAA" w:rsidP="00847EAA">
      <w:pPr>
        <w:pStyle w:val="a4"/>
        <w:shd w:val="clear" w:color="auto" w:fill="FFFFFF"/>
        <w:tabs>
          <w:tab w:val="left" w:pos="900"/>
        </w:tabs>
        <w:autoSpaceDE w:val="0"/>
        <w:autoSpaceDN w:val="0"/>
        <w:adjustRightInd w:val="0"/>
        <w:spacing w:after="0" w:line="360" w:lineRule="auto"/>
        <w:ind w:left="539"/>
        <w:jc w:val="center"/>
        <w:rPr>
          <w:rFonts w:ascii="Times New Roman" w:hAnsi="Times New Roman" w:cs="Times New Roman"/>
          <w:b/>
          <w:bCs/>
          <w:color w:val="000000"/>
          <w:spacing w:val="-6"/>
          <w:sz w:val="28"/>
          <w:szCs w:val="28"/>
        </w:rPr>
      </w:pPr>
      <w:r w:rsidRPr="00847EAA">
        <w:rPr>
          <w:rFonts w:ascii="Times New Roman" w:hAnsi="Times New Roman" w:cs="Times New Roman"/>
          <w:b/>
          <w:bCs/>
          <w:color w:val="000000"/>
          <w:spacing w:val="-6"/>
          <w:sz w:val="28"/>
          <w:szCs w:val="28"/>
        </w:rPr>
        <w:t>ЦІНОУТВОРЕННЯ ПІДПРИЄМСТВ СФЕРИ ПОСЛУГ</w:t>
      </w:r>
    </w:p>
    <w:p w:rsidR="00847EAA" w:rsidRPr="00847EAA" w:rsidRDefault="00847EAA" w:rsidP="00FC7060">
      <w:pPr>
        <w:pStyle w:val="a4"/>
        <w:shd w:val="clear" w:color="auto" w:fill="FFFFFF"/>
        <w:autoSpaceDE w:val="0"/>
        <w:autoSpaceDN w:val="0"/>
        <w:adjustRightInd w:val="0"/>
        <w:spacing w:after="0" w:line="360" w:lineRule="auto"/>
        <w:ind w:left="0"/>
        <w:jc w:val="center"/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</w:pPr>
    </w:p>
    <w:p w:rsidR="00847EAA" w:rsidRPr="00847EAA" w:rsidRDefault="00847EAA" w:rsidP="00FC7060">
      <w:pPr>
        <w:pStyle w:val="a4"/>
        <w:shd w:val="clear" w:color="auto" w:fill="FFFFFF"/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bCs/>
          <w:color w:val="000000"/>
          <w:spacing w:val="-6"/>
          <w:sz w:val="28"/>
          <w:szCs w:val="28"/>
        </w:rPr>
      </w:pPr>
      <w:r w:rsidRPr="00847EAA">
        <w:rPr>
          <w:rFonts w:ascii="Times New Roman" w:hAnsi="Times New Roman" w:cs="Times New Roman"/>
          <w:b/>
          <w:bCs/>
          <w:color w:val="000000"/>
          <w:spacing w:val="-6"/>
          <w:sz w:val="28"/>
          <w:szCs w:val="28"/>
        </w:rPr>
        <w:t>1.1 Поняття  та характерні риси ціноутворення на вітчизняних підприємствах</w:t>
      </w:r>
    </w:p>
    <w:p w:rsidR="00847EAA" w:rsidRPr="00847EAA" w:rsidRDefault="00847EAA" w:rsidP="00FC7060">
      <w:pPr>
        <w:pStyle w:val="a4"/>
        <w:shd w:val="clear" w:color="auto" w:fill="FFFFFF"/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</w:pPr>
      <w:r w:rsidRPr="00847EAA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>В</w:t>
      </w:r>
      <w:r w:rsidR="00275C67" w:rsidRPr="00275C67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 </w:t>
      </w:r>
      <w:r w:rsidR="00275C67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теперішніх </w:t>
      </w:r>
      <w:r w:rsidRPr="00847EAA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>умовах стратегічного план</w:t>
      </w:r>
      <w:r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>ування</w:t>
      </w:r>
      <w:r w:rsidR="00DE602E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 та при створенні і</w:t>
      </w:r>
      <w:r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 підтрим</w:t>
      </w:r>
      <w:r w:rsidRPr="00847EAA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>ці стратегічної відпові</w:t>
      </w:r>
      <w:r w:rsidR="00DE602E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дності між цілями підприємства і його потенційними перспективами </w:t>
      </w:r>
      <w:r w:rsidRPr="00847EAA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 у </w:t>
      </w:r>
      <w:r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>сфері маркетингу ціні</w:t>
      </w:r>
      <w:r w:rsidR="003775B9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 завжди має</w:t>
      </w:r>
      <w:r w:rsidRPr="00847EAA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 </w:t>
      </w:r>
      <w:r w:rsidR="00275C67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ключове </w:t>
      </w:r>
      <w:r w:rsidR="009331B3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 значення. </w:t>
      </w:r>
      <w:r w:rsidR="00275C67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>Отже,</w:t>
      </w:r>
      <w:r w:rsidR="009331B3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 </w:t>
      </w:r>
      <w:r w:rsidR="00275C67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>н</w:t>
      </w:r>
      <w:r w:rsidRPr="00847EAA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>апрям</w:t>
      </w:r>
      <w:r w:rsidR="003775B9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>ок</w:t>
      </w:r>
      <w:r w:rsidRPr="00847EAA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 </w:t>
      </w:r>
      <w:r w:rsidR="00DE602E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цінової політики </w:t>
      </w:r>
      <w:r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 визначає характер під</w:t>
      </w:r>
      <w:r w:rsidRPr="00847EAA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>приємницької пов</w:t>
      </w:r>
      <w:r w:rsidR="00DE602E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едінки підприємства при продажі </w:t>
      </w:r>
      <w:r w:rsidR="009331B3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 продукції на ринку в </w:t>
      </w:r>
      <w:r w:rsidRPr="00847EAA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 перспективі.</w:t>
      </w:r>
    </w:p>
    <w:p w:rsidR="00847EAA" w:rsidRPr="00847EAA" w:rsidRDefault="009331B3" w:rsidP="00FC7060">
      <w:pPr>
        <w:pStyle w:val="a4"/>
        <w:shd w:val="clear" w:color="auto" w:fill="FFFFFF"/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>На сьогоднішній день</w:t>
      </w:r>
      <w:r w:rsidR="00DE602E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 ми</w:t>
      </w:r>
      <w:r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 </w:t>
      </w:r>
      <w:r w:rsidR="00847EAA" w:rsidRPr="00847EAA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 не</w:t>
      </w:r>
      <w:r w:rsidR="00880EE1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 </w:t>
      </w:r>
      <w:r w:rsidR="00847EAA" w:rsidRPr="00847EAA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>має</w:t>
      </w:r>
      <w:r w:rsidR="00DE602E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>мо</w:t>
      </w:r>
      <w:r w:rsidR="00847EAA" w:rsidRPr="00847EAA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 єдиного чітко</w:t>
      </w:r>
      <w:r w:rsidR="00DE602E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>го</w:t>
      </w:r>
      <w:r w:rsidR="00847EAA" w:rsidRPr="00847EAA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 визначення цінової полі</w:t>
      </w:r>
      <w:r w:rsidR="00DE602E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тики підприємства, </w:t>
      </w:r>
      <w:r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 </w:t>
      </w:r>
      <w:r w:rsidR="003775B9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>визначення цінової політики має здатність</w:t>
      </w:r>
      <w:r w:rsidR="00847EAA" w:rsidRPr="00847EAA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 адаптувати</w:t>
      </w:r>
      <w:r w:rsidR="003775B9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>ся під ціни та вимоги , а також</w:t>
      </w:r>
      <w:r w:rsidR="00847EAA" w:rsidRPr="00847EAA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 купівельну спро</w:t>
      </w:r>
      <w:r w:rsidR="00DE602E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>можність споживачів і при цьому</w:t>
      </w:r>
      <w:r w:rsidR="00847EAA" w:rsidRPr="00847EAA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 не вийти за </w:t>
      </w:r>
      <w:r w:rsidR="003775B9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допустимі </w:t>
      </w:r>
      <w:r w:rsidR="00847EAA" w:rsidRPr="00847EAA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межі дохідності підприємства. </w:t>
      </w:r>
    </w:p>
    <w:p w:rsidR="00847EAA" w:rsidRPr="00847EAA" w:rsidRDefault="009331B3" w:rsidP="00FC7060">
      <w:pPr>
        <w:pStyle w:val="a4"/>
        <w:shd w:val="clear" w:color="auto" w:fill="FFFFFF"/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Один з </w:t>
      </w:r>
      <w:r w:rsidR="00DE602E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найбільш </w:t>
      </w:r>
      <w:r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>відомих</w:t>
      </w:r>
      <w:r w:rsidR="00847EAA" w:rsidRPr="00847EAA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 маркетолог</w:t>
      </w:r>
      <w:r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ів </w:t>
      </w:r>
      <w:r w:rsidR="00DE602E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 Філіп </w:t>
      </w:r>
      <w:proofErr w:type="spellStart"/>
      <w:r w:rsidR="00DE602E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>Котлер</w:t>
      </w:r>
      <w:proofErr w:type="spellEnd"/>
      <w:r w:rsidR="00DE602E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 сказав</w:t>
      </w:r>
      <w:r w:rsidR="00847EAA" w:rsidRPr="00847EAA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, що цінова політика суб’єктів господарювання визначається </w:t>
      </w:r>
      <w:r w:rsidR="003775B9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насамперед   </w:t>
      </w:r>
      <w:r w:rsidR="00DE602E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>її</w:t>
      </w:r>
      <w:r w:rsidR="003775B9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 </w:t>
      </w:r>
      <w:r w:rsidR="00DE602E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 власним потенціалом і </w:t>
      </w:r>
      <w:r w:rsidR="003775B9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 наявністю вагомого</w:t>
      </w:r>
      <w:r w:rsidR="00FE0D68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 капіталу та</w:t>
      </w:r>
      <w:r w:rsidR="00847EAA" w:rsidRPr="00847EAA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 кваліфікованих кадрів, організацією </w:t>
      </w:r>
      <w:r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даної </w:t>
      </w:r>
      <w:r w:rsidR="00847EAA" w:rsidRPr="00847EAA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>діяль</w:t>
      </w:r>
      <w:r w:rsidR="00FE0D68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>ності, а не лише станом попиту або</w:t>
      </w:r>
      <w:r w:rsidR="00847EAA" w:rsidRPr="00847EAA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 пропо</w:t>
      </w:r>
      <w:r w:rsidR="00DE602E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>зиції на ринку [8, c.97]. Завжди</w:t>
      </w:r>
      <w:r w:rsidR="00847EAA" w:rsidRPr="00847EAA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 наявний попит пот</w:t>
      </w:r>
      <w:r w:rsidR="00847EAA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>рібно вміти зад</w:t>
      </w:r>
      <w:r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овольнити </w:t>
      </w:r>
      <w:r w:rsidR="00847EAA" w:rsidRPr="00847EAA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>в потр</w:t>
      </w:r>
      <w:r w:rsidR="00FE0D68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>ібний час</w:t>
      </w:r>
      <w:r w:rsidR="00DE602E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 для споживачі</w:t>
      </w:r>
      <w:r w:rsidR="00FE0D68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, у потрібному обсязі та </w:t>
      </w:r>
      <w:r w:rsidR="00847EAA" w:rsidRPr="00847EAA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>в потрібному</w:t>
      </w:r>
      <w:r w:rsidR="00847EAA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 місці і при за</w:t>
      </w:r>
      <w:r w:rsidR="00847EAA" w:rsidRPr="00847EAA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>безпеченні потрібного ринку якості продукції.</w:t>
      </w:r>
    </w:p>
    <w:p w:rsidR="00FC7060" w:rsidRDefault="009331B3" w:rsidP="00FC7060">
      <w:pPr>
        <w:pStyle w:val="a4"/>
        <w:shd w:val="clear" w:color="auto" w:fill="FFFFFF"/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</w:pPr>
      <w:proofErr w:type="spellStart"/>
      <w:r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>Дугіна</w:t>
      </w:r>
      <w:proofErr w:type="spellEnd"/>
      <w:r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 С. дає таке визначення</w:t>
      </w:r>
      <w:r w:rsidR="00847EAA" w:rsidRPr="00847EAA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>, що цінова політика —</w:t>
      </w:r>
      <w:r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це </w:t>
      </w:r>
      <w:r w:rsidR="003775B9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широкий спектр </w:t>
      </w:r>
      <w:r w:rsidR="00847EAA" w:rsidRPr="00847EAA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 заходів щодо визначення цін</w:t>
      </w:r>
      <w:r w:rsidR="003775B9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 </w:t>
      </w:r>
      <w:r w:rsidR="00847EAA" w:rsidRPr="00847EAA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цінової стратегії і </w:t>
      </w:r>
      <w:r w:rsidR="003775B9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>тактики, умов оплати, змінна цін</w:t>
      </w:r>
      <w:r w:rsidR="00847EAA" w:rsidRPr="00847EAA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 залежно від позиції</w:t>
      </w:r>
      <w:r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 даного підприємства </w:t>
      </w:r>
      <w:r w:rsidR="00847EAA" w:rsidRPr="00847EAA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 на ринку, стратегічних і тактичних цілей фірми [5, c.239]. </w:t>
      </w:r>
    </w:p>
    <w:p w:rsidR="00847EAA" w:rsidRPr="00847EAA" w:rsidRDefault="00DE602E" w:rsidP="00FC7060">
      <w:pPr>
        <w:pStyle w:val="a4"/>
        <w:shd w:val="clear" w:color="auto" w:fill="FFFFFF"/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Вона </w:t>
      </w:r>
      <w:r w:rsidR="009D71DF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>пов’язують</w:t>
      </w:r>
      <w:r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 </w:t>
      </w:r>
      <w:r w:rsidR="00847EAA" w:rsidRPr="00847EAA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 цінову політику </w:t>
      </w:r>
      <w:r w:rsidR="009D71DF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>саме з</w:t>
      </w:r>
      <w:r w:rsidR="009331B3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 ціновою стратегією. Також</w:t>
      </w:r>
      <w:r w:rsidR="00847EAA" w:rsidRPr="00847EAA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, цінова стратегія — </w:t>
      </w:r>
      <w:r w:rsidR="009331B3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це </w:t>
      </w:r>
      <w:r w:rsidR="00847EAA" w:rsidRPr="00847EAA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>напрям</w:t>
      </w:r>
      <w:r w:rsidR="009D71DF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>ок</w:t>
      </w:r>
      <w:r w:rsidR="00847EAA" w:rsidRPr="00847EAA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 дій </w:t>
      </w:r>
      <w:r w:rsidR="009D71DF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,які </w:t>
      </w:r>
      <w:r w:rsidR="00847EAA" w:rsidRPr="00847EAA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>фі</w:t>
      </w:r>
      <w:r w:rsidR="009D71DF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>рма виконує</w:t>
      </w:r>
      <w:r w:rsidR="00847EAA" w:rsidRPr="00847EAA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 щодо ціноутворення з мет</w:t>
      </w:r>
      <w:r w:rsidR="009D71DF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>ою досягнення визначених цілей та прибутку в</w:t>
      </w:r>
      <w:r w:rsidR="00847EAA" w:rsidRPr="00847EAA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 конкретній ри</w:t>
      </w:r>
      <w:r w:rsidR="009331B3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>нковій ситуації протягом даного</w:t>
      </w:r>
      <w:r w:rsidR="00847EAA" w:rsidRPr="00847EAA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 періоду.</w:t>
      </w:r>
    </w:p>
    <w:p w:rsidR="00DE602E" w:rsidRDefault="004D5582" w:rsidP="00FC7060">
      <w:pPr>
        <w:pStyle w:val="a4"/>
        <w:shd w:val="clear" w:color="auto" w:fill="FFFFFF"/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 Дуже цікава </w:t>
      </w:r>
      <w:r w:rsidR="00847EAA" w:rsidRPr="00847EAA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>поз</w:t>
      </w:r>
      <w:r w:rsidR="00DE602E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иція у </w:t>
      </w:r>
      <w:proofErr w:type="spellStart"/>
      <w:r w:rsidR="00DE602E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>Шкварчук</w:t>
      </w:r>
      <w:proofErr w:type="spellEnd"/>
      <w:r w:rsidR="00DE602E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 Л., яка каже</w:t>
      </w:r>
      <w:r w:rsidR="00847EAA" w:rsidRPr="00847EAA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, що суть </w:t>
      </w:r>
      <w:r w:rsidR="009331B3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всієї </w:t>
      </w:r>
      <w:r w:rsidR="00DE602E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цінової політики </w:t>
      </w:r>
      <w:proofErr w:type="spellStart"/>
      <w:r w:rsidR="009D71DF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>заключається</w:t>
      </w:r>
      <w:proofErr w:type="spellEnd"/>
      <w:r w:rsidR="00DE602E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 </w:t>
      </w:r>
      <w:r w:rsidR="00847EAA" w:rsidRPr="00847EAA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 у встановленні на товари фірми </w:t>
      </w:r>
      <w:r w:rsidR="009331B3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таких цін і вмінні так балансувати </w:t>
      </w:r>
      <w:r w:rsidR="00847EAA" w:rsidRPr="00847EAA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 </w:t>
      </w:r>
      <w:r w:rsidR="00847EAA" w:rsidRPr="00847EAA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lastRenderedPageBreak/>
        <w:t>ними залежно від</w:t>
      </w:r>
      <w:r w:rsidR="009331B3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 </w:t>
      </w:r>
      <w:r w:rsidR="00847EAA" w:rsidRPr="00847EAA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>стану на ринку</w:t>
      </w:r>
      <w:r w:rsidR="009D71DF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, щоб мати його певну часткою і </w:t>
      </w:r>
      <w:r w:rsidR="00847EAA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забезпечити </w:t>
      </w:r>
      <w:r w:rsidR="009331B3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запланований </w:t>
      </w:r>
      <w:r w:rsidR="00847EAA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 обсяг при</w:t>
      </w:r>
      <w:r w:rsidR="00847EAA" w:rsidRPr="00847EAA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бутку </w:t>
      </w:r>
      <w:r w:rsidR="00DE602E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>.</w:t>
      </w:r>
    </w:p>
    <w:p w:rsidR="00847EAA" w:rsidRPr="00847EAA" w:rsidRDefault="00187162" w:rsidP="00FC7060">
      <w:pPr>
        <w:pStyle w:val="a4"/>
        <w:shd w:val="clear" w:color="auto" w:fill="FFFFFF"/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</w:pPr>
      <w:proofErr w:type="spellStart"/>
      <w:r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>Тормоса</w:t>
      </w:r>
      <w:proofErr w:type="spellEnd"/>
      <w:r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 Ю. розказує про </w:t>
      </w:r>
      <w:r w:rsidR="00847EAA" w:rsidRPr="00847EAA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 те, що цінова політика — це</w:t>
      </w:r>
      <w:r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 </w:t>
      </w:r>
      <w:r w:rsidR="00847EAA" w:rsidRPr="00847EAA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 діяль</w:t>
      </w:r>
      <w:r w:rsidR="009D71DF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ність підприємства, що направлена </w:t>
      </w:r>
      <w:r w:rsidR="00847EAA" w:rsidRPr="00847EAA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 на досягнення його головної мети за допомогою цін [21, c.34].</w:t>
      </w:r>
    </w:p>
    <w:p w:rsidR="00847EAA" w:rsidRPr="00847EAA" w:rsidRDefault="004A1DF5" w:rsidP="00FC7060">
      <w:pPr>
        <w:pStyle w:val="a4"/>
        <w:shd w:val="clear" w:color="auto" w:fill="FFFFFF"/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>Є багато різноманітних</w:t>
      </w:r>
      <w:r w:rsidR="00187162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 тверджень </w:t>
      </w:r>
      <w:r w:rsidR="00847EAA" w:rsidRPr="00847EAA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 до визначення цінової політики </w:t>
      </w:r>
      <w:r w:rsidR="00187162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>і ми</w:t>
      </w:r>
      <w:r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 </w:t>
      </w:r>
      <w:r w:rsidR="00187162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>приходим</w:t>
      </w:r>
      <w:r w:rsidR="003910A1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 до</w:t>
      </w:r>
      <w:r w:rsidR="00187162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 </w:t>
      </w:r>
      <w:r w:rsidR="000F3A60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 виснов</w:t>
      </w:r>
      <w:r w:rsidR="004D5582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>к</w:t>
      </w:r>
      <w:r w:rsidR="00187162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>у</w:t>
      </w:r>
      <w:r w:rsidR="00847EAA" w:rsidRPr="00847EAA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, про те що цінова політика в широкому розумінні – це комплекс </w:t>
      </w:r>
      <w:r w:rsidR="003910A1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>заходів спрямований на врегулювання</w:t>
      </w:r>
      <w:r w:rsidR="00847EAA" w:rsidRPr="00847EAA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 цін до вимог зовнішнього середовища</w:t>
      </w:r>
      <w:r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 ринку</w:t>
      </w:r>
      <w:r w:rsidR="00847EAA" w:rsidRPr="00847EAA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. </w:t>
      </w:r>
    </w:p>
    <w:p w:rsidR="00847EAA" w:rsidRPr="00847EAA" w:rsidRDefault="00880EE1" w:rsidP="00FC7060">
      <w:pPr>
        <w:pStyle w:val="a4"/>
        <w:shd w:val="clear" w:color="auto" w:fill="FFFFFF"/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Ринок цінової політика бере до уваги </w:t>
      </w:r>
      <w:r w:rsidR="00847EAA" w:rsidRPr="00847EAA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 потреби </w:t>
      </w:r>
      <w:r w:rsidR="004D5582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і  </w:t>
      </w:r>
      <w:r w:rsidR="00847EAA" w:rsidRPr="00847EAA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 побажання споживачів</w:t>
      </w:r>
      <w:r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 та старається  відповідати</w:t>
      </w:r>
      <w:r w:rsidR="00847EAA" w:rsidRPr="00847EAA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 вимогам маркетингового підходу</w:t>
      </w:r>
      <w:r w:rsidR="00187162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 до процесу ціноутворення. Цей</w:t>
      </w:r>
      <w:r w:rsidR="00847EAA" w:rsidRPr="00847EAA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 підхід є базовим. </w:t>
      </w:r>
      <w:r w:rsidR="004A1DF5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Отже </w:t>
      </w:r>
      <w:r w:rsidR="00847EAA" w:rsidRPr="00847EAA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 підприємство приймає конкретні цінові рішення, самостійно визначає напрями цінової політики в умовах вітчизняної економіки. </w:t>
      </w:r>
    </w:p>
    <w:p w:rsidR="00847EAA" w:rsidRDefault="004A1DF5" w:rsidP="00FC7060">
      <w:pPr>
        <w:pStyle w:val="a4"/>
        <w:shd w:val="clear" w:color="auto" w:fill="FFFFFF"/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Також при </w:t>
      </w:r>
      <w:r w:rsidR="00847EAA" w:rsidRPr="00847EAA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 формуванні ринково</w:t>
      </w:r>
      <w:r w:rsidR="00275C67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>ї</w:t>
      </w:r>
      <w:r w:rsidR="00847EAA" w:rsidRPr="00847EAA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 економіки роль цінової політики все більше </w:t>
      </w:r>
      <w:r w:rsidR="003910A1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>і більше зростає [3, c.82]. П</w:t>
      </w:r>
      <w:r w:rsidR="00847EAA" w:rsidRPr="00847EAA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>ідприємство</w:t>
      </w:r>
      <w:r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 може</w:t>
      </w:r>
      <w:r w:rsidR="009D71DF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 беручи до уваги кон’юнктуру</w:t>
      </w:r>
      <w:r w:rsidR="00847EAA" w:rsidRPr="00847EAA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 ринку та характеру впливу маркетингового середовища фор</w:t>
      </w:r>
      <w:r w:rsidR="0092725C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>мувати такий рівень цін</w:t>
      </w:r>
      <w:r w:rsidR="00847EAA" w:rsidRPr="00847EAA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 на проду</w:t>
      </w:r>
      <w:r w:rsidR="003910A1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>кцію, при якому</w:t>
      </w:r>
      <w:r w:rsidR="0092725C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 він</w:t>
      </w:r>
      <w:r w:rsidR="003910A1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 зможе одержу</w:t>
      </w:r>
      <w:r w:rsidR="000F3A60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>ва</w:t>
      </w:r>
      <w:r w:rsidR="003910A1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>ти</w:t>
      </w:r>
      <w:r w:rsidR="00847EAA" w:rsidRPr="00847EAA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 запланований обсяг </w:t>
      </w:r>
      <w:r w:rsidR="00880EE1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доходів </w:t>
      </w:r>
      <w:r w:rsidR="0092725C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та вирішувати інші різноманітні </w:t>
      </w:r>
      <w:r w:rsidR="003910A1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 завдання.  Я</w:t>
      </w:r>
      <w:r w:rsidR="00847EAA" w:rsidRPr="00847EAA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к один з </w:t>
      </w:r>
      <w:r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найбільш </w:t>
      </w:r>
      <w:r w:rsidR="00880EE1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ефективних засобів сподобатись споживачеві </w:t>
      </w:r>
      <w:r w:rsidR="00847EAA" w:rsidRPr="00847EAA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 в конкурентній боротьбі, правильна або помилкова цінова політика с</w:t>
      </w:r>
      <w:r w:rsidR="0092725C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правляє  </w:t>
      </w:r>
      <w:r w:rsidR="00847EAA" w:rsidRPr="00847EAA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 позитив</w:t>
      </w:r>
      <w:r w:rsidR="0092725C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ний або негативний вплив на </w:t>
      </w:r>
      <w:r w:rsidR="00847EAA" w:rsidRPr="00847EAA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 процес</w:t>
      </w:r>
      <w:r w:rsidR="003910A1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>.</w:t>
      </w:r>
      <w:r w:rsidR="00847EAA" w:rsidRPr="00847EAA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. </w:t>
      </w:r>
      <w:r w:rsidR="003910A1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>Згідно</w:t>
      </w:r>
      <w:r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 цього </w:t>
      </w:r>
      <w:r w:rsidR="0092725C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в умовах </w:t>
      </w:r>
      <w:r w:rsidR="00847EAA" w:rsidRPr="00847EAA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підприємства цінова політика </w:t>
      </w:r>
      <w:r w:rsidR="0092725C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 має вплив</w:t>
      </w:r>
      <w:r w:rsidR="00847EAA" w:rsidRPr="00847EAA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 як на окремі напрями, так і на всю його маркетингову діяльність</w:t>
      </w:r>
      <w:r w:rsidR="006F0C93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 </w:t>
      </w:r>
      <w:r w:rsidR="00847EAA" w:rsidRPr="00847EAA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>. Цінова п</w:t>
      </w:r>
      <w:r w:rsidR="003910A1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олітика </w:t>
      </w:r>
      <w:r w:rsidR="0092725C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 має сильний </w:t>
      </w:r>
      <w:r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 </w:t>
      </w:r>
      <w:r w:rsidR="0092725C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 вплив </w:t>
      </w:r>
      <w:r w:rsidR="00847EAA" w:rsidRPr="00847EAA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>не тільки на результати міжнародної діяльності</w:t>
      </w:r>
      <w:r w:rsidR="0092725C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 </w:t>
      </w:r>
      <w:r w:rsidR="003910A1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>,</w:t>
      </w:r>
      <w:r w:rsidR="0092725C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 але</w:t>
      </w:r>
      <w:r w:rsidR="003910A1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 </w:t>
      </w:r>
      <w:r w:rsidR="00847EAA" w:rsidRPr="00847EAA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 і на стан </w:t>
      </w:r>
      <w:r w:rsidR="00880EE1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нашої </w:t>
      </w:r>
      <w:r w:rsidR="00847EAA" w:rsidRPr="00847EAA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>національної е</w:t>
      </w:r>
      <w:r w:rsidR="00847EAA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>кономіки, а</w:t>
      </w:r>
      <w:r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 також </w:t>
      </w:r>
      <w:r w:rsidR="00847EAA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 за певних обставин </w:t>
      </w:r>
      <w:r w:rsidR="00847EAA" w:rsidRPr="00847EAA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 і на стан виробництва продукції (вугілля, нафта, метал, продукція машинобудування та інші). В</w:t>
      </w:r>
      <w:r w:rsidR="002E1F95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плив </w:t>
      </w:r>
      <w:r w:rsidR="0092725C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який </w:t>
      </w:r>
      <w:r w:rsidR="002E1F95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проявляється через ціну, </w:t>
      </w:r>
      <w:r w:rsidR="00847EAA" w:rsidRPr="00847EAA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 виступає як один з </w:t>
      </w:r>
      <w:r w:rsidR="0092725C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 ключових</w:t>
      </w:r>
      <w:r w:rsidR="003910A1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 </w:t>
      </w:r>
      <w:r w:rsidR="00847EAA" w:rsidRPr="00847EAA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>елемент</w:t>
      </w:r>
      <w:r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>ів маркетингового інструменту</w:t>
      </w:r>
      <w:r w:rsidR="00847EAA" w:rsidRPr="00847EAA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>. За характером впливу на маркетингову діяльні</w:t>
      </w:r>
      <w:r w:rsidR="0092725C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>сть підприємства він своїми діями відповідає ціновому</w:t>
      </w:r>
      <w:r w:rsidR="00847EAA" w:rsidRPr="00847EAA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 маркетинг</w:t>
      </w:r>
      <w:r w:rsidR="0092725C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>у</w:t>
      </w:r>
      <w:r w:rsidR="00847EAA" w:rsidRPr="00847EAA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>, який проявляється в управлінні ціною з метою забезпечення</w:t>
      </w:r>
      <w:r w:rsidR="0092725C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 виконання поставлених завдань</w:t>
      </w:r>
      <w:r w:rsidR="00847EAA" w:rsidRPr="00847EAA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>.</w:t>
      </w:r>
    </w:p>
    <w:p w:rsidR="00847EAA" w:rsidRPr="00847EAA" w:rsidRDefault="00200187" w:rsidP="00FC7060">
      <w:pPr>
        <w:pStyle w:val="a4"/>
        <w:shd w:val="clear" w:color="auto" w:fill="FFFFFF"/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В  маркетингові </w:t>
      </w:r>
      <w:r w:rsidR="00847EAA" w:rsidRPr="00847EAA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 </w:t>
      </w:r>
      <w:r w:rsidR="00B6705E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діяльності </w:t>
      </w:r>
      <w:r w:rsidR="00847EAA" w:rsidRPr="00847EAA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 ціноутворення</w:t>
      </w:r>
      <w:r w:rsidR="00B6705E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 підприємства проявляється через  ціни, які</w:t>
      </w:r>
      <w:r w:rsidR="00847EAA" w:rsidRPr="00847EAA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 форму</w:t>
      </w:r>
      <w:r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>ю</w:t>
      </w:r>
      <w:r w:rsidR="00847EAA" w:rsidRPr="00847EAA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>ться під вп</w:t>
      </w:r>
      <w:r w:rsidR="004A1DF5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ливом стратегічних </w:t>
      </w:r>
      <w:r w:rsidR="00B6705E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 і тактичних</w:t>
      </w:r>
      <w:r w:rsidR="00847EAA" w:rsidRPr="00847EAA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 факторів [2, c.104]. </w:t>
      </w:r>
    </w:p>
    <w:p w:rsidR="00847EAA" w:rsidRPr="00847EAA" w:rsidRDefault="00A73358" w:rsidP="00FC7060">
      <w:pPr>
        <w:pStyle w:val="a4"/>
        <w:shd w:val="clear" w:color="auto" w:fill="FFFFFF"/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lastRenderedPageBreak/>
        <w:t>Перший</w:t>
      </w:r>
      <w:r w:rsidR="00847EAA" w:rsidRPr="00847EAA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 фак</w:t>
      </w:r>
      <w:r w:rsidR="00B6705E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>тор</w:t>
      </w:r>
      <w:r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 це</w:t>
      </w:r>
      <w:r w:rsidR="00200187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 </w:t>
      </w:r>
      <w:r w:rsidR="00B6705E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 —</w:t>
      </w:r>
      <w:r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 </w:t>
      </w:r>
      <w:r w:rsidR="00200187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 довгостроков</w:t>
      </w:r>
      <w:r w:rsidR="000F3A60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>і</w:t>
      </w:r>
      <w:r w:rsidR="00B6705E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 дії, в </w:t>
      </w:r>
      <w:r w:rsidR="00847EAA" w:rsidRPr="00847EAA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 основу</w:t>
      </w:r>
      <w:r w:rsidR="00200187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 яких </w:t>
      </w:r>
      <w:r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 закладенні </w:t>
      </w:r>
      <w:r w:rsidR="00847EAA" w:rsidRPr="00847EAA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 особливості формування ринкової ціни на підпри</w:t>
      </w:r>
      <w:r w:rsidR="00B6705E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ємстві з урахуванням </w:t>
      </w:r>
      <w:r w:rsidR="00847EAA" w:rsidRPr="00847EAA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 рівня собівар</w:t>
      </w:r>
      <w:r w:rsidR="00200187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тості продукції та попиту </w:t>
      </w:r>
      <w:r w:rsidR="00847EAA" w:rsidRPr="00847EAA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>. Тактичний</w:t>
      </w:r>
      <w:r w:rsidR="002E1F95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 фактор має короткострокову дію</w:t>
      </w:r>
      <w:r w:rsidR="00847EAA" w:rsidRPr="00847EAA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 і вплив</w:t>
      </w:r>
      <w:r w:rsidR="002E1F95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>ає</w:t>
      </w:r>
      <w:r w:rsidR="00847EAA" w:rsidRPr="00847EAA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 на </w:t>
      </w:r>
      <w:r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>йо</w:t>
      </w:r>
      <w:r w:rsidR="002E1F95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го </w:t>
      </w:r>
      <w:r w:rsidR="00847EAA" w:rsidRPr="00847EAA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ціну </w:t>
      </w:r>
      <w:r w:rsidR="002E1F95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>,</w:t>
      </w:r>
      <w:r w:rsidR="00847EAA" w:rsidRPr="00847EAA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>тісно пов’язаний з динамікою кон’юнк</w:t>
      </w:r>
      <w:r w:rsidR="002E1F95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турних змін на ринку. Виходячи з цього </w:t>
      </w:r>
      <w:r w:rsidR="00847EAA" w:rsidRPr="00847EAA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 цінова </w:t>
      </w:r>
      <w:r w:rsidR="00B6705E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політика може </w:t>
      </w:r>
      <w:r w:rsidR="005941B7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>проявлятися  в</w:t>
      </w:r>
      <w:r w:rsidR="00B6705E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 </w:t>
      </w:r>
      <w:r w:rsidR="00847EAA" w:rsidRPr="00847EAA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 основних формах ,</w:t>
      </w:r>
      <w:r w:rsidR="005941B7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на що необхідно звертати </w:t>
      </w:r>
      <w:r w:rsidR="00847EAA" w:rsidRPr="00847EAA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 </w:t>
      </w:r>
      <w:r w:rsidR="005941B7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увагу </w:t>
      </w:r>
      <w:r w:rsidR="00847EAA" w:rsidRPr="00847EAA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>при її формуванні на підприємстві.</w:t>
      </w:r>
    </w:p>
    <w:p w:rsidR="00847EAA" w:rsidRPr="00847EAA" w:rsidRDefault="00847EAA" w:rsidP="00FC7060">
      <w:pPr>
        <w:pStyle w:val="a4"/>
        <w:shd w:val="clear" w:color="auto" w:fill="FFFFFF"/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</w:pPr>
      <w:r w:rsidRPr="00847EAA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>Згідно з</w:t>
      </w:r>
      <w:r w:rsidR="00583EEE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 різноманітними </w:t>
      </w:r>
      <w:r w:rsidRPr="00847EAA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 маркетинговим</w:t>
      </w:r>
      <w:r w:rsidR="00583EEE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>и підходами</w:t>
      </w:r>
      <w:r w:rsidRPr="00847EAA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 до процесу формування ціни на підприємстві цінова політика повинна зорієнтувати його в</w:t>
      </w:r>
      <w:r w:rsidR="00583EEE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 одному</w:t>
      </w:r>
      <w:r w:rsidRPr="00847EAA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 сегменті ринку, щоб привернути увагу споживачі</w:t>
      </w:r>
      <w:r w:rsidR="00583EEE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в до продукції, сформувати </w:t>
      </w:r>
      <w:r w:rsidR="004A1DF5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 стійкі споживчі уподобання </w:t>
      </w:r>
      <w:r w:rsidR="002E1F95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 та прихильність до неї. Коли визначається  рівень</w:t>
      </w:r>
      <w:r w:rsidRPr="00847EAA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 ціни на продукцію та варіювання ним залежно від конкурентного становища на ринку </w:t>
      </w:r>
      <w:r w:rsidR="00A73358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>підприємство повинно</w:t>
      </w:r>
      <w:r w:rsidRPr="00847EAA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 забезпечити </w:t>
      </w:r>
      <w:r w:rsidR="00A73358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вирішення всіх </w:t>
      </w:r>
      <w:r w:rsidRPr="00847EAA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 стратегічних і такт</w:t>
      </w:r>
      <w:r w:rsidR="00583EEE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ичних завдань. Такий підхід </w:t>
      </w:r>
      <w:r w:rsidRPr="00847EAA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 цілеспрямованого використання цін визначає зміст</w:t>
      </w:r>
      <w:r w:rsidR="00583EEE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 всієї </w:t>
      </w:r>
      <w:r w:rsidRPr="00847EAA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 цінової політики підприємства.</w:t>
      </w:r>
    </w:p>
    <w:p w:rsidR="00847EAA" w:rsidRPr="00847EAA" w:rsidRDefault="00583EEE" w:rsidP="00FC7060">
      <w:pPr>
        <w:pStyle w:val="a4"/>
        <w:shd w:val="clear" w:color="auto" w:fill="FFFFFF"/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 Ф</w:t>
      </w:r>
      <w:r w:rsidR="00847EAA" w:rsidRPr="00847EAA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ормування </w:t>
      </w:r>
      <w:r w:rsidR="009D14F4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 </w:t>
      </w:r>
      <w:r w:rsidR="00847EAA" w:rsidRPr="00847EAA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>цінової політики необхідно розглядати в контексті загаль</w:t>
      </w:r>
      <w:r w:rsidR="009D14F4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ного підходу до вирішення проблеми та з урахуванням </w:t>
      </w:r>
      <w:r w:rsidR="00847EAA" w:rsidRPr="00847EAA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 основних етапів .</w:t>
      </w:r>
    </w:p>
    <w:p w:rsidR="00847EAA" w:rsidRPr="00847EAA" w:rsidRDefault="00847EAA" w:rsidP="00FC7060">
      <w:pPr>
        <w:pStyle w:val="a4"/>
        <w:shd w:val="clear" w:color="auto" w:fill="FFFFFF"/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</w:pPr>
      <w:r w:rsidRPr="00847EAA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>До ос</w:t>
      </w:r>
      <w:r w:rsidR="009D14F4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новних напрямів </w:t>
      </w:r>
      <w:r w:rsidRPr="00847EAA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 належать дії</w:t>
      </w:r>
      <w:r w:rsidR="009D14F4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 </w:t>
      </w:r>
      <w:r w:rsidR="005D304B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 підприємства, що направленні</w:t>
      </w:r>
      <w:r w:rsidRPr="00847EAA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 на: одержання запланованого прибутку в процесі реалізації</w:t>
      </w:r>
      <w:r w:rsidR="004A1DF5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 своєї</w:t>
      </w:r>
      <w:r w:rsidRPr="00847EAA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 продукції; швидке відшкодування витрат</w:t>
      </w:r>
      <w:r w:rsidR="009D14F4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 даного підприємства за рахунок  прибутку; завоювання </w:t>
      </w:r>
      <w:r w:rsidRPr="00847EAA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 частки ринку для своєї продукції. Формуючи цінову п</w:t>
      </w:r>
      <w:r w:rsidR="002E1F95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олітику, потрібно </w:t>
      </w:r>
      <w:r w:rsidR="009D14F4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 звертати увагу </w:t>
      </w:r>
      <w:r w:rsidRPr="00847EAA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 на те, що ціна в умовах ринку може використовуватися для підтримки інших </w:t>
      </w:r>
      <w:r w:rsidR="009D14F4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сегментів </w:t>
      </w:r>
      <w:r w:rsidRPr="00847EAA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>маркетингового</w:t>
      </w:r>
      <w:r w:rsidR="009D14F4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 комплексу [9, c.151].  Ф</w:t>
      </w:r>
      <w:r w:rsidRPr="00847EAA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ормування цінової політики відповідно до </w:t>
      </w:r>
      <w:r w:rsidR="009D14F4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>даних цілей та</w:t>
      </w:r>
      <w:r w:rsidRPr="00847EAA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 завдань підприємства включає в себе </w:t>
      </w:r>
      <w:r w:rsidR="004A1DF5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 таких </w:t>
      </w:r>
      <w:r w:rsidRPr="00847EAA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чотири основних етапи . </w:t>
      </w:r>
    </w:p>
    <w:p w:rsidR="00847EAA" w:rsidRPr="00847EAA" w:rsidRDefault="009D14F4" w:rsidP="00FC7060">
      <w:pPr>
        <w:pStyle w:val="a4"/>
        <w:shd w:val="clear" w:color="auto" w:fill="FFFFFF"/>
        <w:tabs>
          <w:tab w:val="left" w:pos="900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>Також т</w:t>
      </w:r>
      <w:r w:rsidR="005941B7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>реба зауважити</w:t>
      </w:r>
      <w:r w:rsidR="004A1DF5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 </w:t>
      </w:r>
      <w:r w:rsidR="00847EAA" w:rsidRPr="00847EAA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, що формування цінової політики значно </w:t>
      </w:r>
      <w:r w:rsidR="005941B7" w:rsidRPr="00847EAA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>ускладняється</w:t>
      </w:r>
      <w:r w:rsidR="00847EAA" w:rsidRPr="00847EAA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 в умовах багатономенкл</w:t>
      </w:r>
      <w:r w:rsidR="002E1F95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>атурного виробництва. Головною метою</w:t>
      </w:r>
      <w:r w:rsidR="00AB2A65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 будь-якого </w:t>
      </w:r>
      <w:r w:rsidR="002E1F95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підприємства має бути </w:t>
      </w:r>
      <w:r w:rsidR="00847EAA" w:rsidRPr="00847EAA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>одержання максимально можливого прибутку від реалізації кожного виду</w:t>
      </w:r>
      <w:r w:rsidR="004A1DF5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 своєї </w:t>
      </w:r>
      <w:r w:rsidR="00847EAA" w:rsidRPr="00847EAA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 продукції. Аналіз вітчизняних підприємст</w:t>
      </w:r>
      <w:r w:rsidR="00AB2A65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в показав, що на більшості </w:t>
      </w:r>
      <w:r w:rsidR="00847EAA" w:rsidRPr="00847EAA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 відбувається дана орієнтація тільки по одному або по декількох основних видах продукції. </w:t>
      </w:r>
      <w:r w:rsidR="00E05E96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 Це пояснюється </w:t>
      </w:r>
      <w:r w:rsidR="00847EAA" w:rsidRPr="00847EAA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>складністю процесу визначення рівнів цін на всі види продукції підприємства в умовах такого виробництва.</w:t>
      </w:r>
    </w:p>
    <w:p w:rsidR="00847EAA" w:rsidRPr="00847EAA" w:rsidRDefault="00847EAA" w:rsidP="00FC7060">
      <w:pPr>
        <w:pStyle w:val="a4"/>
        <w:shd w:val="clear" w:color="auto" w:fill="FFFFFF"/>
        <w:tabs>
          <w:tab w:val="left" w:pos="900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</w:pPr>
      <w:r w:rsidRPr="00847EAA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lastRenderedPageBreak/>
        <w:t>При фор</w:t>
      </w:r>
      <w:r w:rsidR="008413B4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>муванні цінової політики потрібно</w:t>
      </w:r>
      <w:r w:rsidRPr="00847EAA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 визначитися в </w:t>
      </w:r>
      <w:r w:rsidR="005941B7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 можливих </w:t>
      </w:r>
      <w:r w:rsidRPr="00847EAA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>границях її впливу на економічну діяльність пі</w:t>
      </w:r>
      <w:r w:rsidR="008413B4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дприємства, враховуючи </w:t>
      </w:r>
      <w:r w:rsidRPr="00847EAA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 необхідну відповідність між різними маркетинговими цілями, але також і обмеження, що встановлюються</w:t>
      </w:r>
      <w:r w:rsidR="008413B4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 різноманітними </w:t>
      </w:r>
      <w:r w:rsidRPr="00847EAA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 </w:t>
      </w:r>
      <w:r w:rsidR="008413B4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ринком [16, c.18]. Все це </w:t>
      </w:r>
      <w:r w:rsidRPr="00847EAA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 ускладнює процес формування ціни на підприємстві. </w:t>
      </w:r>
    </w:p>
    <w:p w:rsidR="00847EAA" w:rsidRPr="00FC7060" w:rsidRDefault="008413B4" w:rsidP="00FC7060">
      <w:pPr>
        <w:pStyle w:val="a4"/>
        <w:shd w:val="clear" w:color="auto" w:fill="FFFFFF"/>
        <w:tabs>
          <w:tab w:val="left" w:pos="900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>Також</w:t>
      </w:r>
      <w:r w:rsidR="00E05E96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 особливою </w:t>
      </w:r>
      <w:r w:rsidR="00847EAA" w:rsidRPr="00847EAA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 вимогою до ціно</w:t>
      </w:r>
      <w:r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вої політики є визначення </w:t>
      </w:r>
      <w:r w:rsidR="00847EAA" w:rsidRPr="00847EAA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 рівня ціни на продукцію, при якому підприємс</w:t>
      </w:r>
      <w:r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тво одержуватиме </w:t>
      </w:r>
      <w:r w:rsidR="00847EAA" w:rsidRPr="00847EAA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 максимальний прибуток при реалізації продукції в довгостроковому та короткостроковому періодах.</w:t>
      </w:r>
    </w:p>
    <w:p w:rsidR="00847EAA" w:rsidRPr="00847EAA" w:rsidRDefault="008413B4" w:rsidP="00FC7060">
      <w:pPr>
        <w:pStyle w:val="a4"/>
        <w:shd w:val="clear" w:color="auto" w:fill="FFFFFF"/>
        <w:tabs>
          <w:tab w:val="left" w:pos="900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>Включаючи</w:t>
      </w:r>
      <w:r w:rsidR="00847EAA" w:rsidRPr="00847EAA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 орієнтацію на безз</w:t>
      </w:r>
      <w:r w:rsidR="00E05E96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>биткову діяльність підприємства</w:t>
      </w:r>
      <w:r w:rsidR="00275C67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 </w:t>
      </w:r>
      <w:r w:rsidR="00E05E96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>з</w:t>
      </w:r>
      <w:r w:rsidR="00847EAA" w:rsidRPr="00847EAA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 нижньою границею ціни є її рівень, що відповідає</w:t>
      </w:r>
      <w:r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 усі</w:t>
      </w:r>
      <w:r w:rsidR="00847EAA" w:rsidRPr="00847EAA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 величині всіх витрат підприємства. Верхньою границею служить рі</w:t>
      </w:r>
      <w:r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>вень ціни, що</w:t>
      </w:r>
      <w:r w:rsidR="000F3A60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 </w:t>
      </w:r>
      <w:r w:rsidR="00847EAA" w:rsidRPr="00847EAA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 включає в себе</w:t>
      </w:r>
      <w:r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 запланований в ціні прибуток ,а також</w:t>
      </w:r>
      <w:r w:rsidR="00847EAA" w:rsidRPr="00847EAA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 можливий надприбуток ві</w:t>
      </w:r>
      <w:r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>д реалізації даної продукції. Зазвичай</w:t>
      </w:r>
      <w:r w:rsidR="00847EAA" w:rsidRPr="00847EAA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>, процес купівлі-продажу відбувається тоді, коли комерційні інтереси підприємства та споживача продукції відносн</w:t>
      </w:r>
      <w:r w:rsidR="00E05E96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о рівня ціни збігаються. На сьогоднішній день </w:t>
      </w:r>
      <w:r w:rsidR="00847EAA" w:rsidRPr="00847EAA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>в умовах ринку ціна, по якій споживач згоден придбати продукцію підприємства,</w:t>
      </w:r>
      <w:r w:rsidR="000F3A60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 може змінюватися від нуля до </w:t>
      </w:r>
      <w:r w:rsidR="00847EAA" w:rsidRPr="00847EAA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 верхньої границі.</w:t>
      </w:r>
    </w:p>
    <w:p w:rsidR="00847EAA" w:rsidRPr="00847EAA" w:rsidRDefault="00E05E96" w:rsidP="00FC7060">
      <w:pPr>
        <w:pStyle w:val="a4"/>
        <w:shd w:val="clear" w:color="auto" w:fill="FFFFFF"/>
        <w:tabs>
          <w:tab w:val="left" w:pos="900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У процесі планування </w:t>
      </w:r>
      <w:r w:rsidR="00847EAA" w:rsidRPr="00847EAA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 цінової </w:t>
      </w:r>
      <w:r w:rsidR="00D66DC3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>політики потрібно</w:t>
      </w:r>
      <w:r w:rsidR="000F3A60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 звертати увагу</w:t>
      </w:r>
      <w:r w:rsidR="005941B7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 ,як на</w:t>
      </w:r>
      <w:r w:rsidR="00847EAA" w:rsidRPr="00847EAA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 сильні сторони маркетин</w:t>
      </w:r>
      <w:r w:rsidR="008413B4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>г</w:t>
      </w:r>
      <w:r w:rsidR="005941B7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ової діяльності підприємства так і </w:t>
      </w:r>
      <w:r w:rsidR="000F3A60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 враховувати наявність </w:t>
      </w:r>
      <w:r w:rsidR="00D66DC3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>і</w:t>
      </w:r>
      <w:r w:rsidR="00847EAA" w:rsidRPr="00847EAA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 слабких сторін. Це дозволить підприємству підвищити</w:t>
      </w:r>
      <w:r w:rsidR="008413B4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 свою </w:t>
      </w:r>
      <w:r w:rsidR="000F3A60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 активність</w:t>
      </w:r>
      <w:r w:rsidR="00847EAA" w:rsidRPr="00847EAA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 і ефективність цінової стратегії та цінової тактики в умовах постійних змін кон’юнктури ринку.</w:t>
      </w:r>
    </w:p>
    <w:p w:rsidR="00992768" w:rsidRPr="006F0C93" w:rsidRDefault="007D6ED9" w:rsidP="006F0C93">
      <w:pPr>
        <w:jc w:val="center"/>
        <w:rPr>
          <w:rFonts w:ascii="Times New Roman" w:eastAsia="Calibri" w:hAnsi="Times New Roman" w:cs="Times New Roman"/>
          <w:bCs/>
          <w:color w:val="000000"/>
          <w:spacing w:val="-6"/>
          <w:sz w:val="28"/>
          <w:szCs w:val="28"/>
        </w:rPr>
      </w:pPr>
      <w:r w:rsidRPr="009729BB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1.2 </w:t>
      </w:r>
      <w:r w:rsidR="00992768" w:rsidRPr="009729BB">
        <w:rPr>
          <w:rFonts w:ascii="Times New Roman" w:hAnsi="Times New Roman" w:cs="Times New Roman"/>
          <w:b/>
          <w:sz w:val="28"/>
        </w:rPr>
        <w:t>Методи, цілі та завдання цінової політики підприємств сфери послуг</w:t>
      </w:r>
    </w:p>
    <w:p w:rsidR="007D6ED9" w:rsidRPr="009729BB" w:rsidRDefault="007D6ED9" w:rsidP="006F0C93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29BB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Постановка цілей</w:t>
      </w:r>
      <w:r w:rsidR="000335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це</w:t>
      </w:r>
      <w:r w:rsidRPr="009729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</w:t>
      </w:r>
      <w:r w:rsidR="000F3A60">
        <w:rPr>
          <w:rFonts w:ascii="Times New Roman" w:eastAsia="Times New Roman" w:hAnsi="Times New Roman" w:cs="Times New Roman"/>
          <w:sz w:val="28"/>
          <w:szCs w:val="28"/>
          <w:lang w:eastAsia="ru-RU"/>
        </w:rPr>
        <w:t>один з ключових</w:t>
      </w:r>
      <w:r w:rsidRPr="009729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момент у процесі діяльності </w:t>
      </w:r>
      <w:r w:rsidR="000335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даного </w:t>
      </w:r>
      <w:r w:rsidR="000F3A60">
        <w:rPr>
          <w:rFonts w:ascii="Times New Roman" w:eastAsia="Times New Roman" w:hAnsi="Times New Roman" w:cs="Times New Roman"/>
          <w:sz w:val="28"/>
          <w:szCs w:val="28"/>
          <w:lang w:eastAsia="ru-RU"/>
        </w:rPr>
        <w:t>підприємства. Визначення цілей це</w:t>
      </w:r>
      <w:r w:rsidRPr="009729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досить</w:t>
      </w:r>
      <w:r w:rsidR="000F3A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клопітке</w:t>
      </w:r>
      <w:r w:rsidR="00FE0D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r w:rsidR="000F3A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складне  завдання</w:t>
      </w:r>
      <w:r w:rsidRPr="009729BB">
        <w:rPr>
          <w:rFonts w:ascii="Times New Roman" w:eastAsia="Times New Roman" w:hAnsi="Times New Roman" w:cs="Times New Roman"/>
          <w:sz w:val="28"/>
          <w:szCs w:val="28"/>
          <w:lang w:eastAsia="ru-RU"/>
        </w:rPr>
        <w:t>. Воно характеризується</w:t>
      </w:r>
      <w:r w:rsidR="000F3A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певними </w:t>
      </w:r>
      <w:r w:rsidR="00A10A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729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особливо</w:t>
      </w:r>
      <w:r w:rsidR="00033576">
        <w:rPr>
          <w:rFonts w:ascii="Times New Roman" w:eastAsia="Times New Roman" w:hAnsi="Times New Roman" w:cs="Times New Roman"/>
          <w:sz w:val="28"/>
          <w:szCs w:val="28"/>
          <w:lang w:eastAsia="ru-RU"/>
        </w:rPr>
        <w:t>стями. Також</w:t>
      </w:r>
      <w:r w:rsidRPr="009729BB">
        <w:rPr>
          <w:rFonts w:ascii="Times New Roman" w:eastAsia="Times New Roman" w:hAnsi="Times New Roman" w:cs="Times New Roman"/>
          <w:sz w:val="28"/>
          <w:szCs w:val="28"/>
          <w:lang w:eastAsia="ru-RU"/>
        </w:rPr>
        <w:t>, підприємст</w:t>
      </w:r>
      <w:r w:rsidR="000F3A60">
        <w:rPr>
          <w:rFonts w:ascii="Times New Roman" w:eastAsia="Times New Roman" w:hAnsi="Times New Roman" w:cs="Times New Roman"/>
          <w:sz w:val="28"/>
          <w:szCs w:val="28"/>
          <w:lang w:eastAsia="ru-RU"/>
        </w:rPr>
        <w:t>во має</w:t>
      </w:r>
      <w:r w:rsidR="00184B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брати до уваги</w:t>
      </w:r>
      <w:r w:rsidRPr="009729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тільки відповідність між різними цілями ціноутворення та осно</w:t>
      </w:r>
      <w:r w:rsidR="000F3A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вними цілями маркетингу, </w:t>
      </w:r>
      <w:r w:rsidR="00C86E9E">
        <w:rPr>
          <w:rFonts w:ascii="Times New Roman" w:eastAsia="Times New Roman" w:hAnsi="Times New Roman" w:cs="Times New Roman"/>
          <w:sz w:val="28"/>
          <w:szCs w:val="28"/>
          <w:lang w:eastAsia="ru-RU"/>
        </w:rPr>
        <w:t>але також</w:t>
      </w:r>
      <w:r w:rsidR="000F3A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обмеження, що викликані</w:t>
      </w:r>
      <w:r w:rsidRPr="009729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впливом марке</w:t>
      </w:r>
      <w:r w:rsidR="000F3A60">
        <w:rPr>
          <w:rFonts w:ascii="Times New Roman" w:eastAsia="Times New Roman" w:hAnsi="Times New Roman" w:cs="Times New Roman"/>
          <w:sz w:val="28"/>
          <w:szCs w:val="28"/>
          <w:lang w:eastAsia="ru-RU"/>
        </w:rPr>
        <w:t>тингового середовища і</w:t>
      </w:r>
      <w:r w:rsidR="000335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ринку в</w:t>
      </w:r>
      <w:r w:rsidRPr="009729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процес реалізації </w:t>
      </w:r>
      <w:r w:rsidR="00E05E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даної </w:t>
      </w:r>
      <w:r w:rsidRPr="009729B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продукції</w:t>
      </w:r>
      <w:r w:rsidR="000F3A60">
        <w:rPr>
          <w:rFonts w:ascii="Times New Roman" w:eastAsia="Times New Roman" w:hAnsi="Times New Roman" w:cs="Times New Roman"/>
          <w:sz w:val="28"/>
          <w:szCs w:val="28"/>
          <w:lang w:eastAsia="ru-RU"/>
        </w:rPr>
        <w:t>. Згідно цього</w:t>
      </w:r>
      <w:r w:rsidRPr="009729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ціна визначає поведінку споживач</w:t>
      </w:r>
      <w:r w:rsidR="00C86E9E">
        <w:rPr>
          <w:rFonts w:ascii="Times New Roman" w:eastAsia="Times New Roman" w:hAnsi="Times New Roman" w:cs="Times New Roman"/>
          <w:sz w:val="28"/>
          <w:szCs w:val="28"/>
          <w:lang w:eastAsia="ru-RU"/>
        </w:rPr>
        <w:t>а коли він приймає</w:t>
      </w:r>
      <w:r w:rsidR="000F3A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рішення щодо</w:t>
      </w:r>
      <w:r w:rsidRPr="009729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придбання продукції та впливає на характер формуван</w:t>
      </w:r>
      <w:r w:rsidR="000F3A60">
        <w:rPr>
          <w:rFonts w:ascii="Times New Roman" w:eastAsia="Times New Roman" w:hAnsi="Times New Roman" w:cs="Times New Roman"/>
          <w:sz w:val="28"/>
          <w:szCs w:val="28"/>
          <w:lang w:eastAsia="ru-RU"/>
        </w:rPr>
        <w:t>ня відношень між підприємством та</w:t>
      </w:r>
      <w:r w:rsidRPr="009729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729B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суб’єктами маркетин</w:t>
      </w:r>
      <w:r w:rsidR="00033576">
        <w:rPr>
          <w:rFonts w:ascii="Times New Roman" w:eastAsia="Times New Roman" w:hAnsi="Times New Roman" w:cs="Times New Roman"/>
          <w:sz w:val="28"/>
          <w:szCs w:val="28"/>
          <w:lang w:eastAsia="ru-RU"/>
        </w:rPr>
        <w:t>гового середовища. Також</w:t>
      </w:r>
      <w:r w:rsidRPr="009729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від</w:t>
      </w:r>
      <w:r w:rsidR="000F3A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рівня</w:t>
      </w:r>
      <w:r w:rsidR="00FE0D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ціни</w:t>
      </w:r>
      <w:r w:rsidRPr="009729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05E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залежить </w:t>
      </w:r>
      <w:r w:rsidR="00C86E9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прибут</w:t>
      </w:r>
      <w:r w:rsidR="000F3A60">
        <w:rPr>
          <w:rFonts w:ascii="Times New Roman" w:eastAsia="Times New Roman" w:hAnsi="Times New Roman" w:cs="Times New Roman"/>
          <w:sz w:val="28"/>
          <w:szCs w:val="28"/>
          <w:lang w:eastAsia="ru-RU"/>
        </w:rPr>
        <w:t>ок</w:t>
      </w:r>
      <w:r w:rsidR="00E05E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r w:rsidR="000F3A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реалізація</w:t>
      </w:r>
      <w:r w:rsidR="000335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даної</w:t>
      </w:r>
      <w:r w:rsidRPr="009729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продукції на ринку.</w:t>
      </w:r>
      <w:r w:rsidR="000F3A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Це все</w:t>
      </w:r>
      <w:r w:rsidRPr="009729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вимагає особливого підходу до дослід</w:t>
      </w:r>
      <w:r w:rsidR="000F3A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ження цілей цінової політики і </w:t>
      </w:r>
      <w:r w:rsidRPr="009729BB">
        <w:rPr>
          <w:rFonts w:ascii="Times New Roman" w:eastAsia="Times New Roman" w:hAnsi="Times New Roman" w:cs="Times New Roman"/>
          <w:sz w:val="28"/>
          <w:szCs w:val="28"/>
          <w:lang w:eastAsia="ru-RU"/>
        </w:rPr>
        <w:t>їх формування в умовах маркетингової діяльності підприємства [</w:t>
      </w:r>
      <w:r w:rsidR="00DA1F62" w:rsidRPr="009729BB">
        <w:rPr>
          <w:rFonts w:ascii="Times New Roman" w:eastAsia="Times New Roman" w:hAnsi="Times New Roman" w:cs="Times New Roman"/>
          <w:sz w:val="28"/>
          <w:szCs w:val="28"/>
          <w:lang w:eastAsia="ru-RU"/>
        </w:rPr>
        <w:t>22</w:t>
      </w:r>
      <w:r w:rsidRPr="009729BB">
        <w:rPr>
          <w:rFonts w:ascii="Times New Roman" w:eastAsia="Times New Roman" w:hAnsi="Times New Roman" w:cs="Times New Roman"/>
          <w:sz w:val="28"/>
          <w:szCs w:val="28"/>
          <w:lang w:eastAsia="ru-RU"/>
        </w:rPr>
        <w:t>, c.50].</w:t>
      </w:r>
    </w:p>
    <w:p w:rsidR="007D6ED9" w:rsidRPr="009729BB" w:rsidRDefault="00C86E9E" w:rsidP="00D14FB6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Цінові політиці привласню мати</w:t>
      </w:r>
      <w:r w:rsidR="000335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певну</w:t>
      </w:r>
      <w:r w:rsidR="00D14F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цілеспря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мованість</w:t>
      </w:r>
      <w:r w:rsidR="007D6ED9" w:rsidRPr="009729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 вирішенні конкретних стратегічних і тактичних з</w:t>
      </w:r>
      <w:r w:rsidR="00096640">
        <w:rPr>
          <w:rFonts w:ascii="Times New Roman" w:eastAsia="Times New Roman" w:hAnsi="Times New Roman" w:cs="Times New Roman"/>
          <w:sz w:val="28"/>
          <w:szCs w:val="28"/>
          <w:lang w:eastAsia="ru-RU"/>
        </w:rPr>
        <w:t>авдань.  Т</w:t>
      </w:r>
      <w:r w:rsidR="000335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акож </w:t>
      </w:r>
      <w:r w:rsidR="00096640">
        <w:rPr>
          <w:rFonts w:ascii="Times New Roman" w:eastAsia="Times New Roman" w:hAnsi="Times New Roman" w:cs="Times New Roman"/>
          <w:sz w:val="28"/>
          <w:szCs w:val="28"/>
          <w:lang w:eastAsia="ru-RU"/>
        </w:rPr>
        <w:t>вони</w:t>
      </w:r>
      <w:r w:rsidR="000F3A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проявляється в фіксовані</w:t>
      </w:r>
      <w:r w:rsidR="00E05E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продукцію  ціни та в її</w:t>
      </w:r>
      <w:r w:rsidR="007D6ED9" w:rsidRPr="009729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коригуванні. Відповідно до</w:t>
      </w:r>
      <w:r w:rsidR="000F3A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D6ED9" w:rsidRPr="009729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ціле</w:t>
      </w:r>
      <w:r w:rsidR="000F3A60">
        <w:rPr>
          <w:rFonts w:ascii="Times New Roman" w:eastAsia="Times New Roman" w:hAnsi="Times New Roman" w:cs="Times New Roman"/>
          <w:sz w:val="28"/>
          <w:szCs w:val="28"/>
          <w:lang w:eastAsia="ru-RU"/>
        </w:rPr>
        <w:t>й цінової політики складається</w:t>
      </w:r>
      <w:r w:rsidR="000966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D6ED9" w:rsidRPr="009729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стратегічний напрям на</w:t>
      </w:r>
      <w:r w:rsidR="000335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подальшу </w:t>
      </w:r>
      <w:r w:rsidR="007D6ED9" w:rsidRPr="009729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перспективу</w:t>
      </w:r>
      <w:r w:rsidR="00FE0D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роботи</w:t>
      </w:r>
      <w:r w:rsidR="007D6ED9" w:rsidRPr="009729BB">
        <w:rPr>
          <w:rFonts w:ascii="Times New Roman" w:eastAsia="Times New Roman" w:hAnsi="Times New Roman" w:cs="Times New Roman"/>
          <w:sz w:val="28"/>
          <w:szCs w:val="28"/>
          <w:lang w:eastAsia="ru-RU"/>
        </w:rPr>
        <w:t>. Цілеспрямованість цінової політики в процесі прийняття тактичного цін</w:t>
      </w:r>
      <w:r w:rsidR="000966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ового рішення визначається </w:t>
      </w:r>
      <w:r w:rsidR="00E05E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D6ED9" w:rsidRPr="009729BB">
        <w:rPr>
          <w:rFonts w:ascii="Times New Roman" w:eastAsia="Times New Roman" w:hAnsi="Times New Roman" w:cs="Times New Roman"/>
          <w:sz w:val="28"/>
          <w:szCs w:val="28"/>
          <w:lang w:eastAsia="ru-RU"/>
        </w:rPr>
        <w:t>орієнтованістю на вибраний напрям цінової</w:t>
      </w:r>
      <w:r w:rsidR="00E05E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стратегії [12, c.209]. 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даному</w:t>
      </w:r>
      <w:r w:rsidR="00E05E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випадку</w:t>
      </w:r>
      <w:r w:rsidR="007D6ED9" w:rsidRPr="009729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процес формуванн</w:t>
      </w:r>
      <w:r w:rsidR="000335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 ціни на продукцію при плануванні </w:t>
      </w:r>
      <w:r w:rsidR="007D6ED9" w:rsidRPr="009729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цінової стратегії</w:t>
      </w:r>
      <w:r w:rsidR="000966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F3A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відбувається</w:t>
      </w:r>
      <w:r w:rsidR="007D6ED9" w:rsidRPr="009729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згідно з визначеною метою</w:t>
      </w:r>
      <w:r w:rsidR="00FE0D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підприємства</w:t>
      </w:r>
      <w:r w:rsidR="007D6ED9" w:rsidRPr="009729B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753D34" w:rsidRPr="009729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F3A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Коли ми визначаємось з </w:t>
      </w:r>
      <w:r w:rsidR="000335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F3A60">
        <w:rPr>
          <w:rFonts w:ascii="Times New Roman" w:eastAsia="Times New Roman" w:hAnsi="Times New Roman" w:cs="Times New Roman"/>
          <w:sz w:val="28"/>
          <w:szCs w:val="28"/>
          <w:lang w:eastAsia="ru-RU"/>
        </w:rPr>
        <w:t>цілями</w:t>
      </w:r>
      <w:r w:rsidR="007D6ED9" w:rsidRPr="009729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цінової політики роль ціни повинна розглядатися</w:t>
      </w:r>
      <w:r w:rsidR="000F3A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лише</w:t>
      </w:r>
      <w:r w:rsidR="007D6ED9" w:rsidRPr="009729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урахуванням</w:t>
      </w:r>
      <w:r w:rsidR="000335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особливостями</w:t>
      </w:r>
      <w:r w:rsidR="007D6ED9" w:rsidRPr="009729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процесу реалізації продукції як в довгостроковому, так і в короткостроковому періодах [10, c.182</w:t>
      </w:r>
      <w:r w:rsidR="00FE0D68">
        <w:rPr>
          <w:rFonts w:ascii="Times New Roman" w:eastAsia="Times New Roman" w:hAnsi="Times New Roman" w:cs="Times New Roman"/>
          <w:sz w:val="28"/>
          <w:szCs w:val="28"/>
          <w:lang w:eastAsia="ru-RU"/>
        </w:rPr>
        <w:t>]. Отже</w:t>
      </w:r>
      <w:r w:rsidR="00033576">
        <w:rPr>
          <w:rFonts w:ascii="Times New Roman" w:eastAsia="Times New Roman" w:hAnsi="Times New Roman" w:cs="Times New Roman"/>
          <w:sz w:val="28"/>
          <w:szCs w:val="28"/>
          <w:lang w:eastAsia="ru-RU"/>
        </w:rPr>
        <w:t>, коли</w:t>
      </w:r>
      <w:r w:rsidR="000F3A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 ціну розглядаєм</w:t>
      </w:r>
      <w:r w:rsidR="000335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як стратегічну </w:t>
      </w:r>
      <w:r w:rsidR="007D6ED9" w:rsidRPr="009729BB">
        <w:rPr>
          <w:rFonts w:ascii="Times New Roman" w:eastAsia="Times New Roman" w:hAnsi="Times New Roman" w:cs="Times New Roman"/>
          <w:sz w:val="28"/>
          <w:szCs w:val="28"/>
          <w:lang w:eastAsia="ru-RU"/>
        </w:rPr>
        <w:t>зброя</w:t>
      </w:r>
      <w:r w:rsidR="000F3A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D6ED9" w:rsidRPr="009729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0F3A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нашу </w:t>
      </w:r>
      <w:r w:rsidR="007D6ED9" w:rsidRPr="009729BB">
        <w:rPr>
          <w:rFonts w:ascii="Times New Roman" w:eastAsia="Times New Roman" w:hAnsi="Times New Roman" w:cs="Times New Roman"/>
          <w:sz w:val="28"/>
          <w:szCs w:val="28"/>
          <w:lang w:eastAsia="ru-RU"/>
        </w:rPr>
        <w:t>увагу необхідно концентрувати на питаннях ціноутворення в</w:t>
      </w:r>
      <w:r w:rsidR="000F3A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довгостроковій перспективі. Коли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використовуємо</w:t>
      </w:r>
      <w:r w:rsidR="000F3A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ціну</w:t>
      </w:r>
      <w:r w:rsidR="000966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як </w:t>
      </w:r>
      <w:r w:rsidR="000F3A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засіб </w:t>
      </w:r>
      <w:r w:rsidR="007D6ED9" w:rsidRPr="009729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одержання певних комерційних результатів на ринку </w:t>
      </w:r>
      <w:r w:rsidR="000F3A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тоді </w:t>
      </w:r>
      <w:r w:rsidR="007D6ED9" w:rsidRPr="009729BB">
        <w:rPr>
          <w:rFonts w:ascii="Times New Roman" w:eastAsia="Times New Roman" w:hAnsi="Times New Roman" w:cs="Times New Roman"/>
          <w:sz w:val="28"/>
          <w:szCs w:val="28"/>
          <w:lang w:eastAsia="ru-RU"/>
        </w:rPr>
        <w:t>необхідно орієнтуватися на короткострокову перспективу [5, c.228].</w:t>
      </w:r>
    </w:p>
    <w:p w:rsidR="007D6ED9" w:rsidRPr="009729BB" w:rsidRDefault="000F3A60" w:rsidP="00D14FB6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Сам п</w:t>
      </w:r>
      <w:r w:rsidR="00FE0D68">
        <w:rPr>
          <w:rFonts w:ascii="Times New Roman" w:eastAsia="Times New Roman" w:hAnsi="Times New Roman" w:cs="Times New Roman"/>
          <w:sz w:val="28"/>
          <w:szCs w:val="28"/>
          <w:lang w:eastAsia="ru-RU"/>
        </w:rPr>
        <w:t>роцес</w:t>
      </w:r>
      <w:r w:rsidR="007D6ED9" w:rsidRPr="009729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формування та використання цілеспрямованої цінової політики в умовах підприємства м</w:t>
      </w:r>
      <w:r w:rsidR="00847EAA">
        <w:rPr>
          <w:rFonts w:ascii="Times New Roman" w:eastAsia="Times New Roman" w:hAnsi="Times New Roman" w:cs="Times New Roman"/>
          <w:sz w:val="28"/>
          <w:szCs w:val="28"/>
          <w:lang w:eastAsia="ru-RU"/>
        </w:rPr>
        <w:t>ожна виразити графічно</w:t>
      </w:r>
      <w:r w:rsidR="007D6ED9" w:rsidRPr="009729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7D6ED9" w:rsidRPr="009729BB" w:rsidRDefault="00FE0D68" w:rsidP="00D14FB6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Це </w:t>
      </w:r>
      <w:r w:rsidR="000966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буде </w:t>
      </w:r>
      <w:r w:rsidR="00C86E9E">
        <w:rPr>
          <w:rFonts w:ascii="Times New Roman" w:eastAsia="Times New Roman" w:hAnsi="Times New Roman" w:cs="Times New Roman"/>
          <w:sz w:val="28"/>
          <w:szCs w:val="28"/>
          <w:lang w:eastAsia="ru-RU"/>
        </w:rPr>
        <w:t>залежати</w:t>
      </w:r>
      <w:r w:rsidR="007D6ED9" w:rsidRPr="009729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від орієнтації ціни на довгострокову або коро</w:t>
      </w:r>
      <w:r w:rsidR="000966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ткострокову перспективу його дії , вона </w:t>
      </w:r>
      <w:r w:rsidR="007D6ED9" w:rsidRPr="009729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проявляється таки</w:t>
      </w:r>
      <w:r w:rsidR="00096640">
        <w:rPr>
          <w:rFonts w:ascii="Times New Roman" w:eastAsia="Times New Roman" w:hAnsi="Times New Roman" w:cs="Times New Roman"/>
          <w:sz w:val="28"/>
          <w:szCs w:val="28"/>
          <w:lang w:eastAsia="ru-RU"/>
        </w:rPr>
        <w:t>м чином. Якщо</w:t>
      </w:r>
      <w:r w:rsidR="000F3A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дана</w:t>
      </w:r>
      <w:r w:rsidR="000966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ціна орієнтується на</w:t>
      </w:r>
      <w:r w:rsidR="007D6ED9" w:rsidRPr="009729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довгострокову перспективу, то</w:t>
      </w:r>
      <w:r w:rsidR="000F3A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процесі визначення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D6ED9" w:rsidRPr="009729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цілі використовується тільки стратегічний підхід. </w:t>
      </w:r>
      <w:r w:rsidR="000F3A60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Також п</w:t>
      </w:r>
      <w:r w:rsidR="007D6ED9" w:rsidRPr="009729BB">
        <w:rPr>
          <w:rFonts w:ascii="Times New Roman" w:eastAsia="Times New Roman" w:hAnsi="Times New Roman" w:cs="Times New Roman"/>
          <w:sz w:val="28"/>
          <w:szCs w:val="28"/>
          <w:lang w:eastAsia="ru-RU"/>
        </w:rPr>
        <w:t>ри використанні ціни в короткостроковій перспективі повинен</w:t>
      </w:r>
      <w:r w:rsidR="000F3A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</w:t>
      </w:r>
      <w:r w:rsidR="00C86E9E">
        <w:rPr>
          <w:rFonts w:ascii="Times New Roman" w:eastAsia="Times New Roman" w:hAnsi="Times New Roman" w:cs="Times New Roman"/>
          <w:sz w:val="28"/>
          <w:szCs w:val="28"/>
          <w:lang w:eastAsia="ru-RU"/>
        </w:rPr>
        <w:t>уде</w:t>
      </w:r>
      <w:r w:rsidR="007D6ED9" w:rsidRPr="009729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враховуватися стратегічний напрям маркетингової політики </w:t>
      </w:r>
      <w:r w:rsidR="007874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даного </w:t>
      </w:r>
      <w:r w:rsidR="007D6ED9" w:rsidRPr="009729BB">
        <w:rPr>
          <w:rFonts w:ascii="Times New Roman" w:eastAsia="Times New Roman" w:hAnsi="Times New Roman" w:cs="Times New Roman"/>
          <w:sz w:val="28"/>
          <w:szCs w:val="28"/>
          <w:lang w:eastAsia="ru-RU"/>
        </w:rPr>
        <w:t>підприємства</w:t>
      </w:r>
      <w:r w:rsidR="006F0C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(рис 1.1)</w:t>
      </w:r>
      <w:r w:rsidR="007D6ED9" w:rsidRPr="009729B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D6ED9" w:rsidRPr="009729BB" w:rsidRDefault="007D6ED9" w:rsidP="00D14FB6">
      <w:pPr>
        <w:widowControl w:val="0"/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29BB">
        <w:rPr>
          <w:rFonts w:ascii="Times New Roman" w:eastAsia="Times New Roman" w:hAnsi="Times New Roman" w:cs="Times New Roman"/>
          <w:noProof/>
          <w:sz w:val="28"/>
          <w:szCs w:val="28"/>
          <w:lang w:eastAsia="uk-UA"/>
        </w:rPr>
        <w:lastRenderedPageBreak/>
        <w:drawing>
          <wp:inline distT="0" distB="0" distL="0" distR="0" wp14:anchorId="4E2074E2" wp14:editId="4E30D74B">
            <wp:extent cx="3197529" cy="3411940"/>
            <wp:effectExtent l="0" t="0" r="3175" b="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3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1179" cy="34478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D6ED9" w:rsidRPr="00D14FB6" w:rsidRDefault="006F0C93" w:rsidP="00D14FB6">
      <w:pPr>
        <w:widowControl w:val="0"/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Рис. 1.1</w:t>
      </w:r>
      <w:r w:rsidR="007D6ED9" w:rsidRPr="00D14FB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Механізм формування цілей цінової політики </w:t>
      </w:r>
    </w:p>
    <w:p w:rsidR="007D6ED9" w:rsidRPr="00D14FB6" w:rsidRDefault="007D6ED9" w:rsidP="00D14FB6">
      <w:pPr>
        <w:widowControl w:val="0"/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14FB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підприємства [1</w:t>
      </w:r>
      <w:r w:rsidR="00DA1F62" w:rsidRPr="00D14FB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</w:t>
      </w:r>
      <w:r w:rsidRPr="00D14FB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, c.22] </w:t>
      </w:r>
    </w:p>
    <w:p w:rsidR="007D6ED9" w:rsidRPr="009729BB" w:rsidRDefault="007D6ED9" w:rsidP="00D14FB6">
      <w:pPr>
        <w:widowControl w:val="0"/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D6ED9" w:rsidRPr="009729BB" w:rsidRDefault="00096640" w:rsidP="00D14FB6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нашій ситуації  </w:t>
      </w:r>
      <w:r w:rsidR="007D6ED9" w:rsidRPr="009729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використовується багато </w:t>
      </w:r>
      <w:r w:rsidR="007874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різноманітних </w:t>
      </w:r>
      <w:r w:rsidR="007D6ED9" w:rsidRPr="009729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підходів до визначення цілей цінової політики підприємства, що зумовлено </w:t>
      </w:r>
      <w:r w:rsidR="007874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особливостями </w:t>
      </w:r>
      <w:r w:rsidR="007D6ED9" w:rsidRPr="009729BB">
        <w:rPr>
          <w:rFonts w:ascii="Times New Roman" w:eastAsia="Times New Roman" w:hAnsi="Times New Roman" w:cs="Times New Roman"/>
          <w:sz w:val="28"/>
          <w:szCs w:val="28"/>
          <w:lang w:eastAsia="ru-RU"/>
        </w:rPr>
        <w:t>маркетингової діяльності в</w:t>
      </w:r>
      <w:r w:rsidR="000F3A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самому </w:t>
      </w:r>
      <w:r w:rsidR="007D6ED9" w:rsidRPr="009729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процесі реалізації п</w:t>
      </w:r>
      <w:r w:rsidR="00FE0D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родукції. Для розподілу </w:t>
      </w:r>
      <w:r w:rsidR="007874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D6ED9" w:rsidRPr="009729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цілей цінової</w:t>
      </w:r>
      <w:r w:rsidR="000F3A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політики підприємства </w:t>
      </w:r>
      <w:r w:rsidR="007D6ED9" w:rsidRPr="009729BB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можуть бути відповідним чином зорієнтовані по т</w:t>
      </w:r>
      <w:r w:rsidR="00847EAA">
        <w:rPr>
          <w:rFonts w:ascii="Times New Roman" w:eastAsia="Times New Roman" w:hAnsi="Times New Roman" w:cs="Times New Roman"/>
          <w:sz w:val="28"/>
          <w:szCs w:val="28"/>
          <w:lang w:eastAsia="ru-RU"/>
        </w:rPr>
        <w:t>рьох основних напрямах</w:t>
      </w:r>
      <w:r w:rsidR="000F3A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діяльності</w:t>
      </w:r>
      <w:r w:rsidR="006F0C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(рис. 1.2</w:t>
      </w:r>
      <w:r w:rsidR="007D6ED9" w:rsidRPr="009729BB">
        <w:rPr>
          <w:rFonts w:ascii="Times New Roman" w:eastAsia="Times New Roman" w:hAnsi="Times New Roman" w:cs="Times New Roman"/>
          <w:sz w:val="28"/>
          <w:szCs w:val="28"/>
          <w:lang w:eastAsia="ru-RU"/>
        </w:rPr>
        <w:t>). Розглянемо особливості кожної групи цілей.</w:t>
      </w:r>
    </w:p>
    <w:p w:rsidR="007D6ED9" w:rsidRPr="009729BB" w:rsidRDefault="007D6ED9" w:rsidP="00D14FB6">
      <w:pPr>
        <w:widowControl w:val="0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29BB">
        <w:rPr>
          <w:rFonts w:ascii="Times New Roman" w:eastAsia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 wp14:anchorId="42C0463E" wp14:editId="655384E0">
            <wp:extent cx="2972965" cy="1114425"/>
            <wp:effectExtent l="0" t="0" r="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5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3271" cy="11332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D6ED9" w:rsidRPr="00D14FB6" w:rsidRDefault="006F0C93" w:rsidP="00D14FB6">
      <w:pPr>
        <w:widowControl w:val="0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Рис 1.2</w:t>
      </w:r>
      <w:r w:rsidR="007D6ED9" w:rsidRPr="00D14FB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 Основні напрями, по яких групуються цілі цінової політики підприємства [1</w:t>
      </w:r>
      <w:r w:rsidR="00DA1F62" w:rsidRPr="00D14FB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</w:t>
      </w:r>
      <w:r w:rsidR="007D6ED9" w:rsidRPr="00D14FB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 c.26]</w:t>
      </w:r>
    </w:p>
    <w:p w:rsidR="00F266A8" w:rsidRPr="009729BB" w:rsidRDefault="00F266A8" w:rsidP="00D14FB6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D6ED9" w:rsidRPr="009729BB" w:rsidRDefault="007D6ED9" w:rsidP="00D14FB6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29BB">
        <w:rPr>
          <w:rFonts w:ascii="Times New Roman" w:eastAsia="Times New Roman" w:hAnsi="Times New Roman" w:cs="Times New Roman"/>
          <w:sz w:val="28"/>
          <w:szCs w:val="28"/>
          <w:lang w:eastAsia="ru-RU"/>
        </w:rPr>
        <w:t>Цілі за рівнем продажів</w:t>
      </w:r>
      <w:r w:rsidR="007874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підприємства</w:t>
      </w:r>
      <w:r w:rsidR="000F3A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представляють</w:t>
      </w:r>
      <w:r w:rsidR="00A10A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966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729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собою кі</w:t>
      </w:r>
      <w:r w:rsidR="007874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лькісну міру впливу </w:t>
      </w:r>
      <w:r w:rsidRPr="009729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конкретний ринок продукції. Це</w:t>
      </w:r>
      <w:r w:rsidR="000F3A60"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r w:rsidRPr="009729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прогноз у межах обсягу реалі</w:t>
      </w:r>
      <w:r w:rsidR="000F3A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зації </w:t>
      </w:r>
      <w:r w:rsidR="000F3A6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продукції, що являє </w:t>
      </w:r>
      <w:r w:rsidRPr="009729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собою певну величину обсягу, до досягнення якої повинно прагнути </w:t>
      </w:r>
      <w:r w:rsidR="007874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дане </w:t>
      </w:r>
      <w:r w:rsidR="000966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підприємство. Отже, </w:t>
      </w:r>
      <w:r w:rsidRPr="009729BB">
        <w:rPr>
          <w:rFonts w:ascii="Times New Roman" w:eastAsia="Times New Roman" w:hAnsi="Times New Roman" w:cs="Times New Roman"/>
          <w:sz w:val="28"/>
          <w:szCs w:val="28"/>
          <w:lang w:eastAsia="ru-RU"/>
        </w:rPr>
        <w:t>цілі можуть бути задані у</w:t>
      </w:r>
      <w:r w:rsidR="000F3A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різних виглядах</w:t>
      </w:r>
      <w:r w:rsidRPr="009729BB">
        <w:rPr>
          <w:rFonts w:ascii="Times New Roman" w:eastAsia="Times New Roman" w:hAnsi="Times New Roman" w:cs="Times New Roman"/>
          <w:sz w:val="28"/>
          <w:szCs w:val="28"/>
          <w:lang w:eastAsia="ru-RU"/>
        </w:rPr>
        <w:t>: обсягів продажів у фізичному або грошо</w:t>
      </w:r>
      <w:r w:rsidR="00A10AE4">
        <w:rPr>
          <w:rFonts w:ascii="Times New Roman" w:eastAsia="Times New Roman" w:hAnsi="Times New Roman" w:cs="Times New Roman"/>
          <w:sz w:val="28"/>
          <w:szCs w:val="28"/>
          <w:lang w:eastAsia="ru-RU"/>
        </w:rPr>
        <w:t>вому вираженні; величини продаж</w:t>
      </w:r>
      <w:r w:rsidRPr="009729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 реалізації пр</w:t>
      </w:r>
      <w:r w:rsidR="000F3A60">
        <w:rPr>
          <w:rFonts w:ascii="Times New Roman" w:eastAsia="Times New Roman" w:hAnsi="Times New Roman" w:cs="Times New Roman"/>
          <w:sz w:val="28"/>
          <w:szCs w:val="28"/>
          <w:lang w:eastAsia="ru-RU"/>
        </w:rPr>
        <w:t>одукції</w:t>
      </w:r>
      <w:r w:rsidRPr="009729B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D6ED9" w:rsidRPr="009729BB" w:rsidRDefault="007D6ED9" w:rsidP="00D14FB6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29BB">
        <w:rPr>
          <w:rFonts w:ascii="Times New Roman" w:eastAsia="Times New Roman" w:hAnsi="Times New Roman" w:cs="Times New Roman"/>
          <w:sz w:val="28"/>
          <w:szCs w:val="28"/>
          <w:lang w:eastAsia="ru-RU"/>
        </w:rPr>
        <w:t>Цілі за прибутком</w:t>
      </w:r>
      <w:r w:rsidR="00A10A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повинно </w:t>
      </w:r>
      <w:r w:rsidR="000F3A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підприємство вивчати</w:t>
      </w:r>
      <w:r w:rsidRPr="009729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10A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,як </w:t>
      </w:r>
      <w:r w:rsidRPr="009729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процес </w:t>
      </w:r>
      <w:r w:rsidR="000F3A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реалізації продукції </w:t>
      </w:r>
      <w:r w:rsidRPr="009729BB">
        <w:rPr>
          <w:rFonts w:ascii="Times New Roman" w:eastAsia="Times New Roman" w:hAnsi="Times New Roman" w:cs="Times New Roman"/>
          <w:sz w:val="28"/>
          <w:szCs w:val="28"/>
          <w:lang w:eastAsia="ru-RU"/>
        </w:rPr>
        <w:t>до планового рівня його ре</w:t>
      </w:r>
      <w:r w:rsidR="000F3A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нтабельності. Вони </w:t>
      </w:r>
      <w:r w:rsidRPr="009729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визначають рівень фінансових показників маркетингової діяльності підприємства</w:t>
      </w:r>
      <w:r w:rsidR="000F3A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його фінансовий стан</w:t>
      </w:r>
      <w:r w:rsidRPr="009729BB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0F3A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</w:t>
      </w:r>
      <w:r w:rsidRPr="009729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цілому.</w:t>
      </w:r>
    </w:p>
    <w:p w:rsidR="007D6ED9" w:rsidRPr="009729BB" w:rsidRDefault="007D6ED9" w:rsidP="00D14FB6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29BB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Формулю</w:t>
      </w:r>
      <w:r w:rsidR="000F3A60">
        <w:rPr>
          <w:rFonts w:ascii="Times New Roman" w:eastAsia="Times New Roman" w:hAnsi="Times New Roman" w:cs="Times New Roman"/>
          <w:sz w:val="28"/>
          <w:szCs w:val="28"/>
          <w:lang w:eastAsia="ru-RU"/>
        </w:rPr>
        <w:t>вання цілей за прибутком потребує</w:t>
      </w:r>
      <w:r w:rsidRPr="009729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якісної між</w:t>
      </w:r>
      <w:r w:rsidR="00275C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729BB">
        <w:rPr>
          <w:rFonts w:ascii="Times New Roman" w:eastAsia="Times New Roman" w:hAnsi="Times New Roman" w:cs="Times New Roman"/>
          <w:sz w:val="28"/>
          <w:szCs w:val="28"/>
          <w:lang w:eastAsia="ru-RU"/>
        </w:rPr>
        <w:t>функціональної фінансової координації на підприємстві. Для</w:t>
      </w:r>
      <w:r w:rsidR="000F3A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того щоб зробити </w:t>
      </w:r>
      <w:r w:rsidR="00A10A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729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фінансов</w:t>
      </w:r>
      <w:r w:rsidR="00A10AE4">
        <w:rPr>
          <w:rFonts w:ascii="Times New Roman" w:eastAsia="Times New Roman" w:hAnsi="Times New Roman" w:cs="Times New Roman"/>
          <w:sz w:val="28"/>
          <w:szCs w:val="28"/>
          <w:lang w:eastAsia="ru-RU"/>
        </w:rPr>
        <w:t>у оцінку</w:t>
      </w:r>
      <w:r w:rsidR="000F3A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потрібний</w:t>
      </w:r>
      <w:r w:rsidRPr="009729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глибокий</w:t>
      </w:r>
      <w:r w:rsidR="000F3A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аналіз зв’язку між витратами і</w:t>
      </w:r>
      <w:r w:rsidRPr="009729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обсягом виробництва, а також виробничими можл</w:t>
      </w:r>
      <w:r w:rsidR="000F3A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ивостями. Маркетингові цілі </w:t>
      </w:r>
      <w:r w:rsidRPr="009729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споживача формуються згідно з рішенням підприємства відносно особливостей його позиц</w:t>
      </w:r>
      <w:r w:rsidR="000F3A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іонуванню на ринку. Вони </w:t>
      </w:r>
      <w:proofErr w:type="spellStart"/>
      <w:r w:rsidR="000F3A60">
        <w:rPr>
          <w:rFonts w:ascii="Times New Roman" w:eastAsia="Times New Roman" w:hAnsi="Times New Roman" w:cs="Times New Roman"/>
          <w:sz w:val="28"/>
          <w:szCs w:val="28"/>
          <w:lang w:eastAsia="ru-RU"/>
        </w:rPr>
        <w:t>оприділяють</w:t>
      </w:r>
      <w:proofErr w:type="spellEnd"/>
      <w:r w:rsidR="00A10A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729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тип</w:t>
      </w:r>
      <w:r w:rsidR="000F3A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його ставлення до споживачів і</w:t>
      </w:r>
      <w:r w:rsidRPr="009729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харак</w:t>
      </w:r>
      <w:r w:rsidR="000F3A60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 поведінки, за допомогою цього</w:t>
      </w:r>
      <w:r w:rsidRPr="009729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підприємство</w:t>
      </w:r>
      <w:r w:rsidR="00A10A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планує та намагається звернути  увагу</w:t>
      </w:r>
      <w:r w:rsidRPr="009729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споживачів до своєї продукції при її реалізації. </w:t>
      </w:r>
    </w:p>
    <w:p w:rsidR="007D6ED9" w:rsidRPr="002B2EBC" w:rsidRDefault="000F3A60" w:rsidP="00D14FB6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 статистиці</w:t>
      </w:r>
      <w:r w:rsidR="00A10A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доведено , що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робота</w:t>
      </w:r>
      <w:r w:rsidR="007D6ED9" w:rsidRPr="009729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вітчизня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них підприємств існує сукупністю</w:t>
      </w:r>
      <w:r w:rsidR="007D6ED9" w:rsidRPr="009729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цілей ціноутворення, що </w:t>
      </w:r>
      <w:r w:rsidR="007D6ED9" w:rsidRPr="009729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часто використовуються при формува</w:t>
      </w:r>
      <w:r w:rsidR="005775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нні цінової політики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Залежно від змісту кожна з них формує</w:t>
      </w:r>
      <w:r w:rsidR="007D6ED9" w:rsidRPr="009729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конкретні завдання</w:t>
      </w:r>
      <w:r w:rsidR="00A10A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підприємства </w:t>
      </w:r>
      <w:r w:rsidR="007D6ED9" w:rsidRPr="009729BB">
        <w:rPr>
          <w:rFonts w:ascii="Times New Roman" w:eastAsia="Times New Roman" w:hAnsi="Times New Roman" w:cs="Times New Roman"/>
          <w:sz w:val="28"/>
          <w:szCs w:val="28"/>
          <w:lang w:eastAsia="ru-RU"/>
        </w:rPr>
        <w:t>, які відповідають певному напряму</w:t>
      </w:r>
      <w:r w:rsidR="00A10A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цінової діяльності . Отже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незалежно від змісту</w:t>
      </w:r>
      <w:r w:rsidR="007D6ED9" w:rsidRPr="009729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кожної цілі при визначенні напряму цінової політики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завжди </w:t>
      </w:r>
      <w:r w:rsidR="007D6ED9" w:rsidRPr="002B08F4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 xml:space="preserve"> </w:t>
      </w:r>
      <w:r w:rsidR="002B2EBC" w:rsidRPr="002B2EBC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Потрібно мати на увазі</w:t>
      </w:r>
      <w:r w:rsidR="002B2E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цільову </w:t>
      </w:r>
      <w:r w:rsidR="002B2EBC" w:rsidRPr="002B2E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B2EBC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настанову на одержання максимальної величини доходу в процесі реалізації даної продукції. Цей підхід корисний тим ,що прибуток використовується в більшості відомих моделей цінової політики.</w:t>
      </w:r>
    </w:p>
    <w:p w:rsidR="007D6ED9" w:rsidRPr="002B08F4" w:rsidRDefault="007D6ED9" w:rsidP="00D14FB6">
      <w:pPr>
        <w:widowControl w:val="0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  <w:r w:rsidRPr="002B08F4">
        <w:rPr>
          <w:rFonts w:ascii="Times New Roman" w:eastAsia="Times New Roman" w:hAnsi="Times New Roman" w:cs="Times New Roman"/>
          <w:b/>
          <w:noProof/>
          <w:color w:val="FF0000"/>
          <w:sz w:val="28"/>
          <w:szCs w:val="28"/>
          <w:lang w:eastAsia="uk-UA"/>
        </w:rPr>
        <w:lastRenderedPageBreak/>
        <w:drawing>
          <wp:inline distT="0" distB="0" distL="0" distR="0" wp14:anchorId="6DA5F7C3" wp14:editId="131ED40D">
            <wp:extent cx="3481120" cy="4765924"/>
            <wp:effectExtent l="0" t="0" r="0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7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6238" cy="4772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D6ED9" w:rsidRPr="002B08F4" w:rsidRDefault="00027B73" w:rsidP="00027B73">
      <w:pPr>
        <w:widowControl w:val="0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Рис 1.</w:t>
      </w:r>
      <w:r w:rsidR="006F0C9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3.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Найбільш поширені цілі цінової політики, що використовуються в практиці вітчизняних підприємств</w:t>
      </w:r>
    </w:p>
    <w:p w:rsidR="005F3D80" w:rsidRDefault="005F3D80" w:rsidP="00D14FB6">
      <w:pPr>
        <w:widowControl w:val="0"/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C00000"/>
          <w:spacing w:val="-8"/>
          <w:sz w:val="28"/>
          <w:szCs w:val="28"/>
          <w:lang w:eastAsia="ru-RU"/>
        </w:rPr>
      </w:pPr>
    </w:p>
    <w:p w:rsidR="007D6ED9" w:rsidRPr="009729BB" w:rsidRDefault="007D6ED9" w:rsidP="00D14FB6">
      <w:pPr>
        <w:widowControl w:val="0"/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pacing w:val="-8"/>
          <w:sz w:val="28"/>
          <w:szCs w:val="28"/>
          <w:lang w:eastAsia="ru-RU"/>
        </w:rPr>
      </w:pPr>
      <w:r w:rsidRPr="009729BB">
        <w:rPr>
          <w:rFonts w:ascii="Times New Roman" w:eastAsia="Times New Roman" w:hAnsi="Times New Roman" w:cs="Times New Roman"/>
          <w:spacing w:val="-8"/>
          <w:sz w:val="28"/>
          <w:szCs w:val="28"/>
          <w:lang w:eastAsia="ru-RU"/>
        </w:rPr>
        <w:t>Таким чином, цілі цінової по</w:t>
      </w:r>
      <w:r w:rsidR="000F3A60">
        <w:rPr>
          <w:rFonts w:ascii="Times New Roman" w:eastAsia="Times New Roman" w:hAnsi="Times New Roman" w:cs="Times New Roman"/>
          <w:spacing w:val="-8"/>
          <w:sz w:val="28"/>
          <w:szCs w:val="28"/>
          <w:lang w:eastAsia="ru-RU"/>
        </w:rPr>
        <w:t>літики підприємства є</w:t>
      </w:r>
      <w:r w:rsidRPr="009729BB">
        <w:rPr>
          <w:rFonts w:ascii="Times New Roman" w:eastAsia="Times New Roman" w:hAnsi="Times New Roman" w:cs="Times New Roman"/>
          <w:spacing w:val="-8"/>
          <w:sz w:val="28"/>
          <w:szCs w:val="28"/>
          <w:lang w:eastAsia="ru-RU"/>
        </w:rPr>
        <w:t xml:space="preserve"> основою та стимулом для маркетингової діяльності підприємства при</w:t>
      </w:r>
      <w:r w:rsidR="00A10AE4">
        <w:rPr>
          <w:rFonts w:ascii="Times New Roman" w:eastAsia="Times New Roman" w:hAnsi="Times New Roman" w:cs="Times New Roman"/>
          <w:spacing w:val="-8"/>
          <w:sz w:val="28"/>
          <w:szCs w:val="28"/>
          <w:lang w:eastAsia="ru-RU"/>
        </w:rPr>
        <w:t xml:space="preserve"> реалізації продукції </w:t>
      </w:r>
      <w:r w:rsidRPr="009729BB">
        <w:rPr>
          <w:rFonts w:ascii="Times New Roman" w:eastAsia="Times New Roman" w:hAnsi="Times New Roman" w:cs="Times New Roman"/>
          <w:spacing w:val="-8"/>
          <w:sz w:val="28"/>
          <w:szCs w:val="28"/>
          <w:lang w:eastAsia="ru-RU"/>
        </w:rPr>
        <w:t xml:space="preserve"> в довгостроковій та короткост</w:t>
      </w:r>
      <w:r w:rsidR="00A65955">
        <w:rPr>
          <w:rFonts w:ascii="Times New Roman" w:eastAsia="Times New Roman" w:hAnsi="Times New Roman" w:cs="Times New Roman"/>
          <w:spacing w:val="-8"/>
          <w:sz w:val="28"/>
          <w:szCs w:val="28"/>
          <w:lang w:eastAsia="ru-RU"/>
        </w:rPr>
        <w:t>роковій перспективі, орієнтуючи</w:t>
      </w:r>
      <w:r w:rsidR="000F3A60">
        <w:rPr>
          <w:rFonts w:ascii="Times New Roman" w:eastAsia="Times New Roman" w:hAnsi="Times New Roman" w:cs="Times New Roman"/>
          <w:spacing w:val="-8"/>
          <w:sz w:val="28"/>
          <w:szCs w:val="28"/>
          <w:lang w:eastAsia="ru-RU"/>
        </w:rPr>
        <w:t xml:space="preserve">сь  </w:t>
      </w:r>
      <w:r w:rsidRPr="009729BB">
        <w:rPr>
          <w:rFonts w:ascii="Times New Roman" w:eastAsia="Times New Roman" w:hAnsi="Times New Roman" w:cs="Times New Roman"/>
          <w:spacing w:val="-8"/>
          <w:sz w:val="28"/>
          <w:szCs w:val="28"/>
          <w:lang w:eastAsia="ru-RU"/>
        </w:rPr>
        <w:t xml:space="preserve"> на забезпечення</w:t>
      </w:r>
      <w:r w:rsidR="000F3A60">
        <w:rPr>
          <w:rFonts w:ascii="Times New Roman" w:eastAsia="Times New Roman" w:hAnsi="Times New Roman" w:cs="Times New Roman"/>
          <w:spacing w:val="-8"/>
          <w:sz w:val="28"/>
          <w:szCs w:val="28"/>
          <w:lang w:eastAsia="ru-RU"/>
        </w:rPr>
        <w:t xml:space="preserve"> і зосередження сил та</w:t>
      </w:r>
      <w:r w:rsidRPr="009729BB">
        <w:rPr>
          <w:rFonts w:ascii="Times New Roman" w:eastAsia="Times New Roman" w:hAnsi="Times New Roman" w:cs="Times New Roman"/>
          <w:spacing w:val="-8"/>
          <w:sz w:val="28"/>
          <w:szCs w:val="28"/>
          <w:lang w:eastAsia="ru-RU"/>
        </w:rPr>
        <w:t xml:space="preserve"> засобів на пріо</w:t>
      </w:r>
      <w:r w:rsidR="000F3A60">
        <w:rPr>
          <w:rFonts w:ascii="Times New Roman" w:eastAsia="Times New Roman" w:hAnsi="Times New Roman" w:cs="Times New Roman"/>
          <w:spacing w:val="-8"/>
          <w:sz w:val="28"/>
          <w:szCs w:val="28"/>
          <w:lang w:eastAsia="ru-RU"/>
        </w:rPr>
        <w:t>ритетних напрямах діяльності. Згідно цього</w:t>
      </w:r>
      <w:r w:rsidR="004D5582">
        <w:rPr>
          <w:rFonts w:ascii="Times New Roman" w:eastAsia="Times New Roman" w:hAnsi="Times New Roman" w:cs="Times New Roman"/>
          <w:spacing w:val="-8"/>
          <w:sz w:val="28"/>
          <w:szCs w:val="28"/>
          <w:lang w:eastAsia="ru-RU"/>
        </w:rPr>
        <w:t xml:space="preserve"> їх необхідно складати</w:t>
      </w:r>
      <w:r w:rsidRPr="009729BB">
        <w:rPr>
          <w:rFonts w:ascii="Times New Roman" w:eastAsia="Times New Roman" w:hAnsi="Times New Roman" w:cs="Times New Roman"/>
          <w:spacing w:val="-8"/>
          <w:sz w:val="28"/>
          <w:szCs w:val="28"/>
          <w:lang w:eastAsia="ru-RU"/>
        </w:rPr>
        <w:t xml:space="preserve"> з урахуванням одержання відповідей на питання: що являє собою бізнес підприємства, в якому напрямі він повинен розвиватися; яким йому необхідно бути в конкретній перспективі [1, c.328].</w:t>
      </w:r>
    </w:p>
    <w:p w:rsidR="00D14FB6" w:rsidRDefault="00D14FB6">
      <w:pPr>
        <w:rPr>
          <w:rFonts w:ascii="Times New Roman" w:hAnsi="Times New Roman" w:cs="Times New Roman"/>
          <w:bCs/>
          <w:color w:val="000000"/>
          <w:spacing w:val="-8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pacing w:val="-8"/>
          <w:sz w:val="28"/>
          <w:szCs w:val="28"/>
        </w:rPr>
        <w:br w:type="page"/>
      </w:r>
    </w:p>
    <w:p w:rsidR="0047691E" w:rsidRPr="009729BB" w:rsidRDefault="0047691E" w:rsidP="0047691E">
      <w:pPr>
        <w:widowControl w:val="0"/>
        <w:shd w:val="clear" w:color="auto" w:fill="FFFFFF"/>
        <w:spacing w:after="0" w:line="360" w:lineRule="auto"/>
        <w:ind w:firstLine="51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729BB">
        <w:rPr>
          <w:rFonts w:ascii="Times New Roman" w:hAnsi="Times New Roman" w:cs="Times New Roman"/>
          <w:b/>
          <w:sz w:val="28"/>
          <w:szCs w:val="28"/>
        </w:rPr>
        <w:lastRenderedPageBreak/>
        <w:t>РОЗДІЛ 2</w:t>
      </w:r>
      <w:r w:rsidR="004E143D" w:rsidRPr="009729BB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9729BB">
        <w:rPr>
          <w:rFonts w:ascii="Times New Roman" w:hAnsi="Times New Roman" w:cs="Times New Roman"/>
          <w:b/>
          <w:sz w:val="28"/>
          <w:szCs w:val="28"/>
        </w:rPr>
        <w:t xml:space="preserve">ПРАКТИЧНІ АСПЕКТИ ДОСЛІДЖЕННЯ ЦІНОВОЇ ПОЛІТИКИ </w:t>
      </w:r>
      <w:r w:rsidR="00992768" w:rsidRPr="009729BB">
        <w:rPr>
          <w:rFonts w:ascii="Times New Roman" w:hAnsi="Times New Roman" w:cs="Times New Roman"/>
          <w:b/>
          <w:sz w:val="28"/>
          <w:szCs w:val="28"/>
        </w:rPr>
        <w:t>ГОТЕЛЬНО-РЕСТОРАННОГО КОМПЛ</w:t>
      </w:r>
      <w:r w:rsidR="00577552">
        <w:rPr>
          <w:rFonts w:ascii="Times New Roman" w:hAnsi="Times New Roman" w:cs="Times New Roman"/>
          <w:b/>
          <w:sz w:val="28"/>
          <w:szCs w:val="28"/>
        </w:rPr>
        <w:t>ЕКСУ(НА ПРИКЛАДІ  «ДЖЕНТЛЬМЕН</w:t>
      </w:r>
      <w:r w:rsidRPr="009729BB">
        <w:rPr>
          <w:rFonts w:ascii="Times New Roman" w:hAnsi="Times New Roman" w:cs="Times New Roman"/>
          <w:b/>
          <w:sz w:val="28"/>
          <w:szCs w:val="28"/>
        </w:rPr>
        <w:t>»)</w:t>
      </w:r>
    </w:p>
    <w:p w:rsidR="009E661F" w:rsidRPr="009729BB" w:rsidRDefault="009E661F" w:rsidP="007D6ED9">
      <w:pPr>
        <w:widowControl w:val="0"/>
        <w:shd w:val="clear" w:color="auto" w:fill="FFFFFF"/>
        <w:spacing w:after="0" w:line="360" w:lineRule="auto"/>
        <w:ind w:firstLine="513"/>
        <w:jc w:val="both"/>
        <w:rPr>
          <w:rFonts w:ascii="Times New Roman" w:hAnsi="Times New Roman" w:cs="Times New Roman"/>
          <w:sz w:val="28"/>
          <w:szCs w:val="28"/>
        </w:rPr>
      </w:pPr>
    </w:p>
    <w:p w:rsidR="009E661F" w:rsidRPr="009729BB" w:rsidRDefault="0047691E" w:rsidP="00BF1589">
      <w:pPr>
        <w:widowControl w:val="0"/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729BB">
        <w:rPr>
          <w:rFonts w:ascii="Times New Roman" w:hAnsi="Times New Roman" w:cs="Times New Roman"/>
          <w:b/>
          <w:sz w:val="28"/>
          <w:szCs w:val="28"/>
        </w:rPr>
        <w:t xml:space="preserve">2.1. Організаційно-економічна характеристика діяльності </w:t>
      </w:r>
      <w:r w:rsidR="00992768" w:rsidRPr="009729BB">
        <w:rPr>
          <w:rFonts w:ascii="Times New Roman" w:hAnsi="Times New Roman" w:cs="Times New Roman"/>
          <w:b/>
          <w:sz w:val="28"/>
          <w:szCs w:val="28"/>
        </w:rPr>
        <w:t>готельно-ресторанного комплексу</w:t>
      </w:r>
      <w:r w:rsidR="006E5FBF" w:rsidRPr="009729B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77552">
        <w:rPr>
          <w:rFonts w:ascii="Times New Roman" w:hAnsi="Times New Roman" w:cs="Times New Roman"/>
          <w:b/>
          <w:sz w:val="28"/>
          <w:szCs w:val="28"/>
        </w:rPr>
        <w:t>«ДЖЕНТЛЬМЕН</w:t>
      </w:r>
      <w:r w:rsidRPr="009729BB">
        <w:rPr>
          <w:rFonts w:ascii="Times New Roman" w:hAnsi="Times New Roman" w:cs="Times New Roman"/>
          <w:b/>
          <w:sz w:val="28"/>
          <w:szCs w:val="28"/>
        </w:rPr>
        <w:t>»</w:t>
      </w:r>
    </w:p>
    <w:p w:rsidR="00577552" w:rsidRDefault="009E661F" w:rsidP="00BF1589">
      <w:pPr>
        <w:widowControl w:val="0"/>
        <w:shd w:val="clear" w:color="auto" w:fill="FFFFFF"/>
        <w:tabs>
          <w:tab w:val="left" w:pos="900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29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Практичні аспекти </w:t>
      </w:r>
      <w:r w:rsidR="0047691E" w:rsidRPr="009729BB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організації цінової політики</w:t>
      </w:r>
      <w:r w:rsidRPr="009729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підприємства здійснимо на прикладі </w:t>
      </w:r>
      <w:r w:rsidR="00992768" w:rsidRPr="009729BB">
        <w:rPr>
          <w:rFonts w:ascii="Times New Roman" w:eastAsia="Times New Roman" w:hAnsi="Times New Roman" w:cs="Times New Roman"/>
          <w:sz w:val="28"/>
          <w:szCs w:val="28"/>
          <w:lang w:eastAsia="ru-RU"/>
        </w:rPr>
        <w:t>готельно-рест</w:t>
      </w:r>
      <w:r w:rsidR="00577552">
        <w:rPr>
          <w:rFonts w:ascii="Times New Roman" w:eastAsia="Times New Roman" w:hAnsi="Times New Roman" w:cs="Times New Roman"/>
          <w:sz w:val="28"/>
          <w:szCs w:val="28"/>
          <w:lang w:eastAsia="ru-RU"/>
        </w:rPr>
        <w:t>оранного комплексу</w:t>
      </w:r>
      <w:r w:rsidR="00577552" w:rsidRPr="00577552">
        <w:t xml:space="preserve"> </w:t>
      </w:r>
      <w:r w:rsidR="00577552" w:rsidRPr="00577552">
        <w:rPr>
          <w:rFonts w:ascii="Times New Roman" w:eastAsia="Times New Roman" w:hAnsi="Times New Roman" w:cs="Times New Roman"/>
          <w:sz w:val="28"/>
          <w:szCs w:val="28"/>
          <w:lang w:eastAsia="ru-RU"/>
        </w:rPr>
        <w:t>«Джентльмен»</w:t>
      </w:r>
      <w:r w:rsidRPr="009729B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77552" w:rsidRPr="00577552" w:rsidRDefault="009E661F" w:rsidP="00577552">
      <w:pPr>
        <w:widowControl w:val="0"/>
        <w:shd w:val="clear" w:color="auto" w:fill="FFFFFF"/>
        <w:tabs>
          <w:tab w:val="left" w:pos="900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29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77552" w:rsidRPr="00577552">
        <w:rPr>
          <w:rFonts w:ascii="Times New Roman" w:eastAsia="Times New Roman" w:hAnsi="Times New Roman" w:cs="Times New Roman"/>
          <w:sz w:val="28"/>
          <w:szCs w:val="28"/>
          <w:lang w:eastAsia="ru-RU"/>
        </w:rPr>
        <w:t>Готельно-ресторанний комплекс «Джентльмен» у Тер</w:t>
      </w:r>
      <w:r w:rsidR="00A10A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нополі— це комплекс новітнього </w:t>
      </w:r>
      <w:r w:rsidR="00577552" w:rsidRPr="005775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зразка з європейським рівнем обслуговування, широким діапазоном послуг, сучасними</w:t>
      </w:r>
      <w:r w:rsidR="00A10A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різноманітними</w:t>
      </w:r>
      <w:r w:rsidR="00577552" w:rsidRPr="005775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розвагами та унікальною концепцією роботи з </w:t>
      </w:r>
      <w:r w:rsidR="00A10A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великими та маленькими </w:t>
      </w:r>
      <w:r w:rsidR="00577552" w:rsidRPr="00577552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гостями. Заклад розташований у тихому районі Тернополя ,неподалік від Тернопільського озера та центру</w:t>
      </w:r>
      <w:r w:rsidR="00A10A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міста</w:t>
      </w:r>
      <w:r w:rsidR="00577552" w:rsidRPr="005775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. </w:t>
      </w:r>
    </w:p>
    <w:p w:rsidR="009E661F" w:rsidRPr="009729BB" w:rsidRDefault="009E661F" w:rsidP="00BF1589">
      <w:pPr>
        <w:widowControl w:val="0"/>
        <w:shd w:val="clear" w:color="auto" w:fill="FFFFFF"/>
        <w:tabs>
          <w:tab w:val="left" w:pos="900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729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Особливістю </w:t>
      </w:r>
      <w:r w:rsidR="005775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577552" w:rsidRPr="005775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«Джентльмен»</w:t>
      </w:r>
      <w:r w:rsidR="00D6517F" w:rsidRPr="009729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9729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є висо</w:t>
      </w:r>
      <w:r w:rsidR="00992768" w:rsidRPr="009729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коякісне обслуговування гостей</w:t>
      </w:r>
      <w:r w:rsidRPr="009729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яке досягається наступним чином: впроваджені стандарти обслуговування клієнтів, які дозволяють оптимально точно</w:t>
      </w:r>
      <w:r w:rsidR="00992768" w:rsidRPr="009729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організувати відпочинок клієнту</w:t>
      </w:r>
      <w:r w:rsidRPr="009729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на який він розраховує [</w:t>
      </w:r>
      <w:r w:rsidR="00DA1F62" w:rsidRPr="009729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16</w:t>
      </w:r>
      <w:r w:rsidRPr="009729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]. </w:t>
      </w:r>
    </w:p>
    <w:p w:rsidR="00992768" w:rsidRPr="009729BB" w:rsidRDefault="00992768" w:rsidP="00BF1589">
      <w:pPr>
        <w:widowControl w:val="0"/>
        <w:shd w:val="clear" w:color="auto" w:fill="FFFFFF"/>
        <w:tabs>
          <w:tab w:val="left" w:pos="900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729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Постійне навчання працівників</w:t>
      </w:r>
      <w:r w:rsidR="00275C67" w:rsidRPr="00275C6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</w:t>
      </w:r>
      <w:r w:rsidRPr="009729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,проходження різноманітних тренінгів у різних напрямках</w:t>
      </w:r>
      <w:r w:rsidR="009E661F" w:rsidRPr="009729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Постійний контроль над роботою менеджерів, на предме</w:t>
      </w:r>
      <w:r w:rsidRPr="009729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 якості обслуговування туристів</w:t>
      </w:r>
      <w:r w:rsidR="009E661F" w:rsidRPr="009729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</w:t>
      </w:r>
    </w:p>
    <w:p w:rsidR="009E661F" w:rsidRPr="009729BB" w:rsidRDefault="00A10AE4" w:rsidP="00BF1589">
      <w:pPr>
        <w:widowControl w:val="0"/>
        <w:shd w:val="clear" w:color="auto" w:fill="FFFFFF"/>
        <w:tabs>
          <w:tab w:val="left" w:pos="900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Одною з переваг</w:t>
      </w:r>
      <w:r w:rsidR="005775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готелю </w:t>
      </w:r>
      <w:r w:rsidR="00577552" w:rsidRPr="00577552">
        <w:rPr>
          <w:rFonts w:ascii="Times New Roman" w:hAnsi="Times New Roman" w:cs="Times New Roman"/>
          <w:color w:val="000000" w:themeColor="text1"/>
          <w:sz w:val="28"/>
          <w:szCs w:val="28"/>
        </w:rPr>
        <w:t>«Джентльмен»</w:t>
      </w:r>
      <w:r w:rsidR="00992768" w:rsidRPr="009729B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безумовно, є його місце розташування в самому серці Тернополя, поруч з історичними пам'ятками, залізничним вокзалом, адміністративними будівлями, численними </w:t>
      </w:r>
      <w:proofErr w:type="spellStart"/>
      <w:r w:rsidR="00992768" w:rsidRPr="009729BB">
        <w:rPr>
          <w:rFonts w:ascii="Times New Roman" w:hAnsi="Times New Roman" w:cs="Times New Roman"/>
          <w:color w:val="000000" w:themeColor="text1"/>
          <w:sz w:val="28"/>
          <w:szCs w:val="28"/>
        </w:rPr>
        <w:t>шопінг-центрами</w:t>
      </w:r>
      <w:proofErr w:type="spellEnd"/>
      <w:r w:rsidR="00992768" w:rsidRPr="009729B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та розважальними комплексами.</w:t>
      </w:r>
    </w:p>
    <w:p w:rsidR="009E661F" w:rsidRPr="009729BB" w:rsidRDefault="00A10AE4" w:rsidP="00BF158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Також варто зауважити </w:t>
      </w:r>
      <w:r w:rsidR="009E661F" w:rsidRPr="009729BB"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простоту побудови орган</w:t>
      </w:r>
      <w:r w:rsidR="00992768" w:rsidRPr="009729BB">
        <w:rPr>
          <w:rFonts w:ascii="Times New Roman" w:eastAsia="Times New Roman" w:hAnsi="Times New Roman" w:cs="Times New Roman"/>
          <w:sz w:val="28"/>
          <w:szCs w:val="28"/>
          <w:lang w:eastAsia="ru-RU"/>
        </w:rPr>
        <w:t>ізаційної структури готельно-ресторанного комплексу</w:t>
      </w:r>
      <w:r w:rsidR="009E661F" w:rsidRPr="009729BB">
        <w:rPr>
          <w:rFonts w:ascii="Times New Roman" w:eastAsia="Times New Roman" w:hAnsi="Times New Roman" w:cs="Times New Roman"/>
          <w:sz w:val="28"/>
          <w:szCs w:val="28"/>
          <w:lang w:eastAsia="ru-RU"/>
        </w:rPr>
        <w:t>. Так, управлінська ро</w:t>
      </w:r>
      <w:r w:rsidR="00992768" w:rsidRPr="009729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ль відведена генеральному </w:t>
      </w:r>
      <w:r w:rsidR="005775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директору готелю </w:t>
      </w:r>
      <w:r w:rsidR="00577552" w:rsidRPr="00577552">
        <w:rPr>
          <w:rFonts w:ascii="Times New Roman" w:eastAsia="Times New Roman" w:hAnsi="Times New Roman" w:cs="Times New Roman"/>
          <w:sz w:val="28"/>
          <w:szCs w:val="28"/>
          <w:lang w:eastAsia="ru-RU"/>
        </w:rPr>
        <w:t>«Джентльмен»</w:t>
      </w:r>
      <w:r w:rsidR="005775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E661F" w:rsidRPr="009729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який слідкує за діяльністю функціональних служб </w:t>
      </w:r>
      <w:r w:rsidR="00992768" w:rsidRPr="009729B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01FBA" w:rsidRDefault="00601FBA" w:rsidP="005E4B2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29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Для більш детального ознайомлення з діяльністю </w:t>
      </w:r>
      <w:r w:rsidR="00992768" w:rsidRPr="009729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готельно-ресторанного комплексу </w:t>
      </w:r>
      <w:r w:rsidR="00577552" w:rsidRPr="005775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«Джентльмен»</w:t>
      </w:r>
      <w:r w:rsidR="00D6517F" w:rsidRPr="009729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9729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 період </w:t>
      </w:r>
      <w:r w:rsidR="00992768" w:rsidRPr="009729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2018</w:t>
      </w:r>
      <w:r w:rsidRPr="009729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</w:t>
      </w:r>
      <w:r w:rsidR="00992768" w:rsidRPr="009729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2020</w:t>
      </w:r>
      <w:r w:rsidRPr="009729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рр., п</w:t>
      </w:r>
      <w:r w:rsidRPr="009729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роведемо аналіз показників </w:t>
      </w:r>
      <w:r w:rsidRPr="009729B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фінансової звітності представлених у додатку </w:t>
      </w:r>
      <w:r w:rsidR="005E4B22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9729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узагальнимо основні фінансово-економічні показники господарської діяльності</w:t>
      </w:r>
      <w:r w:rsidR="00A10A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даного</w:t>
      </w:r>
      <w:r w:rsidRPr="009729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підприємства, відповідно основні да</w:t>
      </w:r>
      <w:r w:rsidR="005E4B22">
        <w:rPr>
          <w:rFonts w:ascii="Times New Roman" w:eastAsia="Times New Roman" w:hAnsi="Times New Roman" w:cs="Times New Roman"/>
          <w:sz w:val="28"/>
          <w:szCs w:val="28"/>
          <w:lang w:eastAsia="ru-RU"/>
        </w:rPr>
        <w:t>ні оцінки занесемо  у додаток Б</w:t>
      </w:r>
      <w:r w:rsidRPr="009729B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E4B22" w:rsidRPr="005E4B22" w:rsidRDefault="005F3D80" w:rsidP="005F3D8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5E4B22" w:rsidRPr="005E4B22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Відповідно до показників, представлени</w:t>
      </w:r>
      <w:r w:rsidR="00A10AE4">
        <w:rPr>
          <w:rFonts w:ascii="Times New Roman" w:eastAsia="Times New Roman" w:hAnsi="Times New Roman" w:cs="Times New Roman"/>
          <w:sz w:val="28"/>
          <w:szCs w:val="28"/>
          <w:lang w:eastAsia="ru-RU"/>
        </w:rPr>
        <w:t>х у таблиці 2.1., слід зазначити</w:t>
      </w:r>
      <w:r w:rsidR="005E4B22" w:rsidRPr="005E4B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динаміку зниження показника чистого доходу від реалізації послуг зокрема показник знижується на 3080 </w:t>
      </w:r>
      <w:proofErr w:type="spellStart"/>
      <w:r w:rsidR="005E4B22" w:rsidRPr="005E4B22">
        <w:rPr>
          <w:rFonts w:ascii="Times New Roman" w:eastAsia="Times New Roman" w:hAnsi="Times New Roman" w:cs="Times New Roman"/>
          <w:sz w:val="28"/>
          <w:szCs w:val="28"/>
          <w:lang w:eastAsia="ru-RU"/>
        </w:rPr>
        <w:t>тис.грн</w:t>
      </w:r>
      <w:proofErr w:type="spellEnd"/>
      <w:r w:rsidR="005E4B22" w:rsidRPr="005E4B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за період 2018-2019 рр., проте пожвавлення ринку від послуг обумовило приріст реалізації послуг за період 2019-2020 рр. на 2017 </w:t>
      </w:r>
      <w:proofErr w:type="spellStart"/>
      <w:r w:rsidR="005E4B22" w:rsidRPr="005E4B22">
        <w:rPr>
          <w:rFonts w:ascii="Times New Roman" w:eastAsia="Times New Roman" w:hAnsi="Times New Roman" w:cs="Times New Roman"/>
          <w:sz w:val="28"/>
          <w:szCs w:val="28"/>
          <w:lang w:eastAsia="ru-RU"/>
        </w:rPr>
        <w:t>тис.грн</w:t>
      </w:r>
      <w:proofErr w:type="spellEnd"/>
      <w:r w:rsidR="005E4B22" w:rsidRPr="005E4B22">
        <w:rPr>
          <w:rFonts w:ascii="Times New Roman" w:eastAsia="Times New Roman" w:hAnsi="Times New Roman" w:cs="Times New Roman"/>
          <w:sz w:val="28"/>
          <w:szCs w:val="28"/>
          <w:lang w:eastAsia="ru-RU"/>
        </w:rPr>
        <w:t>. або на 15,59% (р</w:t>
      </w:r>
      <w:r w:rsidR="006F0C93">
        <w:rPr>
          <w:rFonts w:ascii="Times New Roman" w:eastAsia="Times New Roman" w:hAnsi="Times New Roman" w:cs="Times New Roman"/>
          <w:sz w:val="28"/>
          <w:szCs w:val="28"/>
          <w:lang w:eastAsia="ru-RU"/>
        </w:rPr>
        <w:t>исунок 2.1</w:t>
      </w:r>
      <w:r w:rsidR="005E4B22" w:rsidRPr="005E4B22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5E4B22" w:rsidRPr="005E4B22" w:rsidRDefault="005E4B22" w:rsidP="005E4B2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5E4B22" w:rsidRPr="005E4B22" w:rsidSect="003D1004">
          <w:pgSz w:w="11906" w:h="16838"/>
          <w:pgMar w:top="1134" w:right="851" w:bottom="1134" w:left="1134" w:header="709" w:footer="709" w:gutter="0"/>
          <w:pgNumType w:start="3"/>
          <w:cols w:space="708"/>
          <w:docGrid w:linePitch="360"/>
        </w:sectPr>
      </w:pPr>
    </w:p>
    <w:p w:rsidR="00601FBA" w:rsidRPr="009729BB" w:rsidRDefault="00601FBA" w:rsidP="008A79BC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</w:pPr>
      <w:r w:rsidRPr="009729BB">
        <w:rPr>
          <w:noProof/>
          <w:lang w:eastAsia="uk-UA"/>
        </w:rPr>
        <w:lastRenderedPageBreak/>
        <w:drawing>
          <wp:inline distT="0" distB="0" distL="0" distR="0" wp14:anchorId="317140BB" wp14:editId="60CD25B1">
            <wp:extent cx="5143500" cy="3305175"/>
            <wp:effectExtent l="0" t="0" r="0" b="9525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8"/>
              </a:graphicData>
            </a:graphic>
          </wp:inline>
        </w:drawing>
      </w:r>
    </w:p>
    <w:p w:rsidR="00601FBA" w:rsidRPr="008A79BC" w:rsidRDefault="00601FBA" w:rsidP="008A79BC">
      <w:pPr>
        <w:widowControl w:val="0"/>
        <w:tabs>
          <w:tab w:val="left" w:pos="360"/>
          <w:tab w:val="left" w:pos="900"/>
          <w:tab w:val="left" w:pos="1260"/>
        </w:tabs>
        <w:spacing w:after="0" w:line="360" w:lineRule="auto"/>
        <w:ind w:firstLine="709"/>
        <w:contextualSpacing/>
        <w:jc w:val="center"/>
        <w:rPr>
          <w:rFonts w:ascii="Times New Roman" w:eastAsia="Times New Roman" w:hAnsi="Times New Roman" w:cs="Times New Roman"/>
          <w:b/>
          <w:color w:val="000000"/>
          <w:spacing w:val="-6"/>
          <w:sz w:val="28"/>
          <w:szCs w:val="28"/>
          <w:lang w:eastAsia="ru-RU"/>
        </w:rPr>
      </w:pPr>
      <w:r w:rsidRPr="008A79BC">
        <w:rPr>
          <w:rFonts w:ascii="Times New Roman" w:eastAsia="Times New Roman" w:hAnsi="Times New Roman" w:cs="Times New Roman"/>
          <w:b/>
          <w:color w:val="000000"/>
          <w:spacing w:val="-6"/>
          <w:sz w:val="28"/>
          <w:szCs w:val="28"/>
          <w:lang w:eastAsia="ru-RU"/>
        </w:rPr>
        <w:t>Рис</w:t>
      </w:r>
      <w:r w:rsidR="00897DBB" w:rsidRPr="008A79BC">
        <w:rPr>
          <w:rFonts w:ascii="Times New Roman" w:eastAsia="Times New Roman" w:hAnsi="Times New Roman" w:cs="Times New Roman"/>
          <w:b/>
          <w:color w:val="000000"/>
          <w:spacing w:val="-6"/>
          <w:sz w:val="28"/>
          <w:szCs w:val="28"/>
          <w:lang w:eastAsia="ru-RU"/>
        </w:rPr>
        <w:t xml:space="preserve">. </w:t>
      </w:r>
      <w:r w:rsidR="00602F6B">
        <w:rPr>
          <w:rFonts w:ascii="Times New Roman" w:eastAsia="Times New Roman" w:hAnsi="Times New Roman" w:cs="Times New Roman"/>
          <w:b/>
          <w:color w:val="000000"/>
          <w:spacing w:val="-6"/>
          <w:sz w:val="28"/>
          <w:szCs w:val="28"/>
          <w:lang w:eastAsia="ru-RU"/>
        </w:rPr>
        <w:t>2.1</w:t>
      </w:r>
      <w:r w:rsidRPr="008A79BC">
        <w:rPr>
          <w:rFonts w:ascii="Times New Roman" w:eastAsia="Times New Roman" w:hAnsi="Times New Roman" w:cs="Times New Roman"/>
          <w:b/>
          <w:color w:val="000000"/>
          <w:spacing w:val="-6"/>
          <w:sz w:val="28"/>
          <w:szCs w:val="28"/>
          <w:lang w:eastAsia="ru-RU"/>
        </w:rPr>
        <w:t>. Динаміка зміни</w:t>
      </w:r>
      <w:r w:rsidR="00957087" w:rsidRPr="008A79BC">
        <w:rPr>
          <w:rFonts w:ascii="Times New Roman" w:eastAsia="Times New Roman" w:hAnsi="Times New Roman" w:cs="Times New Roman"/>
          <w:b/>
          <w:color w:val="000000"/>
          <w:spacing w:val="-6"/>
          <w:sz w:val="28"/>
          <w:szCs w:val="28"/>
          <w:lang w:eastAsia="ru-RU"/>
        </w:rPr>
        <w:t xml:space="preserve"> доходу від реалізації послуг готельно-ресторанного комплексу </w:t>
      </w:r>
      <w:r w:rsidR="00577552" w:rsidRPr="00577552">
        <w:rPr>
          <w:rFonts w:ascii="Times New Roman" w:eastAsia="Times New Roman" w:hAnsi="Times New Roman" w:cs="Times New Roman"/>
          <w:b/>
          <w:color w:val="000000"/>
          <w:spacing w:val="-6"/>
          <w:sz w:val="28"/>
          <w:szCs w:val="28"/>
          <w:lang w:eastAsia="ru-RU"/>
        </w:rPr>
        <w:t>«Джентльмен»</w:t>
      </w:r>
      <w:r w:rsidR="00577552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</w:t>
      </w:r>
      <w:r w:rsidR="00D6517F" w:rsidRPr="008A79BC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</w:t>
      </w:r>
      <w:r w:rsidRPr="008A79BC">
        <w:rPr>
          <w:rFonts w:ascii="Times New Roman" w:eastAsia="Times New Roman" w:hAnsi="Times New Roman" w:cs="Times New Roman"/>
          <w:b/>
          <w:color w:val="000000"/>
          <w:spacing w:val="-6"/>
          <w:sz w:val="28"/>
          <w:szCs w:val="28"/>
          <w:lang w:eastAsia="ru-RU"/>
        </w:rPr>
        <w:t xml:space="preserve">за період </w:t>
      </w:r>
      <w:r w:rsidR="00957087" w:rsidRPr="008A79BC">
        <w:rPr>
          <w:rFonts w:ascii="Times New Roman" w:eastAsia="Times New Roman" w:hAnsi="Times New Roman" w:cs="Times New Roman"/>
          <w:b/>
          <w:color w:val="000000"/>
          <w:spacing w:val="-6"/>
          <w:sz w:val="28"/>
          <w:szCs w:val="28"/>
          <w:lang w:eastAsia="ru-RU"/>
        </w:rPr>
        <w:t>2018</w:t>
      </w:r>
      <w:r w:rsidRPr="008A79BC">
        <w:rPr>
          <w:rFonts w:ascii="Times New Roman" w:eastAsia="Times New Roman" w:hAnsi="Times New Roman" w:cs="Times New Roman"/>
          <w:b/>
          <w:color w:val="000000"/>
          <w:spacing w:val="-6"/>
          <w:sz w:val="28"/>
          <w:szCs w:val="28"/>
          <w:lang w:eastAsia="ru-RU"/>
        </w:rPr>
        <w:t>-</w:t>
      </w:r>
      <w:r w:rsidR="00957087" w:rsidRPr="008A79BC">
        <w:rPr>
          <w:rFonts w:ascii="Times New Roman" w:eastAsia="Times New Roman" w:hAnsi="Times New Roman" w:cs="Times New Roman"/>
          <w:b/>
          <w:color w:val="000000"/>
          <w:spacing w:val="-6"/>
          <w:sz w:val="28"/>
          <w:szCs w:val="28"/>
          <w:lang w:eastAsia="ru-RU"/>
        </w:rPr>
        <w:t>2020</w:t>
      </w:r>
      <w:r w:rsidRPr="008A79BC">
        <w:rPr>
          <w:rFonts w:ascii="Times New Roman" w:eastAsia="Times New Roman" w:hAnsi="Times New Roman" w:cs="Times New Roman"/>
          <w:b/>
          <w:color w:val="000000"/>
          <w:spacing w:val="-6"/>
          <w:sz w:val="28"/>
          <w:szCs w:val="28"/>
          <w:lang w:eastAsia="ru-RU"/>
        </w:rPr>
        <w:t xml:space="preserve"> рр.</w:t>
      </w:r>
    </w:p>
    <w:p w:rsidR="00601FBA" w:rsidRPr="009729BB" w:rsidRDefault="00601FBA" w:rsidP="008A79BC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</w:pPr>
    </w:p>
    <w:p w:rsidR="00957087" w:rsidRPr="009729BB" w:rsidRDefault="00601FBA" w:rsidP="008A79BC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</w:pPr>
      <w:r w:rsidRPr="009729BB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 xml:space="preserve">Основними чинниками зростання попиту на </w:t>
      </w:r>
      <w:r w:rsidR="00957087" w:rsidRPr="009729BB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 xml:space="preserve">підприємство </w:t>
      </w:r>
      <w:r w:rsidRPr="009729BB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 xml:space="preserve"> стали: помірна цінова політика</w:t>
      </w:r>
      <w:r w:rsidR="00A10AE4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 xml:space="preserve"> підприємства</w:t>
      </w:r>
      <w:r w:rsidRPr="009729BB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 xml:space="preserve">, урізноманітнення асортименту </w:t>
      </w:r>
      <w:r w:rsidR="00957087" w:rsidRPr="009729BB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 xml:space="preserve">, </w:t>
      </w:r>
      <w:r w:rsidRPr="009729BB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>перспективне бронювання</w:t>
      </w:r>
      <w:r w:rsidR="00957087" w:rsidRPr="009729BB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>.</w:t>
      </w:r>
    </w:p>
    <w:p w:rsidR="00601FBA" w:rsidRPr="009729BB" w:rsidRDefault="00601FBA" w:rsidP="008A79BC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pacing w:val="-6"/>
          <w:sz w:val="28"/>
          <w:szCs w:val="28"/>
          <w:shd w:val="clear" w:color="auto" w:fill="FFFFFF"/>
          <w:lang w:eastAsia="ru-RU"/>
        </w:rPr>
      </w:pPr>
      <w:r w:rsidRPr="009729BB">
        <w:rPr>
          <w:rFonts w:ascii="Times New Roman" w:eastAsia="Times New Roman" w:hAnsi="Times New Roman" w:cs="Times New Roman"/>
          <w:color w:val="000000" w:themeColor="text1"/>
          <w:spacing w:val="-6"/>
          <w:sz w:val="28"/>
          <w:szCs w:val="28"/>
          <w:shd w:val="clear" w:color="auto" w:fill="FFFFFF"/>
          <w:lang w:eastAsia="ru-RU"/>
        </w:rPr>
        <w:t xml:space="preserve">Зокрема за останні два роки собівартість надання послуг збільшилася із 10445 </w:t>
      </w:r>
      <w:proofErr w:type="spellStart"/>
      <w:r w:rsidRPr="009729BB">
        <w:rPr>
          <w:rFonts w:ascii="Times New Roman" w:eastAsia="Times New Roman" w:hAnsi="Times New Roman" w:cs="Times New Roman"/>
          <w:color w:val="000000" w:themeColor="text1"/>
          <w:spacing w:val="-6"/>
          <w:sz w:val="28"/>
          <w:szCs w:val="28"/>
          <w:shd w:val="clear" w:color="auto" w:fill="FFFFFF"/>
          <w:lang w:eastAsia="ru-RU"/>
        </w:rPr>
        <w:t>тис.грн</w:t>
      </w:r>
      <w:proofErr w:type="spellEnd"/>
      <w:r w:rsidRPr="009729BB">
        <w:rPr>
          <w:rFonts w:ascii="Times New Roman" w:eastAsia="Times New Roman" w:hAnsi="Times New Roman" w:cs="Times New Roman"/>
          <w:color w:val="000000" w:themeColor="text1"/>
          <w:spacing w:val="-6"/>
          <w:sz w:val="28"/>
          <w:szCs w:val="28"/>
          <w:shd w:val="clear" w:color="auto" w:fill="FFFFFF"/>
          <w:lang w:eastAsia="ru-RU"/>
        </w:rPr>
        <w:t xml:space="preserve">. до рівня 11969 </w:t>
      </w:r>
      <w:proofErr w:type="spellStart"/>
      <w:r w:rsidRPr="009729BB">
        <w:rPr>
          <w:rFonts w:ascii="Times New Roman" w:eastAsia="Times New Roman" w:hAnsi="Times New Roman" w:cs="Times New Roman"/>
          <w:color w:val="000000" w:themeColor="text1"/>
          <w:spacing w:val="-6"/>
          <w:sz w:val="28"/>
          <w:szCs w:val="28"/>
          <w:shd w:val="clear" w:color="auto" w:fill="FFFFFF"/>
          <w:lang w:eastAsia="ru-RU"/>
        </w:rPr>
        <w:t>тис.грн</w:t>
      </w:r>
      <w:proofErr w:type="spellEnd"/>
      <w:r w:rsidRPr="009729BB">
        <w:rPr>
          <w:rFonts w:ascii="Times New Roman" w:eastAsia="Times New Roman" w:hAnsi="Times New Roman" w:cs="Times New Roman"/>
          <w:color w:val="000000" w:themeColor="text1"/>
          <w:spacing w:val="-6"/>
          <w:sz w:val="28"/>
          <w:szCs w:val="28"/>
          <w:shd w:val="clear" w:color="auto" w:fill="FFFFFF"/>
          <w:lang w:eastAsia="ru-RU"/>
        </w:rPr>
        <w:t xml:space="preserve">., при цьому показник зростання складав 1524 </w:t>
      </w:r>
      <w:proofErr w:type="spellStart"/>
      <w:r w:rsidRPr="009729BB">
        <w:rPr>
          <w:rFonts w:ascii="Times New Roman" w:eastAsia="Times New Roman" w:hAnsi="Times New Roman" w:cs="Times New Roman"/>
          <w:color w:val="000000" w:themeColor="text1"/>
          <w:spacing w:val="-6"/>
          <w:sz w:val="28"/>
          <w:szCs w:val="28"/>
          <w:shd w:val="clear" w:color="auto" w:fill="FFFFFF"/>
          <w:lang w:eastAsia="ru-RU"/>
        </w:rPr>
        <w:t>тис.грн</w:t>
      </w:r>
      <w:proofErr w:type="spellEnd"/>
      <w:r w:rsidRPr="009729BB">
        <w:rPr>
          <w:rFonts w:ascii="Times New Roman" w:eastAsia="Times New Roman" w:hAnsi="Times New Roman" w:cs="Times New Roman"/>
          <w:color w:val="000000" w:themeColor="text1"/>
          <w:spacing w:val="-6"/>
          <w:sz w:val="28"/>
          <w:szCs w:val="28"/>
          <w:shd w:val="clear" w:color="auto" w:fill="FFFFFF"/>
          <w:lang w:eastAsia="ru-RU"/>
        </w:rPr>
        <w:t>. або на 14,59% (рис</w:t>
      </w:r>
      <w:r w:rsidR="00897DBB" w:rsidRPr="009729BB">
        <w:rPr>
          <w:rFonts w:ascii="Times New Roman" w:eastAsia="Times New Roman" w:hAnsi="Times New Roman" w:cs="Times New Roman"/>
          <w:color w:val="000000" w:themeColor="text1"/>
          <w:spacing w:val="-6"/>
          <w:sz w:val="28"/>
          <w:szCs w:val="28"/>
          <w:shd w:val="clear" w:color="auto" w:fill="FFFFFF"/>
          <w:lang w:eastAsia="ru-RU"/>
        </w:rPr>
        <w:t xml:space="preserve">. </w:t>
      </w:r>
      <w:r w:rsidR="00602F6B">
        <w:rPr>
          <w:rFonts w:ascii="Times New Roman" w:eastAsia="Times New Roman" w:hAnsi="Times New Roman" w:cs="Times New Roman"/>
          <w:color w:val="000000" w:themeColor="text1"/>
          <w:spacing w:val="-6"/>
          <w:sz w:val="28"/>
          <w:szCs w:val="28"/>
          <w:shd w:val="clear" w:color="auto" w:fill="FFFFFF"/>
          <w:lang w:eastAsia="ru-RU"/>
        </w:rPr>
        <w:t>2.2</w:t>
      </w:r>
      <w:r w:rsidRPr="009729BB">
        <w:rPr>
          <w:rFonts w:ascii="Times New Roman" w:eastAsia="Times New Roman" w:hAnsi="Times New Roman" w:cs="Times New Roman"/>
          <w:color w:val="000000" w:themeColor="text1"/>
          <w:spacing w:val="-6"/>
          <w:sz w:val="28"/>
          <w:szCs w:val="28"/>
          <w:shd w:val="clear" w:color="auto" w:fill="FFFFFF"/>
          <w:lang w:eastAsia="ru-RU"/>
        </w:rPr>
        <w:t>).</w:t>
      </w:r>
    </w:p>
    <w:p w:rsidR="00601FBA" w:rsidRPr="009729BB" w:rsidRDefault="00601FBA" w:rsidP="008A79BC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color w:val="000000" w:themeColor="text1"/>
          <w:spacing w:val="-6"/>
          <w:sz w:val="28"/>
          <w:szCs w:val="28"/>
          <w:shd w:val="clear" w:color="auto" w:fill="FFFFFF"/>
          <w:lang w:eastAsia="ru-RU"/>
        </w:rPr>
      </w:pPr>
      <w:r w:rsidRPr="009729BB">
        <w:rPr>
          <w:noProof/>
          <w:lang w:eastAsia="uk-UA"/>
        </w:rPr>
        <w:drawing>
          <wp:inline distT="0" distB="0" distL="0" distR="0" wp14:anchorId="392BD663" wp14:editId="61CC5AB2">
            <wp:extent cx="4572000" cy="2419350"/>
            <wp:effectExtent l="0" t="0" r="0" b="0"/>
            <wp:docPr id="6" name="Диаграмма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9"/>
              </a:graphicData>
            </a:graphic>
          </wp:inline>
        </w:drawing>
      </w:r>
    </w:p>
    <w:p w:rsidR="00601FBA" w:rsidRPr="008A79BC" w:rsidRDefault="00601FBA" w:rsidP="008A79BC">
      <w:pPr>
        <w:widowControl w:val="0"/>
        <w:tabs>
          <w:tab w:val="left" w:pos="360"/>
          <w:tab w:val="left" w:pos="900"/>
          <w:tab w:val="left" w:pos="1260"/>
        </w:tabs>
        <w:spacing w:after="0" w:line="360" w:lineRule="auto"/>
        <w:ind w:firstLine="709"/>
        <w:contextualSpacing/>
        <w:jc w:val="center"/>
        <w:rPr>
          <w:rFonts w:ascii="Times New Roman" w:eastAsia="Times New Roman" w:hAnsi="Times New Roman" w:cs="Times New Roman"/>
          <w:b/>
          <w:color w:val="000000"/>
          <w:spacing w:val="-6"/>
          <w:sz w:val="28"/>
          <w:szCs w:val="28"/>
          <w:lang w:eastAsia="ru-RU"/>
        </w:rPr>
      </w:pPr>
      <w:r w:rsidRPr="008A79BC">
        <w:rPr>
          <w:rFonts w:ascii="Times New Roman" w:eastAsia="Times New Roman" w:hAnsi="Times New Roman" w:cs="Times New Roman"/>
          <w:b/>
          <w:color w:val="000000" w:themeColor="text1"/>
          <w:spacing w:val="-6"/>
          <w:sz w:val="28"/>
          <w:szCs w:val="28"/>
          <w:shd w:val="clear" w:color="auto" w:fill="FFFFFF"/>
          <w:lang w:eastAsia="ru-RU"/>
        </w:rPr>
        <w:t>Рис</w:t>
      </w:r>
      <w:r w:rsidR="00897DBB" w:rsidRPr="008A79BC">
        <w:rPr>
          <w:rFonts w:ascii="Times New Roman" w:eastAsia="Times New Roman" w:hAnsi="Times New Roman" w:cs="Times New Roman"/>
          <w:b/>
          <w:color w:val="000000" w:themeColor="text1"/>
          <w:spacing w:val="-6"/>
          <w:sz w:val="28"/>
          <w:szCs w:val="28"/>
          <w:shd w:val="clear" w:color="auto" w:fill="FFFFFF"/>
          <w:lang w:eastAsia="ru-RU"/>
        </w:rPr>
        <w:t xml:space="preserve">. </w:t>
      </w:r>
      <w:r w:rsidR="00602F6B">
        <w:rPr>
          <w:rFonts w:ascii="Times New Roman" w:eastAsia="Times New Roman" w:hAnsi="Times New Roman" w:cs="Times New Roman"/>
          <w:b/>
          <w:color w:val="000000" w:themeColor="text1"/>
          <w:spacing w:val="-6"/>
          <w:sz w:val="28"/>
          <w:szCs w:val="28"/>
          <w:shd w:val="clear" w:color="auto" w:fill="FFFFFF"/>
          <w:lang w:eastAsia="ru-RU"/>
        </w:rPr>
        <w:t>2.2</w:t>
      </w:r>
      <w:r w:rsidRPr="008A79BC">
        <w:rPr>
          <w:rFonts w:ascii="Times New Roman" w:eastAsia="Times New Roman" w:hAnsi="Times New Roman" w:cs="Times New Roman"/>
          <w:b/>
          <w:color w:val="000000" w:themeColor="text1"/>
          <w:spacing w:val="-6"/>
          <w:sz w:val="28"/>
          <w:szCs w:val="28"/>
          <w:shd w:val="clear" w:color="auto" w:fill="FFFFFF"/>
          <w:lang w:eastAsia="ru-RU"/>
        </w:rPr>
        <w:t xml:space="preserve">. Собівартість </w:t>
      </w:r>
      <w:r w:rsidRPr="008A79BC">
        <w:rPr>
          <w:rFonts w:ascii="Times New Roman" w:eastAsia="Times New Roman" w:hAnsi="Times New Roman" w:cs="Times New Roman"/>
          <w:b/>
          <w:color w:val="000000"/>
          <w:spacing w:val="-6"/>
          <w:sz w:val="28"/>
          <w:szCs w:val="28"/>
          <w:lang w:eastAsia="ru-RU"/>
        </w:rPr>
        <w:t xml:space="preserve">від реалізації послуг </w:t>
      </w:r>
      <w:r w:rsidR="00957087" w:rsidRPr="008A79BC">
        <w:rPr>
          <w:rFonts w:ascii="Times New Roman" w:eastAsia="Times New Roman" w:hAnsi="Times New Roman" w:cs="Times New Roman"/>
          <w:b/>
          <w:color w:val="000000"/>
          <w:spacing w:val="-6"/>
          <w:sz w:val="28"/>
          <w:szCs w:val="28"/>
          <w:lang w:eastAsia="ru-RU"/>
        </w:rPr>
        <w:t>готельно-ресторанного комплексу</w:t>
      </w:r>
      <w:r w:rsidR="00D6517F" w:rsidRPr="008A79BC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</w:t>
      </w:r>
      <w:r w:rsidR="00577552" w:rsidRPr="00577552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«Джентльмен»</w:t>
      </w:r>
      <w:r w:rsidR="00577552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</w:t>
      </w:r>
      <w:r w:rsidRPr="008A79BC">
        <w:rPr>
          <w:rFonts w:ascii="Times New Roman" w:eastAsia="Times New Roman" w:hAnsi="Times New Roman" w:cs="Times New Roman"/>
          <w:b/>
          <w:color w:val="000000"/>
          <w:spacing w:val="-6"/>
          <w:sz w:val="28"/>
          <w:szCs w:val="28"/>
          <w:lang w:eastAsia="ru-RU"/>
        </w:rPr>
        <w:t xml:space="preserve">за період </w:t>
      </w:r>
      <w:r w:rsidR="00957087" w:rsidRPr="008A79BC">
        <w:rPr>
          <w:rFonts w:ascii="Times New Roman" w:eastAsia="Times New Roman" w:hAnsi="Times New Roman" w:cs="Times New Roman"/>
          <w:b/>
          <w:color w:val="000000"/>
          <w:spacing w:val="-6"/>
          <w:sz w:val="28"/>
          <w:szCs w:val="28"/>
          <w:lang w:eastAsia="ru-RU"/>
        </w:rPr>
        <w:t>2018</w:t>
      </w:r>
      <w:r w:rsidRPr="008A79BC">
        <w:rPr>
          <w:rFonts w:ascii="Times New Roman" w:eastAsia="Times New Roman" w:hAnsi="Times New Roman" w:cs="Times New Roman"/>
          <w:b/>
          <w:color w:val="000000"/>
          <w:spacing w:val="-6"/>
          <w:sz w:val="28"/>
          <w:szCs w:val="28"/>
          <w:lang w:eastAsia="ru-RU"/>
        </w:rPr>
        <w:t>-</w:t>
      </w:r>
      <w:r w:rsidR="00957087" w:rsidRPr="008A79BC">
        <w:rPr>
          <w:rFonts w:ascii="Times New Roman" w:eastAsia="Times New Roman" w:hAnsi="Times New Roman" w:cs="Times New Roman"/>
          <w:b/>
          <w:color w:val="000000"/>
          <w:spacing w:val="-6"/>
          <w:sz w:val="28"/>
          <w:szCs w:val="28"/>
          <w:lang w:eastAsia="ru-RU"/>
        </w:rPr>
        <w:t>2020</w:t>
      </w:r>
      <w:r w:rsidRPr="008A79BC">
        <w:rPr>
          <w:rFonts w:ascii="Times New Roman" w:eastAsia="Times New Roman" w:hAnsi="Times New Roman" w:cs="Times New Roman"/>
          <w:b/>
          <w:color w:val="000000"/>
          <w:spacing w:val="-6"/>
          <w:sz w:val="28"/>
          <w:szCs w:val="28"/>
          <w:lang w:eastAsia="ru-RU"/>
        </w:rPr>
        <w:t xml:space="preserve"> рр.</w:t>
      </w:r>
    </w:p>
    <w:p w:rsidR="00601FBA" w:rsidRPr="009729BB" w:rsidRDefault="00601FBA" w:rsidP="008A79BC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color w:val="000000" w:themeColor="text1"/>
          <w:spacing w:val="-6"/>
          <w:sz w:val="28"/>
          <w:szCs w:val="28"/>
          <w:shd w:val="clear" w:color="auto" w:fill="FFFFFF"/>
          <w:lang w:eastAsia="ru-RU"/>
        </w:rPr>
      </w:pPr>
    </w:p>
    <w:p w:rsidR="00601FBA" w:rsidRPr="009729BB" w:rsidRDefault="00601FBA" w:rsidP="008A79BC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</w:pPr>
      <w:r w:rsidRPr="009729BB">
        <w:rPr>
          <w:rFonts w:ascii="Times New Roman" w:eastAsia="Times New Roman" w:hAnsi="Times New Roman" w:cs="Times New Roman"/>
          <w:color w:val="000000" w:themeColor="text1"/>
          <w:spacing w:val="-6"/>
          <w:sz w:val="28"/>
          <w:szCs w:val="28"/>
          <w:lang w:eastAsia="ru-RU"/>
        </w:rPr>
        <w:t xml:space="preserve">Сформований фінансовий </w:t>
      </w:r>
      <w:r w:rsidRPr="009729BB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>результат діяльності підприємства –</w:t>
      </w:r>
      <w:r w:rsidR="00A10AE4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>це</w:t>
      </w:r>
      <w:r w:rsidRPr="009729BB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 xml:space="preserve"> чистий прибуток </w:t>
      </w:r>
      <w:r w:rsidR="00A10AE4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 xml:space="preserve">який </w:t>
      </w:r>
      <w:r w:rsidRPr="009729BB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>збільшується, що обумовлено наступними чинниками: зростанням рівня реалізації послуг, зростанням попиту на різноманітну туристичні послуги, диверсифікація цін на послуги, урізноман</w:t>
      </w:r>
      <w:r w:rsidR="00957087" w:rsidRPr="009729BB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 xml:space="preserve">ітнення асортименту </w:t>
      </w:r>
      <w:r w:rsidRPr="009729BB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 xml:space="preserve">послуг, зростання курсу валют, зростання продуктивності праці персоналу тощо. При цьому, за звітній період спостерігається зростання показника чистого прибутку, яке складає 224 </w:t>
      </w:r>
      <w:proofErr w:type="spellStart"/>
      <w:r w:rsidRPr="009729BB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>тис.грн</w:t>
      </w:r>
      <w:proofErr w:type="spellEnd"/>
      <w:r w:rsidRPr="009729BB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 xml:space="preserve">., при цьому у базовому періоді показник становив 413 </w:t>
      </w:r>
      <w:proofErr w:type="spellStart"/>
      <w:r w:rsidRPr="009729BB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>тис.грн</w:t>
      </w:r>
      <w:proofErr w:type="spellEnd"/>
      <w:r w:rsidRPr="009729BB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 xml:space="preserve">., а у звітному значення показника становить 573 </w:t>
      </w:r>
      <w:proofErr w:type="spellStart"/>
      <w:r w:rsidRPr="009729BB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>тис.грн</w:t>
      </w:r>
      <w:proofErr w:type="spellEnd"/>
      <w:r w:rsidRPr="009729BB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 xml:space="preserve">., а приріст </w:t>
      </w:r>
      <w:r w:rsidR="008A79BC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>показника становить 64,18% (рис.</w:t>
      </w:r>
      <w:r w:rsidR="00602F6B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 xml:space="preserve"> 2.3</w:t>
      </w:r>
      <w:r w:rsidRPr="009729BB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>).</w:t>
      </w:r>
    </w:p>
    <w:p w:rsidR="00601FBA" w:rsidRPr="009729BB" w:rsidRDefault="00601FBA" w:rsidP="008A79BC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</w:pPr>
      <w:r w:rsidRPr="009729BB">
        <w:rPr>
          <w:noProof/>
          <w:lang w:eastAsia="uk-UA"/>
        </w:rPr>
        <w:drawing>
          <wp:inline distT="0" distB="0" distL="0" distR="0" wp14:anchorId="77C04A7C" wp14:editId="26F65F80">
            <wp:extent cx="4263655" cy="1935125"/>
            <wp:effectExtent l="0" t="0" r="3810" b="8255"/>
            <wp:docPr id="7" name="Диаграмма 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0"/>
              </a:graphicData>
            </a:graphic>
          </wp:inline>
        </w:drawing>
      </w:r>
    </w:p>
    <w:p w:rsidR="00601FBA" w:rsidRPr="008A79BC" w:rsidRDefault="00601FBA" w:rsidP="008A79BC">
      <w:pPr>
        <w:widowControl w:val="0"/>
        <w:tabs>
          <w:tab w:val="left" w:pos="360"/>
          <w:tab w:val="left" w:pos="900"/>
          <w:tab w:val="left" w:pos="1260"/>
        </w:tabs>
        <w:spacing w:after="0" w:line="360" w:lineRule="auto"/>
        <w:ind w:firstLine="709"/>
        <w:contextualSpacing/>
        <w:jc w:val="center"/>
        <w:rPr>
          <w:rFonts w:ascii="Times New Roman" w:eastAsia="Times New Roman" w:hAnsi="Times New Roman" w:cs="Times New Roman"/>
          <w:b/>
          <w:spacing w:val="-6"/>
          <w:sz w:val="28"/>
          <w:szCs w:val="28"/>
          <w:lang w:eastAsia="ru-RU"/>
        </w:rPr>
      </w:pPr>
      <w:r w:rsidRPr="008A79BC">
        <w:rPr>
          <w:rFonts w:ascii="Times New Roman" w:eastAsia="Times New Roman" w:hAnsi="Times New Roman" w:cs="Times New Roman"/>
          <w:b/>
          <w:spacing w:val="-6"/>
          <w:sz w:val="28"/>
          <w:szCs w:val="28"/>
          <w:lang w:eastAsia="ru-RU"/>
        </w:rPr>
        <w:t>Рис</w:t>
      </w:r>
      <w:r w:rsidR="00897DBB" w:rsidRPr="008A79BC">
        <w:rPr>
          <w:rFonts w:ascii="Times New Roman" w:eastAsia="Times New Roman" w:hAnsi="Times New Roman" w:cs="Times New Roman"/>
          <w:b/>
          <w:spacing w:val="-6"/>
          <w:sz w:val="28"/>
          <w:szCs w:val="28"/>
          <w:lang w:eastAsia="ru-RU"/>
        </w:rPr>
        <w:t xml:space="preserve">. </w:t>
      </w:r>
      <w:r w:rsidR="00602F6B">
        <w:rPr>
          <w:rFonts w:ascii="Times New Roman" w:eastAsia="Times New Roman" w:hAnsi="Times New Roman" w:cs="Times New Roman"/>
          <w:b/>
          <w:spacing w:val="-6"/>
          <w:sz w:val="28"/>
          <w:szCs w:val="28"/>
          <w:lang w:eastAsia="ru-RU"/>
        </w:rPr>
        <w:t>2.3</w:t>
      </w:r>
      <w:r w:rsidRPr="008A79BC">
        <w:rPr>
          <w:rFonts w:ascii="Times New Roman" w:eastAsia="Times New Roman" w:hAnsi="Times New Roman" w:cs="Times New Roman"/>
          <w:b/>
          <w:spacing w:val="-6"/>
          <w:sz w:val="28"/>
          <w:szCs w:val="28"/>
          <w:lang w:eastAsia="ru-RU"/>
        </w:rPr>
        <w:t xml:space="preserve">. Чистий прибуток </w:t>
      </w:r>
      <w:r w:rsidR="00957087" w:rsidRPr="008A79BC">
        <w:rPr>
          <w:rFonts w:ascii="Times New Roman" w:eastAsia="Times New Roman" w:hAnsi="Times New Roman" w:cs="Times New Roman"/>
          <w:b/>
          <w:color w:val="000000"/>
          <w:spacing w:val="-6"/>
          <w:sz w:val="28"/>
          <w:szCs w:val="28"/>
          <w:lang w:eastAsia="ru-RU"/>
        </w:rPr>
        <w:t xml:space="preserve">готельно-ресторанного комплексу </w:t>
      </w:r>
      <w:r w:rsidR="00577552" w:rsidRPr="00577552">
        <w:rPr>
          <w:rFonts w:ascii="Times New Roman" w:eastAsia="Times New Roman" w:hAnsi="Times New Roman" w:cs="Times New Roman"/>
          <w:b/>
          <w:color w:val="000000"/>
          <w:spacing w:val="-6"/>
          <w:sz w:val="28"/>
          <w:szCs w:val="28"/>
          <w:lang w:eastAsia="ru-RU"/>
        </w:rPr>
        <w:t>«Джентльмен»</w:t>
      </w:r>
      <w:r w:rsidRPr="008A79BC">
        <w:rPr>
          <w:rFonts w:ascii="Times New Roman" w:eastAsia="Times New Roman" w:hAnsi="Times New Roman" w:cs="Times New Roman"/>
          <w:b/>
          <w:color w:val="000000" w:themeColor="text1"/>
          <w:spacing w:val="-6"/>
          <w:sz w:val="28"/>
          <w:szCs w:val="28"/>
          <w:lang w:eastAsia="ru-RU"/>
        </w:rPr>
        <w:t xml:space="preserve"> </w:t>
      </w:r>
      <w:r w:rsidRPr="008A79BC">
        <w:rPr>
          <w:rFonts w:ascii="Times New Roman" w:eastAsia="Times New Roman" w:hAnsi="Times New Roman" w:cs="Times New Roman"/>
          <w:b/>
          <w:color w:val="000000"/>
          <w:spacing w:val="-6"/>
          <w:sz w:val="28"/>
          <w:szCs w:val="28"/>
          <w:lang w:eastAsia="ru-RU"/>
        </w:rPr>
        <w:t xml:space="preserve">за період </w:t>
      </w:r>
      <w:r w:rsidR="00957087" w:rsidRPr="008A79BC">
        <w:rPr>
          <w:rFonts w:ascii="Times New Roman" w:eastAsia="Times New Roman" w:hAnsi="Times New Roman" w:cs="Times New Roman"/>
          <w:b/>
          <w:color w:val="000000"/>
          <w:spacing w:val="-6"/>
          <w:sz w:val="28"/>
          <w:szCs w:val="28"/>
          <w:lang w:eastAsia="ru-RU"/>
        </w:rPr>
        <w:t>2018</w:t>
      </w:r>
      <w:r w:rsidRPr="008A79BC">
        <w:rPr>
          <w:rFonts w:ascii="Times New Roman" w:eastAsia="Times New Roman" w:hAnsi="Times New Roman" w:cs="Times New Roman"/>
          <w:b/>
          <w:color w:val="000000"/>
          <w:spacing w:val="-6"/>
          <w:sz w:val="28"/>
          <w:szCs w:val="28"/>
          <w:lang w:eastAsia="ru-RU"/>
        </w:rPr>
        <w:t>-</w:t>
      </w:r>
      <w:r w:rsidR="00957087" w:rsidRPr="008A79BC">
        <w:rPr>
          <w:rFonts w:ascii="Times New Roman" w:eastAsia="Times New Roman" w:hAnsi="Times New Roman" w:cs="Times New Roman"/>
          <w:b/>
          <w:color w:val="000000"/>
          <w:spacing w:val="-6"/>
          <w:sz w:val="28"/>
          <w:szCs w:val="28"/>
          <w:lang w:eastAsia="ru-RU"/>
        </w:rPr>
        <w:t>2020</w:t>
      </w:r>
      <w:r w:rsidRPr="008A79BC">
        <w:rPr>
          <w:rFonts w:ascii="Times New Roman" w:eastAsia="Times New Roman" w:hAnsi="Times New Roman" w:cs="Times New Roman"/>
          <w:b/>
          <w:color w:val="000000"/>
          <w:spacing w:val="-6"/>
          <w:sz w:val="28"/>
          <w:szCs w:val="28"/>
          <w:lang w:eastAsia="ru-RU"/>
        </w:rPr>
        <w:t xml:space="preserve"> рр.</w:t>
      </w:r>
    </w:p>
    <w:p w:rsidR="00601FBA" w:rsidRPr="009729BB" w:rsidRDefault="00601FBA" w:rsidP="008A79BC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</w:pPr>
      <w:r w:rsidRPr="009729BB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 xml:space="preserve">Про підвищення ефективності діяльності фірми свідчать зростання показника вартості активів та власного капіталу підприємства, а також показників рентабельності активів та власного капіталу. </w:t>
      </w:r>
    </w:p>
    <w:p w:rsidR="00601FBA" w:rsidRPr="009729BB" w:rsidRDefault="00601FBA" w:rsidP="008A79BC">
      <w:pPr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</w:pPr>
      <w:r w:rsidRPr="009729BB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 xml:space="preserve">Перший показник збільшується із значення 18098 </w:t>
      </w:r>
      <w:proofErr w:type="spellStart"/>
      <w:r w:rsidRPr="009729BB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>тис.грн</w:t>
      </w:r>
      <w:proofErr w:type="spellEnd"/>
      <w:r w:rsidRPr="009729BB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 xml:space="preserve">. до рівня 23689 </w:t>
      </w:r>
      <w:proofErr w:type="spellStart"/>
      <w:r w:rsidRPr="009729BB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>тис.грн</w:t>
      </w:r>
      <w:proofErr w:type="spellEnd"/>
      <w:r w:rsidRPr="009729BB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 xml:space="preserve">., при цьому рентабельність активів (господарської діяльності) зростає із показника 2,28% до рівня 2,42%, інший показник у базовому періоді становить 7602 </w:t>
      </w:r>
      <w:proofErr w:type="spellStart"/>
      <w:r w:rsidRPr="009729BB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>тис.грн</w:t>
      </w:r>
      <w:proofErr w:type="spellEnd"/>
      <w:r w:rsidRPr="009729BB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 xml:space="preserve">. і збільшується до рівня 8524 </w:t>
      </w:r>
      <w:proofErr w:type="spellStart"/>
      <w:r w:rsidRPr="009729BB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>тис.грн</w:t>
      </w:r>
      <w:proofErr w:type="spellEnd"/>
      <w:r w:rsidRPr="009729BB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>., при цьому рентабельність власного капіталу зростає із 5,43% до рівня 6,72% відповідно (рис</w:t>
      </w:r>
      <w:r w:rsidR="00897DBB" w:rsidRPr="009729BB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 xml:space="preserve">. </w:t>
      </w:r>
      <w:r w:rsidR="00602F6B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>2.4</w:t>
      </w:r>
      <w:r w:rsidRPr="009729BB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 xml:space="preserve">). Приріст показників рентабельності свідчить про зростання ефективності використання наявних активів та власного капіталу фірми. </w:t>
      </w:r>
    </w:p>
    <w:p w:rsidR="00601FBA" w:rsidRPr="009729BB" w:rsidRDefault="00601FBA" w:rsidP="008A79BC">
      <w:pPr>
        <w:spacing w:after="0" w:line="36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</w:pPr>
      <w:r w:rsidRPr="009729BB">
        <w:rPr>
          <w:noProof/>
          <w:lang w:eastAsia="uk-UA"/>
        </w:rPr>
        <w:lastRenderedPageBreak/>
        <w:drawing>
          <wp:inline distT="0" distB="0" distL="0" distR="0" wp14:anchorId="54BA6CEB" wp14:editId="0EF14EC9">
            <wp:extent cx="4572000" cy="2743200"/>
            <wp:effectExtent l="0" t="0" r="0" b="0"/>
            <wp:docPr id="15" name="Диаграмма 1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1"/>
              </a:graphicData>
            </a:graphic>
          </wp:inline>
        </w:drawing>
      </w:r>
    </w:p>
    <w:p w:rsidR="00601FBA" w:rsidRPr="008A79BC" w:rsidRDefault="00601FBA" w:rsidP="008A79BC">
      <w:pPr>
        <w:widowControl w:val="0"/>
        <w:tabs>
          <w:tab w:val="left" w:pos="360"/>
          <w:tab w:val="left" w:pos="900"/>
          <w:tab w:val="left" w:pos="1260"/>
        </w:tabs>
        <w:spacing w:after="0" w:line="360" w:lineRule="auto"/>
        <w:ind w:firstLine="709"/>
        <w:contextualSpacing/>
        <w:jc w:val="center"/>
        <w:rPr>
          <w:rFonts w:ascii="Times New Roman" w:eastAsia="Times New Roman" w:hAnsi="Times New Roman" w:cs="Times New Roman"/>
          <w:b/>
          <w:color w:val="000000"/>
          <w:spacing w:val="-6"/>
          <w:sz w:val="28"/>
          <w:szCs w:val="28"/>
          <w:lang w:eastAsia="ru-RU"/>
        </w:rPr>
      </w:pPr>
      <w:r w:rsidRPr="008A79BC">
        <w:rPr>
          <w:rFonts w:ascii="Times New Roman" w:eastAsia="Times New Roman" w:hAnsi="Times New Roman" w:cs="Times New Roman"/>
          <w:b/>
          <w:spacing w:val="-6"/>
          <w:sz w:val="28"/>
          <w:szCs w:val="28"/>
          <w:lang w:eastAsia="ru-RU"/>
        </w:rPr>
        <w:t>Рис</w:t>
      </w:r>
      <w:r w:rsidR="00897DBB" w:rsidRPr="008A79BC">
        <w:rPr>
          <w:rFonts w:ascii="Times New Roman" w:eastAsia="Times New Roman" w:hAnsi="Times New Roman" w:cs="Times New Roman"/>
          <w:b/>
          <w:spacing w:val="-6"/>
          <w:sz w:val="28"/>
          <w:szCs w:val="28"/>
          <w:lang w:eastAsia="ru-RU"/>
        </w:rPr>
        <w:t xml:space="preserve">. </w:t>
      </w:r>
      <w:r w:rsidR="00602F6B">
        <w:rPr>
          <w:rFonts w:ascii="Times New Roman" w:eastAsia="Times New Roman" w:hAnsi="Times New Roman" w:cs="Times New Roman"/>
          <w:b/>
          <w:spacing w:val="-6"/>
          <w:sz w:val="28"/>
          <w:szCs w:val="28"/>
          <w:lang w:eastAsia="ru-RU"/>
        </w:rPr>
        <w:t>2.4</w:t>
      </w:r>
      <w:r w:rsidRPr="008A79BC">
        <w:rPr>
          <w:rFonts w:ascii="Times New Roman" w:eastAsia="Times New Roman" w:hAnsi="Times New Roman" w:cs="Times New Roman"/>
          <w:b/>
          <w:spacing w:val="-6"/>
          <w:sz w:val="28"/>
          <w:szCs w:val="28"/>
          <w:lang w:eastAsia="ru-RU"/>
        </w:rPr>
        <w:t xml:space="preserve">. Показники рентабельності </w:t>
      </w:r>
      <w:r w:rsidR="00957087" w:rsidRPr="008A79BC">
        <w:rPr>
          <w:rFonts w:ascii="Times New Roman" w:eastAsia="Times New Roman" w:hAnsi="Times New Roman" w:cs="Times New Roman"/>
          <w:b/>
          <w:spacing w:val="-6"/>
          <w:sz w:val="28"/>
          <w:szCs w:val="28"/>
          <w:lang w:eastAsia="ru-RU"/>
        </w:rPr>
        <w:t xml:space="preserve">прибуток </w:t>
      </w:r>
      <w:r w:rsidR="00957087" w:rsidRPr="008A79BC">
        <w:rPr>
          <w:rFonts w:ascii="Times New Roman" w:eastAsia="Times New Roman" w:hAnsi="Times New Roman" w:cs="Times New Roman"/>
          <w:b/>
          <w:color w:val="000000"/>
          <w:spacing w:val="-6"/>
          <w:sz w:val="28"/>
          <w:szCs w:val="28"/>
          <w:lang w:eastAsia="ru-RU"/>
        </w:rPr>
        <w:t xml:space="preserve">готельно-ресторанного комплексу </w:t>
      </w:r>
      <w:r w:rsidR="009331B3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«</w:t>
      </w:r>
      <w:proofErr w:type="spellStart"/>
      <w:r w:rsidR="009331B3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Джентльмен</w:t>
      </w:r>
      <w:r w:rsidR="00957087" w:rsidRPr="008A79BC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»</w:t>
      </w:r>
      <w:r w:rsidRPr="008A79BC">
        <w:rPr>
          <w:rFonts w:ascii="Times New Roman" w:eastAsia="Times New Roman" w:hAnsi="Times New Roman" w:cs="Times New Roman"/>
          <w:b/>
          <w:color w:val="000000"/>
          <w:spacing w:val="-6"/>
          <w:sz w:val="28"/>
          <w:szCs w:val="28"/>
          <w:lang w:eastAsia="ru-RU"/>
        </w:rPr>
        <w:t>за</w:t>
      </w:r>
      <w:proofErr w:type="spellEnd"/>
      <w:r w:rsidRPr="008A79BC">
        <w:rPr>
          <w:rFonts w:ascii="Times New Roman" w:eastAsia="Times New Roman" w:hAnsi="Times New Roman" w:cs="Times New Roman"/>
          <w:b/>
          <w:color w:val="000000"/>
          <w:spacing w:val="-6"/>
          <w:sz w:val="28"/>
          <w:szCs w:val="28"/>
          <w:lang w:eastAsia="ru-RU"/>
        </w:rPr>
        <w:t xml:space="preserve"> період </w:t>
      </w:r>
      <w:r w:rsidR="00957087" w:rsidRPr="008A79BC">
        <w:rPr>
          <w:rFonts w:ascii="Times New Roman" w:eastAsia="Times New Roman" w:hAnsi="Times New Roman" w:cs="Times New Roman"/>
          <w:b/>
          <w:color w:val="000000"/>
          <w:spacing w:val="-6"/>
          <w:sz w:val="28"/>
          <w:szCs w:val="28"/>
          <w:lang w:eastAsia="ru-RU"/>
        </w:rPr>
        <w:t>2018</w:t>
      </w:r>
      <w:r w:rsidRPr="008A79BC">
        <w:rPr>
          <w:rFonts w:ascii="Times New Roman" w:eastAsia="Times New Roman" w:hAnsi="Times New Roman" w:cs="Times New Roman"/>
          <w:b/>
          <w:color w:val="000000"/>
          <w:spacing w:val="-6"/>
          <w:sz w:val="28"/>
          <w:szCs w:val="28"/>
          <w:lang w:eastAsia="ru-RU"/>
        </w:rPr>
        <w:t>-</w:t>
      </w:r>
      <w:r w:rsidR="00957087" w:rsidRPr="008A79BC">
        <w:rPr>
          <w:rFonts w:ascii="Times New Roman" w:eastAsia="Times New Roman" w:hAnsi="Times New Roman" w:cs="Times New Roman"/>
          <w:b/>
          <w:color w:val="000000"/>
          <w:spacing w:val="-6"/>
          <w:sz w:val="28"/>
          <w:szCs w:val="28"/>
          <w:lang w:eastAsia="ru-RU"/>
        </w:rPr>
        <w:t>2020</w:t>
      </w:r>
      <w:r w:rsidRPr="008A79BC">
        <w:rPr>
          <w:rFonts w:ascii="Times New Roman" w:eastAsia="Times New Roman" w:hAnsi="Times New Roman" w:cs="Times New Roman"/>
          <w:b/>
          <w:color w:val="000000"/>
          <w:spacing w:val="-6"/>
          <w:sz w:val="28"/>
          <w:szCs w:val="28"/>
          <w:lang w:eastAsia="ru-RU"/>
        </w:rPr>
        <w:t xml:space="preserve"> рр.</w:t>
      </w:r>
    </w:p>
    <w:p w:rsidR="008A79BC" w:rsidRDefault="008A79BC" w:rsidP="008A79BC">
      <w:pPr>
        <w:widowControl w:val="0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</w:pPr>
    </w:p>
    <w:p w:rsidR="00D6517F" w:rsidRPr="009729BB" w:rsidRDefault="00601FBA" w:rsidP="008A79BC">
      <w:pPr>
        <w:widowControl w:val="0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</w:pPr>
      <w:r w:rsidRPr="009729BB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 xml:space="preserve">За рахунок зниження обсягів реалізації послуг меншими темпами ніж зниження кількості персоналу збільшується продуктивність праці на підприємстві, зокрема у базовому періоді продуктивність праці становила 761,9 </w:t>
      </w:r>
      <w:proofErr w:type="spellStart"/>
      <w:r w:rsidRPr="009729BB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>тис.грн</w:t>
      </w:r>
      <w:proofErr w:type="spellEnd"/>
      <w:r w:rsidRPr="009729BB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 xml:space="preserve">. / чол., а у звітному періоді показник знижується до рівня 746,7 </w:t>
      </w:r>
      <w:proofErr w:type="spellStart"/>
      <w:r w:rsidRPr="009729BB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>тис.грн</w:t>
      </w:r>
      <w:proofErr w:type="spellEnd"/>
      <w:r w:rsidRPr="009729BB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 xml:space="preserve">. / чол., при цьому зниження показника за період </w:t>
      </w:r>
      <w:r w:rsidR="00957087" w:rsidRPr="009729BB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>2018</w:t>
      </w:r>
      <w:r w:rsidRPr="009729BB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>-</w:t>
      </w:r>
      <w:r w:rsidR="00957087" w:rsidRPr="009729BB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>2019</w:t>
      </w:r>
      <w:r w:rsidRPr="009729BB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 xml:space="preserve"> рр. становив 116,9 </w:t>
      </w:r>
      <w:proofErr w:type="spellStart"/>
      <w:r w:rsidRPr="009729BB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>тис.грн</w:t>
      </w:r>
      <w:proofErr w:type="spellEnd"/>
      <w:r w:rsidRPr="009729BB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 xml:space="preserve">. / чол., а темп зниження показника складав 15,34%, за період </w:t>
      </w:r>
      <w:r w:rsidR="00957087" w:rsidRPr="009729BB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>2019</w:t>
      </w:r>
      <w:r w:rsidRPr="009729BB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>-</w:t>
      </w:r>
      <w:r w:rsidR="00957087" w:rsidRPr="009729BB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>2020</w:t>
      </w:r>
      <w:r w:rsidRPr="009729BB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 xml:space="preserve"> рр. приріст показника становив 101,7 </w:t>
      </w:r>
      <w:proofErr w:type="spellStart"/>
      <w:r w:rsidRPr="009729BB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>тис.грн</w:t>
      </w:r>
      <w:proofErr w:type="spellEnd"/>
      <w:r w:rsidRPr="009729BB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 xml:space="preserve">. / чол., а темп зростання показника становив 15,77%. </w:t>
      </w:r>
    </w:p>
    <w:p w:rsidR="00957087" w:rsidRPr="009729BB" w:rsidRDefault="00601FBA" w:rsidP="008A79BC">
      <w:pPr>
        <w:widowControl w:val="0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</w:pPr>
      <w:r w:rsidRPr="009729BB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 xml:space="preserve">Зміна продуктивності праці обумовило приріст стимулів для працівників підприємства, зокрема фонд оплати праці збільшується із показника 2469,15 </w:t>
      </w:r>
      <w:proofErr w:type="spellStart"/>
      <w:r w:rsidRPr="009729BB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>тис.грн</w:t>
      </w:r>
      <w:proofErr w:type="spellEnd"/>
      <w:r w:rsidRPr="009729BB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 xml:space="preserve">. до рівня 2933,77 </w:t>
      </w:r>
      <w:proofErr w:type="spellStart"/>
      <w:r w:rsidRPr="009729BB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>тис.грн</w:t>
      </w:r>
      <w:proofErr w:type="spellEnd"/>
      <w:r w:rsidRPr="009729BB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 xml:space="preserve">., при цьому зростає рівень середньомісячної заробітної плати працівника підприємства із 9,8 </w:t>
      </w:r>
      <w:proofErr w:type="spellStart"/>
      <w:r w:rsidRPr="009729BB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>тис.грн</w:t>
      </w:r>
      <w:proofErr w:type="spellEnd"/>
      <w:r w:rsidRPr="009729BB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 xml:space="preserve">. до рівня 12,22 </w:t>
      </w:r>
      <w:proofErr w:type="spellStart"/>
      <w:r w:rsidRPr="009729BB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>тис.грн</w:t>
      </w:r>
      <w:proofErr w:type="spellEnd"/>
      <w:r w:rsidRPr="009729BB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>. у звітному періоді, що є вищим показником ніж середній рівень оплати праці у даному регіоні. Узагальнюючи основні результати дослідження необхідно відмітити позитивні тенденції до зростання доходу в</w:t>
      </w:r>
      <w:r w:rsidR="00957087" w:rsidRPr="009729BB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 xml:space="preserve">ід реалізації послуг </w:t>
      </w:r>
      <w:r w:rsidRPr="009729BB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 xml:space="preserve"> фірми, зростання розмір чистого прибутку, власного капіталу та активів досліджуваного підприємства. </w:t>
      </w:r>
    </w:p>
    <w:p w:rsidR="009E661F" w:rsidRPr="009729BB" w:rsidRDefault="009E661F" w:rsidP="008A79BC">
      <w:pPr>
        <w:widowControl w:val="0"/>
        <w:tabs>
          <w:tab w:val="left" w:pos="360"/>
          <w:tab w:val="left" w:pos="900"/>
          <w:tab w:val="left" w:pos="1260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29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Формування інформативної частини в операційній системі </w:t>
      </w:r>
      <w:r w:rsidR="00957087" w:rsidRPr="009729BB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 xml:space="preserve">прибуток </w:t>
      </w:r>
      <w:r w:rsidR="00957087" w:rsidRPr="009729BB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 xml:space="preserve">готельно-ресторанного комплексу </w:t>
      </w:r>
      <w:r w:rsidR="00577552" w:rsidRPr="00577552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>«Джентльмен»</w:t>
      </w:r>
      <w:r w:rsidR="00577552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 xml:space="preserve"> </w:t>
      </w:r>
      <w:r w:rsidRPr="009729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реалізується </w:t>
      </w:r>
      <w:r w:rsidR="00AC51CD" w:rsidRPr="009729BB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9729BB">
        <w:rPr>
          <w:rFonts w:ascii="Times New Roman" w:eastAsia="Times New Roman" w:hAnsi="Times New Roman" w:cs="Times New Roman"/>
          <w:sz w:val="28"/>
          <w:szCs w:val="28"/>
          <w:lang w:eastAsia="ru-RU"/>
        </w:rPr>
        <w:t>знизу в гору</w:t>
      </w:r>
      <w:r w:rsidR="00AC51CD" w:rsidRPr="009729BB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  <w:r w:rsidRPr="009729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 цьому, </w:t>
      </w:r>
      <w:r w:rsidRPr="009729B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найбільш важливішою інформацією, котра передається в напрямку керуючої системи виступає інформація про стан об’єкта на поточну дату. Дане інформування реалізовується фінансовим відділом, при </w:t>
      </w:r>
      <w:r w:rsidR="00957087" w:rsidRPr="009729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цьому про результати </w:t>
      </w:r>
      <w:r w:rsidRPr="009729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діяльності доповідається кожного місяця функціональними підрозділами.</w:t>
      </w:r>
    </w:p>
    <w:p w:rsidR="009E661F" w:rsidRPr="009729BB" w:rsidRDefault="009E661F" w:rsidP="008A79BC">
      <w:pPr>
        <w:widowControl w:val="0"/>
        <w:tabs>
          <w:tab w:val="left" w:pos="360"/>
          <w:tab w:val="left" w:pos="900"/>
          <w:tab w:val="left" w:pos="1260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29BB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Формування ресурсного потенціалу здійснюється за безпосередн</w:t>
      </w:r>
      <w:r w:rsidR="00957087" w:rsidRPr="009729BB">
        <w:rPr>
          <w:rFonts w:ascii="Times New Roman" w:eastAsia="Times New Roman" w:hAnsi="Times New Roman" w:cs="Times New Roman"/>
          <w:sz w:val="28"/>
          <w:szCs w:val="28"/>
          <w:lang w:eastAsia="ru-RU"/>
        </w:rPr>
        <w:t>ьою участю директора</w:t>
      </w:r>
      <w:r w:rsidR="00957087" w:rsidRPr="009729BB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 xml:space="preserve">  </w:t>
      </w:r>
      <w:r w:rsidR="00957087" w:rsidRPr="009729BB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>готельно-ресторанного комплексу</w:t>
      </w:r>
      <w:r w:rsidR="00577552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 xml:space="preserve"> </w:t>
      </w:r>
      <w:r w:rsidR="00577552" w:rsidRPr="00577552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>«Джентльмен»</w:t>
      </w:r>
      <w:r w:rsidRPr="009729BB">
        <w:rPr>
          <w:rFonts w:ascii="Times New Roman" w:eastAsia="Times New Roman" w:hAnsi="Times New Roman" w:cs="Times New Roman"/>
          <w:sz w:val="28"/>
          <w:szCs w:val="28"/>
          <w:lang w:eastAsia="ru-RU"/>
        </w:rPr>
        <w:t>, що дає можливість скрупульозніше підібрати та оцінити людський потенціал операційної системи. Основою виробничого процесу</w:t>
      </w:r>
      <w:r w:rsidR="00957087" w:rsidRPr="009729BB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 xml:space="preserve">  </w:t>
      </w:r>
      <w:r w:rsidR="00957087" w:rsidRPr="009729BB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 xml:space="preserve">готельно-ресторанного комплексу </w:t>
      </w:r>
      <w:r w:rsidR="00577552" w:rsidRPr="00577552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>«Джентльмен»</w:t>
      </w:r>
      <w:r w:rsidRPr="009729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є</w:t>
      </w:r>
      <w:r w:rsidR="00957087" w:rsidRPr="009729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надання послуг р</w:t>
      </w:r>
      <w:r w:rsidR="00577552">
        <w:rPr>
          <w:rFonts w:ascii="Times New Roman" w:eastAsia="Times New Roman" w:hAnsi="Times New Roman" w:cs="Times New Roman"/>
          <w:sz w:val="28"/>
          <w:szCs w:val="28"/>
          <w:lang w:eastAsia="ru-RU"/>
        </w:rPr>
        <w:t>озміщення  які включають , харчу</w:t>
      </w:r>
      <w:r w:rsidR="00957087" w:rsidRPr="009729BB">
        <w:rPr>
          <w:rFonts w:ascii="Times New Roman" w:eastAsia="Times New Roman" w:hAnsi="Times New Roman" w:cs="Times New Roman"/>
          <w:sz w:val="28"/>
          <w:szCs w:val="28"/>
          <w:lang w:eastAsia="ru-RU"/>
        </w:rPr>
        <w:t>вання</w:t>
      </w:r>
      <w:r w:rsidRPr="009729BB">
        <w:rPr>
          <w:rFonts w:ascii="Times New Roman" w:eastAsia="Times New Roman" w:hAnsi="Times New Roman" w:cs="Times New Roman"/>
          <w:sz w:val="28"/>
          <w:szCs w:val="28"/>
          <w:lang w:eastAsia="ru-RU"/>
        </w:rPr>
        <w:t>, розваги т</w:t>
      </w:r>
      <w:r w:rsidR="00957087" w:rsidRPr="009729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програмне забезпечення </w:t>
      </w:r>
      <w:r w:rsidRPr="009729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9E661F" w:rsidRPr="009729BB" w:rsidRDefault="00957087" w:rsidP="008A79BC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29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Отже, </w:t>
      </w:r>
      <w:r w:rsidRPr="009729BB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 xml:space="preserve"> </w:t>
      </w:r>
      <w:r w:rsidRPr="009729BB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>готельно-ресторанний комплекс</w:t>
      </w:r>
      <w:r w:rsidR="00A10AE4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 xml:space="preserve"> </w:t>
      </w:r>
      <w:r w:rsidR="00577552" w:rsidRPr="00577552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>«Джентльмен»</w:t>
      </w:r>
      <w:r w:rsidR="008A79BC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 xml:space="preserve"> </w:t>
      </w:r>
      <w:r w:rsidRPr="009729BB">
        <w:rPr>
          <w:rFonts w:ascii="Times New Roman" w:eastAsia="Times New Roman" w:hAnsi="Times New Roman" w:cs="Times New Roman"/>
          <w:sz w:val="28"/>
          <w:szCs w:val="28"/>
          <w:lang w:eastAsia="ru-RU"/>
        </w:rPr>
        <w:t>достатньо мобільний</w:t>
      </w:r>
      <w:r w:rsidR="009E661F" w:rsidRPr="009729BB">
        <w:rPr>
          <w:rFonts w:ascii="Times New Roman" w:eastAsia="Times New Roman" w:hAnsi="Times New Roman" w:cs="Times New Roman"/>
          <w:sz w:val="28"/>
          <w:szCs w:val="28"/>
          <w:lang w:eastAsia="ru-RU"/>
        </w:rPr>
        <w:t>, оскільки володіє значним набором засобів ро</w:t>
      </w:r>
      <w:r w:rsidR="00A10AE4">
        <w:rPr>
          <w:rFonts w:ascii="Times New Roman" w:eastAsia="Times New Roman" w:hAnsi="Times New Roman" w:cs="Times New Roman"/>
          <w:sz w:val="28"/>
          <w:szCs w:val="28"/>
          <w:lang w:eastAsia="ru-RU"/>
        </w:rPr>
        <w:t>зміщення гостей</w:t>
      </w:r>
      <w:r w:rsidRPr="009729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E661F" w:rsidRPr="009729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847EAA" w:rsidRDefault="009E661F" w:rsidP="00847EAA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29BB">
        <w:rPr>
          <w:rFonts w:ascii="Times New Roman" w:eastAsia="Times New Roman" w:hAnsi="Times New Roman" w:cs="Times New Roman"/>
          <w:sz w:val="28"/>
          <w:szCs w:val="28"/>
          <w:lang w:eastAsia="ru-RU"/>
        </w:rPr>
        <w:t>Найбільш часто зазначені розваги передбачають екскурсійну програму спрямовану на відвідування музеїв, огляд історичних пам’ятників, а так</w:t>
      </w:r>
      <w:r w:rsidR="00444306">
        <w:rPr>
          <w:rFonts w:ascii="Times New Roman" w:eastAsia="Times New Roman" w:hAnsi="Times New Roman" w:cs="Times New Roman"/>
          <w:sz w:val="28"/>
          <w:szCs w:val="28"/>
          <w:lang w:eastAsia="ru-RU"/>
        </w:rPr>
        <w:t>ож природних визначних пам’яток</w:t>
      </w:r>
      <w:r w:rsidRPr="009729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Вечірки, що мають розважальний характер переважно плануються на основі відвідування ресторану, здійснення спеціального концерту та також інших розважальних закладів. </w:t>
      </w:r>
    </w:p>
    <w:p w:rsidR="009E661F" w:rsidRPr="00847EAA" w:rsidRDefault="00AA10CC" w:rsidP="00847EAA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29BB">
        <w:rPr>
          <w:rFonts w:ascii="Times New Roman" w:hAnsi="Times New Roman" w:cs="Times New Roman"/>
          <w:b/>
          <w:sz w:val="28"/>
          <w:szCs w:val="28"/>
        </w:rPr>
        <w:t xml:space="preserve">2.2. Особливості реалізації цінової політики </w:t>
      </w:r>
      <w:r w:rsidR="00957087" w:rsidRPr="009729BB">
        <w:rPr>
          <w:rFonts w:ascii="Times New Roman" w:eastAsia="Times New Roman" w:hAnsi="Times New Roman" w:cs="Times New Roman"/>
          <w:b/>
          <w:color w:val="000000"/>
          <w:spacing w:val="-6"/>
          <w:sz w:val="28"/>
          <w:szCs w:val="28"/>
          <w:lang w:eastAsia="ru-RU"/>
        </w:rPr>
        <w:t>готельно-ресторанного комплексу</w:t>
      </w:r>
      <w:r w:rsidR="00577552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</w:t>
      </w:r>
      <w:r w:rsidR="00577552" w:rsidRPr="00577552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«Джентльмен»</w:t>
      </w:r>
    </w:p>
    <w:p w:rsidR="00AA10CC" w:rsidRPr="009729BB" w:rsidRDefault="00AA10CC" w:rsidP="008A79B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9729B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Цінова політика </w:t>
      </w:r>
      <w:r w:rsidR="00957087" w:rsidRPr="009729BB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 xml:space="preserve"> </w:t>
      </w:r>
      <w:r w:rsidR="00957087" w:rsidRPr="009729BB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>готельно-ресторанного комплексу</w:t>
      </w:r>
      <w:r w:rsidR="00577552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 xml:space="preserve"> </w:t>
      </w:r>
      <w:r w:rsidR="00577552" w:rsidRPr="00577552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>«Джентльмен»</w:t>
      </w:r>
      <w:r w:rsidR="00957087" w:rsidRPr="009729BB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 xml:space="preserve"> </w:t>
      </w:r>
      <w:r w:rsidRPr="009729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достатньо диверсифікована, оскільки</w:t>
      </w:r>
      <w:r w:rsidR="00A10AE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вона </w:t>
      </w:r>
      <w:r w:rsidRPr="009729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орієнтується на широке коло споживачів, що обумовлює вибір інструментарію ціноутворення.</w:t>
      </w:r>
    </w:p>
    <w:p w:rsidR="00AA10CC" w:rsidRPr="009729BB" w:rsidRDefault="00A10AE4" w:rsidP="008A79BC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Згідно цього </w:t>
      </w:r>
      <w:r w:rsidR="00957087" w:rsidRPr="009729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ціни на послуги </w:t>
      </w:r>
      <w:r w:rsidR="00AA10CC" w:rsidRPr="009729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встановлюються </w:t>
      </w:r>
      <w:r w:rsidR="00957087" w:rsidRPr="009729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залежно від періоду року,класу номеру,тривалістю перебування. </w:t>
      </w:r>
      <w:r w:rsidR="00AA10CC" w:rsidRPr="009729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Нижньою межею ціни є </w:t>
      </w:r>
      <w:r w:rsidR="00957087" w:rsidRPr="009729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сума всіх витрат, які несе готель.</w:t>
      </w:r>
    </w:p>
    <w:p w:rsidR="00957087" w:rsidRPr="009729BB" w:rsidRDefault="00AA10CC" w:rsidP="008A79BC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729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 формуванні </w:t>
      </w:r>
      <w:r w:rsidR="00A10A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даної </w:t>
      </w:r>
      <w:r w:rsidRPr="009729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цінової</w:t>
      </w:r>
      <w:r w:rsidR="00957087" w:rsidRPr="009729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політики </w:t>
      </w:r>
      <w:proofErr w:type="spellStart"/>
      <w:r w:rsidR="00957087" w:rsidRPr="009729BB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>готельно-рестораний</w:t>
      </w:r>
      <w:proofErr w:type="spellEnd"/>
      <w:r w:rsidR="00957087" w:rsidRPr="009729BB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 xml:space="preserve">  комплекс </w:t>
      </w:r>
      <w:r w:rsidR="00577552" w:rsidRPr="00577552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>«Джентльмен»</w:t>
      </w:r>
      <w:r w:rsidR="00577552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 xml:space="preserve"> </w:t>
      </w:r>
      <w:r w:rsidRPr="009729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дотримується нас</w:t>
      </w:r>
      <w:r w:rsidR="00957087" w:rsidRPr="009729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тупних правил. Ціни фіксовані</w:t>
      </w:r>
      <w:r w:rsidRPr="009729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Відхил</w:t>
      </w:r>
      <w:r w:rsidR="00957087" w:rsidRPr="009729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ення від представленої ціни </w:t>
      </w:r>
      <w:r w:rsidRPr="009729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погодженої сторонами, можлива лише у випадках, передбачених договором</w:t>
      </w:r>
      <w:r w:rsidR="00957087" w:rsidRPr="009729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957087" w:rsidRPr="009729BB" w:rsidRDefault="00A10AE4" w:rsidP="008A79BC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Також великий та вагомий</w:t>
      </w:r>
      <w:r w:rsidR="00957087" w:rsidRPr="009729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вплив на прийняття рішень за цінами надають </w:t>
      </w:r>
      <w:r w:rsidR="00957087" w:rsidRPr="009729B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споживачі</w:t>
      </w:r>
      <w:r w:rsidR="00957087" w:rsidRPr="009729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Тому для ефективної цінової політики необхідно враховувати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те </w:t>
      </w:r>
      <w:r w:rsidR="00957087" w:rsidRPr="009729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що ціна товару в умовах ринку встановлюється в резул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ьтаті взаємного тиску продавця та</w:t>
      </w:r>
      <w:r w:rsidR="00957087" w:rsidRPr="009729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покупця. Першого цікавить вартість, обумовлена витратами, другого -</w:t>
      </w:r>
      <w:r w:rsidR="00261C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споживча вартість, яка показує </w:t>
      </w:r>
      <w:r w:rsidR="00957087" w:rsidRPr="009729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чи є ці витр</w:t>
      </w:r>
      <w:r w:rsidR="00261C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ати суспільно необхідними і</w:t>
      </w:r>
      <w:r w:rsidR="00957087" w:rsidRPr="009729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чи здатний продукт задовольняти суспільні потреби.</w:t>
      </w:r>
    </w:p>
    <w:p w:rsidR="00957087" w:rsidRPr="009729BB" w:rsidRDefault="00A10AE4" w:rsidP="008A79BC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 бачимо</w:t>
      </w:r>
      <w:r w:rsidR="00957087" w:rsidRPr="009729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тісний взаємозв'язок між цінами і ринковим попитом, який має характер обернено пропорційної залежності. Цей взаємозв'язок пояснюється двома економічними положеннями: законом попиту і ціновою еластичністю.</w:t>
      </w:r>
    </w:p>
    <w:p w:rsidR="00AA10CC" w:rsidRPr="009729BB" w:rsidRDefault="00957087" w:rsidP="008A79BC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729BB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 xml:space="preserve">Готельно-ресторанний комплекс </w:t>
      </w:r>
      <w:r w:rsidR="00952B37" w:rsidRPr="00952B37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>«Джентльмен»</w:t>
      </w:r>
      <w:r w:rsidR="00952B37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 xml:space="preserve"> </w:t>
      </w:r>
      <w:r w:rsidR="00E70438" w:rsidRPr="009729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F7FD2" w:rsidRPr="009729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найбільше </w:t>
      </w:r>
      <w:r w:rsidR="00AA10CC" w:rsidRPr="009729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використовує </w:t>
      </w:r>
      <w:r w:rsidR="00C778A2" w:rsidRPr="009729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метод</w:t>
      </w:r>
      <w:r w:rsidR="00AA10CC" w:rsidRPr="009729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ціноутворення</w:t>
      </w:r>
      <w:r w:rsidR="00C778A2" w:rsidRPr="009729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</w:t>
      </w:r>
      <w:r w:rsidR="00C778A2" w:rsidRPr="009729BB">
        <w:rPr>
          <w:rFonts w:ascii="Times New Roman" w:hAnsi="Times New Roman" w:cs="Times New Roman"/>
          <w:sz w:val="28"/>
          <w:szCs w:val="28"/>
        </w:rPr>
        <w:t>покриття витрат та забезпечення максимального рівня прибутку</w:t>
      </w:r>
      <w:r w:rsidR="00AA10CC" w:rsidRPr="009729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враховуючи при цьому </w:t>
      </w:r>
      <w:r w:rsidR="00261C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ціни конкурентів на такий же </w:t>
      </w:r>
      <w:r w:rsidRPr="009729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продукт.</w:t>
      </w:r>
    </w:p>
    <w:p w:rsidR="00957087" w:rsidRPr="009729BB" w:rsidRDefault="00261C45" w:rsidP="008A79BC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Отже</w:t>
      </w:r>
      <w:r w:rsidR="00957087" w:rsidRPr="009729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цінова політика готельного підприємства - це обґ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рунтоване передбачення </w:t>
      </w:r>
      <w:r w:rsidR="00957087" w:rsidRPr="009729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зміни вихідної ринкової ціни пропонованого продукту, що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буде </w:t>
      </w:r>
      <w:r w:rsidR="00A10A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оптимально відповідати</w:t>
      </w:r>
      <w:r w:rsidR="00957087" w:rsidRPr="009729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головній меті підприємства на ринку.</w:t>
      </w:r>
    </w:p>
    <w:p w:rsidR="00957087" w:rsidRPr="009729BB" w:rsidRDefault="00261C45" w:rsidP="008A79BC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Також у</w:t>
      </w:r>
      <w:r w:rsidR="00957087" w:rsidRPr="009729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елях широко застосовуються </w:t>
      </w:r>
      <w:r w:rsidR="00A10A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є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різноманітні</w:t>
      </w:r>
      <w:r w:rsidR="00957087" w:rsidRPr="009729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системи знижок, надання як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их стало останнім часом все частіше. Також , що</w:t>
      </w:r>
      <w:r w:rsidR="00957087" w:rsidRPr="009729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стосується конкуруючих готельних підприємств, то середні розміри знижок і умови їх надання у них майже однакові.</w:t>
      </w:r>
    </w:p>
    <w:p w:rsidR="00957087" w:rsidRPr="009729BB" w:rsidRDefault="00A10AE4" w:rsidP="008A79BC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Тому</w:t>
      </w:r>
      <w:r w:rsidR="00261C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ціна</w:t>
      </w:r>
      <w:r w:rsidR="00957087" w:rsidRPr="009729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може залежати від відсотка зайнятості номерів в</w:t>
      </w:r>
      <w:r w:rsidR="00261C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даному</w:t>
      </w:r>
      <w:r w:rsidR="00957087" w:rsidRPr="009729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готелі. Очевидно, що, якщо є попит, велика кількість бажаючих оселитися, ціна навряд чи буде знижуватися, і навпаки.</w:t>
      </w:r>
    </w:p>
    <w:p w:rsidR="00957087" w:rsidRDefault="00957087" w:rsidP="008A79BC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9729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Вартість також залежить від сезону і дня тижня. Бувають періоди високого </w:t>
      </w:r>
      <w:r w:rsidRPr="009729B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</w:t>
      </w:r>
      <w:proofErr w:type="spellStart"/>
      <w:r w:rsidRPr="009729B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High</w:t>
      </w:r>
      <w:proofErr w:type="spellEnd"/>
      <w:r w:rsidRPr="009729B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9729B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season</w:t>
      </w:r>
      <w:proofErr w:type="spellEnd"/>
      <w:r w:rsidRPr="009729B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)</w:t>
      </w:r>
      <w:r w:rsidR="00A10A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і низького</w:t>
      </w:r>
      <w:r w:rsidRPr="009729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попит</w:t>
      </w:r>
      <w:r w:rsidR="00A10A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</w:t>
      </w:r>
      <w:r w:rsidRPr="009729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9729B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</w:t>
      </w:r>
      <w:proofErr w:type="spellStart"/>
      <w:r w:rsidRPr="009729B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Low</w:t>
      </w:r>
      <w:proofErr w:type="spellEnd"/>
      <w:r w:rsidRPr="009729B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9729B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season</w:t>
      </w:r>
      <w:proofErr w:type="spellEnd"/>
      <w:r w:rsidR="00847EA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).</w:t>
      </w:r>
    </w:p>
    <w:p w:rsidR="00847EAA" w:rsidRPr="00847EAA" w:rsidRDefault="00847EAA" w:rsidP="00847EA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  <w:r w:rsidR="00A10AE4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    </w:t>
      </w:r>
      <w:r w:rsidRPr="00847EAA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Цінова політика підприємства х</w:t>
      </w:r>
      <w:r w:rsidR="00A10AE4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арактеризується певною цілеспря</w:t>
      </w:r>
      <w:r w:rsidRPr="00847EAA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мованістю при вирі</w:t>
      </w:r>
      <w:r w:rsidR="00A10AE4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шенні конкретних стратегічних та </w:t>
      </w:r>
      <w:r w:rsidRPr="00847EAA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тактичних завдань. Вона проявляється в установленні на</w:t>
      </w:r>
      <w:r w:rsidR="00A10AE4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продукцію певного рівня ціни і </w:t>
      </w:r>
      <w:r w:rsidRPr="00847EAA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в його коригуванні. Відповідно до цілей цінової політики формується її стратегічний напрям на перспективу.</w:t>
      </w:r>
    </w:p>
    <w:p w:rsidR="00847EAA" w:rsidRPr="00847EAA" w:rsidRDefault="00847EAA" w:rsidP="00847EAA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E143D" w:rsidRPr="009729BB" w:rsidRDefault="004E143D" w:rsidP="005E4B22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729BB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РОЗДІЛ 3. </w:t>
      </w:r>
      <w:r w:rsidRPr="009729BB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ПЕРСПЕКТИВИ ВДОСКОНАЛЕННЯ ЦІНОВОЇ ПОЛІТИКИ </w:t>
      </w:r>
      <w:r w:rsidR="00957087" w:rsidRPr="009729BB">
        <w:rPr>
          <w:rFonts w:ascii="Times New Roman" w:eastAsia="Times New Roman" w:hAnsi="Times New Roman" w:cs="Times New Roman"/>
          <w:b/>
          <w:color w:val="000000"/>
          <w:spacing w:val="-6"/>
          <w:sz w:val="28"/>
          <w:szCs w:val="28"/>
          <w:lang w:eastAsia="ru-RU"/>
        </w:rPr>
        <w:t>ГОТЕЛЬНО-РЕСТОРАННОГО КОМПЛЕКСУ</w:t>
      </w:r>
      <w:r w:rsidR="00957087" w:rsidRPr="009729B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</w:t>
      </w:r>
      <w:r w:rsidR="00952B37">
        <w:rPr>
          <w:rFonts w:ascii="Times New Roman" w:eastAsia="Times New Roman" w:hAnsi="Times New Roman" w:cs="Times New Roman"/>
          <w:b/>
          <w:color w:val="000000"/>
          <w:spacing w:val="-6"/>
          <w:sz w:val="28"/>
          <w:szCs w:val="28"/>
          <w:lang w:eastAsia="ru-RU"/>
        </w:rPr>
        <w:t>ДЖЕНТЛЬМЕН</w:t>
      </w:r>
      <w:r w:rsidR="00957087" w:rsidRPr="009729B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</w:p>
    <w:p w:rsidR="00C778A2" w:rsidRPr="009729BB" w:rsidRDefault="00C778A2" w:rsidP="008A79BC">
      <w:pPr>
        <w:widowControl w:val="0"/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729BB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3.1. Удосконалення цінової політики </w:t>
      </w:r>
      <w:r w:rsidR="00957087" w:rsidRPr="009729BB">
        <w:rPr>
          <w:rFonts w:ascii="Times New Roman" w:eastAsia="Times New Roman" w:hAnsi="Times New Roman" w:cs="Times New Roman"/>
          <w:b/>
          <w:color w:val="000000"/>
          <w:spacing w:val="-6"/>
          <w:sz w:val="28"/>
          <w:szCs w:val="28"/>
          <w:lang w:eastAsia="ru-RU"/>
        </w:rPr>
        <w:t xml:space="preserve">готельно-ресторанного комплексу </w:t>
      </w:r>
      <w:r w:rsidR="00952B37" w:rsidRPr="00952B37">
        <w:rPr>
          <w:rFonts w:ascii="Times New Roman" w:eastAsia="Times New Roman" w:hAnsi="Times New Roman" w:cs="Times New Roman"/>
          <w:b/>
          <w:color w:val="000000"/>
          <w:spacing w:val="-6"/>
          <w:sz w:val="28"/>
          <w:szCs w:val="28"/>
          <w:lang w:eastAsia="ru-RU"/>
        </w:rPr>
        <w:t>«Джентльмен»</w:t>
      </w:r>
      <w:r w:rsidRPr="009729B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9729BB">
        <w:rPr>
          <w:rFonts w:ascii="Times New Roman" w:hAnsi="Times New Roman" w:cs="Times New Roman"/>
          <w:b/>
          <w:bCs/>
          <w:color w:val="000000"/>
          <w:sz w:val="28"/>
          <w:szCs w:val="28"/>
        </w:rPr>
        <w:t>з урахуванням маркетингових підходів</w:t>
      </w:r>
    </w:p>
    <w:p w:rsidR="00C778A2" w:rsidRPr="009729BB" w:rsidRDefault="00C778A2" w:rsidP="008A79BC">
      <w:pPr>
        <w:autoSpaceDE w:val="0"/>
        <w:autoSpaceDN w:val="0"/>
        <w:adjustRightInd w:val="0"/>
        <w:spacing w:after="0" w:line="348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</w:pPr>
      <w:r w:rsidRPr="009729BB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 xml:space="preserve">Підприємство </w:t>
      </w:r>
      <w:r w:rsidR="00952B37" w:rsidRPr="00952B37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>«Джентльмен»</w:t>
      </w:r>
      <w:r w:rsidR="00444306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 xml:space="preserve"> має</w:t>
      </w:r>
      <w:r w:rsidR="00FB4B46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 xml:space="preserve"> великий вплив  на </w:t>
      </w:r>
      <w:r w:rsidR="00A10AE4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 xml:space="preserve">український </w:t>
      </w:r>
      <w:r w:rsidR="00FB4B46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 xml:space="preserve"> ринок, тому воно потребує</w:t>
      </w:r>
      <w:r w:rsidRPr="009729BB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 xml:space="preserve"> при визначені параметрів своєї діяльності   орієнтуватися на економічно сильніші підприємства</w:t>
      </w:r>
      <w:r w:rsidR="00FB4B46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 xml:space="preserve">,а також </w:t>
      </w:r>
      <w:r w:rsidRPr="009729BB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 xml:space="preserve"> більше уваги приділяти оптимізаці</w:t>
      </w:r>
      <w:r w:rsidR="00A10AE4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 xml:space="preserve">ї цінової політики. </w:t>
      </w:r>
      <w:r w:rsidRPr="009729BB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 xml:space="preserve">Однією із </w:t>
      </w:r>
      <w:r w:rsidR="00A10AE4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>важливих</w:t>
      </w:r>
      <w:r w:rsidR="00FB4B46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 xml:space="preserve"> </w:t>
      </w:r>
      <w:r w:rsidRPr="009729BB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 xml:space="preserve">складових даної </w:t>
      </w:r>
      <w:r w:rsidR="00FB4B46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 xml:space="preserve">нестабільності є ціна. Також, ціна </w:t>
      </w:r>
      <w:r w:rsidRPr="009729BB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 xml:space="preserve"> є одним з факторів, що формують конкуренто-спроможність </w:t>
      </w:r>
      <w:r w:rsidR="007E1EF3" w:rsidRPr="009729BB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 xml:space="preserve">послуг </w:t>
      </w:r>
      <w:r w:rsidR="00786312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>даного підприємства</w:t>
      </w:r>
      <w:r w:rsidR="00FB4B46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 xml:space="preserve"> на ринку.</w:t>
      </w:r>
      <w:r w:rsidR="00786312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 xml:space="preserve"> (рис.3.1</w:t>
      </w:r>
      <w:r w:rsidRPr="009729BB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>).</w:t>
      </w:r>
    </w:p>
    <w:p w:rsidR="00C778A2" w:rsidRPr="009729BB" w:rsidRDefault="00C778A2" w:rsidP="008A79BC">
      <w:pPr>
        <w:widowControl w:val="0"/>
        <w:autoSpaceDE w:val="0"/>
        <w:autoSpaceDN w:val="0"/>
        <w:adjustRightInd w:val="0"/>
        <w:spacing w:after="0" w:line="372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</w:pPr>
      <w:r w:rsidRPr="009729BB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 xml:space="preserve">При розробці оптимальної цінової політики підприємству </w:t>
      </w:r>
      <w:r w:rsidR="00952B37" w:rsidRPr="00952B37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>«Джентльмен»</w:t>
      </w:r>
      <w:r w:rsidRPr="009729BB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 xml:space="preserve"> слід </w:t>
      </w:r>
      <w:r w:rsidR="00441B61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 xml:space="preserve">також </w:t>
      </w:r>
      <w:r w:rsidRPr="009729BB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>враховувати комплекс</w:t>
      </w:r>
      <w:r w:rsidR="00441B61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 xml:space="preserve"> різноманітних</w:t>
      </w:r>
      <w:r w:rsidRPr="009729BB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 xml:space="preserve"> заходів впли</w:t>
      </w:r>
      <w:r w:rsidR="00441B61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>ву на цінову позицію по даному</w:t>
      </w:r>
      <w:r w:rsidRPr="009729BB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 xml:space="preserve"> асортименту </w:t>
      </w:r>
      <w:r w:rsidR="00897DBB" w:rsidRPr="009729BB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 xml:space="preserve"> </w:t>
      </w:r>
      <w:r w:rsidR="007E1EF3" w:rsidRPr="009729BB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>послуг</w:t>
      </w:r>
      <w:r w:rsidR="00441B61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>, отже</w:t>
      </w:r>
      <w:r w:rsidRPr="009729BB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 xml:space="preserve"> обрана політика в ряді</w:t>
      </w:r>
      <w:r w:rsidR="00441B61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 xml:space="preserve"> </w:t>
      </w:r>
      <w:r w:rsidRPr="009729BB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 xml:space="preserve"> випадків може не досягати поставленої мети. Це</w:t>
      </w:r>
      <w:r w:rsidR="00441B61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 xml:space="preserve"> також</w:t>
      </w:r>
      <w:r w:rsidRPr="009729BB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 xml:space="preserve"> може бути зумовлене недоліками застосування тактичних заходів. Так, у сучасних умовах господарювання діяльність підприємницьких с</w:t>
      </w:r>
      <w:r w:rsidR="00441B61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 xml:space="preserve">труктур здебільшого бере до уваги  </w:t>
      </w:r>
      <w:r w:rsidRPr="009729BB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 xml:space="preserve"> зростання рівня майбутніх ринкових цін. </w:t>
      </w:r>
    </w:p>
    <w:p w:rsidR="00C778A2" w:rsidRPr="009729BB" w:rsidRDefault="007D5DB8" w:rsidP="008A79BC">
      <w:pPr>
        <w:autoSpaceDE w:val="0"/>
        <w:autoSpaceDN w:val="0"/>
        <w:adjustRightInd w:val="0"/>
        <w:spacing w:after="0" w:line="348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pacing w:val="-6"/>
          <w:sz w:val="28"/>
          <w:szCs w:val="28"/>
          <w:lang w:eastAsia="uk-UA"/>
        </w:rPr>
        <mc:AlternateContent>
          <mc:Choice Requires="wpc">
            <w:drawing>
              <wp:inline distT="0" distB="0" distL="0" distR="0" wp14:anchorId="5A683F92" wp14:editId="6C5BB9F9">
                <wp:extent cx="5486400" cy="2970530"/>
                <wp:effectExtent l="5715" t="6350" r="13335" b="13970"/>
                <wp:docPr id="227" name="Полотно 8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/>
                      <wps:wsp>
                        <wps:cNvPr id="144" name="Rectangle 199"/>
                        <wps:cNvSpPr>
                          <a:spLocks noChangeArrowheads="1"/>
                        </wps:cNvSpPr>
                        <wps:spPr bwMode="auto">
                          <a:xfrm>
                            <a:off x="914100" y="0"/>
                            <a:ext cx="1600700" cy="68560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D81A13" w:rsidRPr="00444306" w:rsidRDefault="00D81A13" w:rsidP="00C778A2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14"/>
                                  <w:szCs w:val="24"/>
                                </w:rPr>
                              </w:pPr>
                            </w:p>
                            <w:p w:rsidR="00D81A13" w:rsidRPr="00601FBA" w:rsidRDefault="00D81A13" w:rsidP="00C778A2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 xml:space="preserve">Якість </w:t>
                              </w:r>
                              <w:r w:rsidRPr="00601FBA"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>послуг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5" name="Rectangle 200"/>
                        <wps:cNvSpPr>
                          <a:spLocks noChangeArrowheads="1"/>
                        </wps:cNvSpPr>
                        <wps:spPr bwMode="auto">
                          <a:xfrm>
                            <a:off x="1714900" y="1257213"/>
                            <a:ext cx="1714900" cy="68570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D81A13" w:rsidRPr="00601FBA" w:rsidRDefault="00D81A13" w:rsidP="00C778A2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  <w:r w:rsidRPr="00601FBA"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>Корисний ефект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6" name="Rectangle 201"/>
                        <wps:cNvSpPr>
                          <a:spLocks noChangeArrowheads="1"/>
                        </wps:cNvSpPr>
                        <wps:spPr bwMode="auto">
                          <a:xfrm>
                            <a:off x="3543100" y="1257213"/>
                            <a:ext cx="1601600" cy="68480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9050">
                            <a:solidFill>
                              <a:srgbClr val="000000"/>
                            </a:solidFill>
                            <a:prstDash val="lgDash"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D81A13" w:rsidRPr="00601FBA" w:rsidRDefault="00D81A13" w:rsidP="00C778A2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  <w:r w:rsidRPr="00601FBA"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>Ціна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7" name="Rectangle 202"/>
                        <wps:cNvSpPr>
                          <a:spLocks noChangeArrowheads="1"/>
                        </wps:cNvSpPr>
                        <wps:spPr bwMode="auto">
                          <a:xfrm>
                            <a:off x="3543100" y="0"/>
                            <a:ext cx="1602400" cy="68720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D81A13" w:rsidRPr="00601FBA" w:rsidRDefault="00D81A13" w:rsidP="00ED5D9C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  <w:r w:rsidRPr="00601FBA"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 xml:space="preserve">Витрати </w:t>
                              </w:r>
                            </w:p>
                            <w:p w:rsidR="00D81A13" w:rsidRPr="00601FBA" w:rsidRDefault="00D81A13" w:rsidP="00ED5D9C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  <w:r w:rsidRPr="00601FBA"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>діяльності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9" name="Rectangle 203"/>
                        <wps:cNvSpPr>
                          <a:spLocks noChangeArrowheads="1"/>
                        </wps:cNvSpPr>
                        <wps:spPr bwMode="auto">
                          <a:xfrm>
                            <a:off x="0" y="1257213"/>
                            <a:ext cx="1600700" cy="68570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D81A13" w:rsidRPr="00601FBA" w:rsidRDefault="00D81A13" w:rsidP="00C778A2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  <w:r w:rsidRPr="00601FBA"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>Маркетингова діяльність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0" name="Rectangle 204"/>
                        <wps:cNvSpPr>
                          <a:spLocks noChangeArrowheads="1"/>
                        </wps:cNvSpPr>
                        <wps:spPr bwMode="auto">
                          <a:xfrm>
                            <a:off x="2514800" y="2285723"/>
                            <a:ext cx="2971600" cy="68480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D81A13" w:rsidRPr="00601FBA" w:rsidRDefault="00D81A13" w:rsidP="00C778A2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  <w:r w:rsidRPr="00601FBA"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 xml:space="preserve">Конкурентоспроможність </w:t>
                              </w:r>
                            </w:p>
                            <w:p w:rsidR="00D81A13" w:rsidRPr="00601FBA" w:rsidRDefault="00D81A13" w:rsidP="00C778A2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 xml:space="preserve">Готельних </w:t>
                              </w:r>
                              <w:r w:rsidRPr="00601FBA"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 xml:space="preserve"> послуг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1" name="Line 205"/>
                        <wps:cNvCnPr/>
                        <wps:spPr bwMode="auto">
                          <a:xfrm>
                            <a:off x="2514800" y="342803"/>
                            <a:ext cx="102830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2" name="Line 206"/>
                        <wps:cNvCnPr/>
                        <wps:spPr bwMode="auto">
                          <a:xfrm flipV="1">
                            <a:off x="1257400" y="685607"/>
                            <a:ext cx="0" cy="571606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3" name="Line 207"/>
                        <wps:cNvCnPr/>
                        <wps:spPr bwMode="auto">
                          <a:xfrm>
                            <a:off x="2057400" y="685607"/>
                            <a:ext cx="0" cy="571606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4" name="Line 208"/>
                        <wps:cNvCnPr/>
                        <wps:spPr bwMode="auto">
                          <a:xfrm>
                            <a:off x="685800" y="1942920"/>
                            <a:ext cx="0" cy="685607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5" name="Line 209"/>
                        <wps:cNvCnPr/>
                        <wps:spPr bwMode="auto">
                          <a:xfrm>
                            <a:off x="685800" y="2628527"/>
                            <a:ext cx="182900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6" name="Line 210"/>
                        <wps:cNvCnPr/>
                        <wps:spPr bwMode="auto">
                          <a:xfrm>
                            <a:off x="1599900" y="1600016"/>
                            <a:ext cx="11500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7" name="Line 211"/>
                        <wps:cNvCnPr/>
                        <wps:spPr bwMode="auto">
                          <a:xfrm>
                            <a:off x="3429000" y="1600016"/>
                            <a:ext cx="11410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8" name="Line 212"/>
                        <wps:cNvCnPr/>
                        <wps:spPr bwMode="auto">
                          <a:xfrm>
                            <a:off x="4458100" y="685607"/>
                            <a:ext cx="0" cy="571606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9" name="Line 213"/>
                        <wps:cNvCnPr/>
                        <wps:spPr bwMode="auto">
                          <a:xfrm>
                            <a:off x="2514800" y="1942920"/>
                            <a:ext cx="0" cy="11480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4" name="Line 214"/>
                        <wps:cNvCnPr/>
                        <wps:spPr bwMode="auto">
                          <a:xfrm>
                            <a:off x="2514800" y="2057721"/>
                            <a:ext cx="205740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5" name="Line 215"/>
                        <wps:cNvCnPr/>
                        <wps:spPr bwMode="auto">
                          <a:xfrm>
                            <a:off x="4572200" y="1942920"/>
                            <a:ext cx="0" cy="11480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6" name="Line 216"/>
                        <wps:cNvCnPr/>
                        <wps:spPr bwMode="auto">
                          <a:xfrm>
                            <a:off x="3543100" y="2057721"/>
                            <a:ext cx="0" cy="228002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c:wpc>
                  </a:graphicData>
                </a:graphic>
              </wp:inline>
            </w:drawing>
          </mc:Choice>
          <mc:Fallback>
            <w:pict>
              <v:group id="Полотно 866" o:spid="_x0000_s1026" editas="canvas" style="width:6in;height:233.9pt;mso-position-horizontal-relative:char;mso-position-vertical-relative:line" coordsize="54864,297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54864;height:29705;visibility:visible;mso-wrap-style:square">
                  <v:fill o:detectmouseclick="t"/>
                  <v:path o:connecttype="none"/>
                </v:shape>
                <v:rect id="Rectangle 199" o:spid="_x0000_s1028" style="position:absolute;left:9141;width:16007;height:685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/7AUcMA&#10;AADcAAAADwAAAGRycy9kb3ducmV2LnhtbERPTWvCQBC9C/0PyxR6MxujSBuzhlKx2KMml97G7DRJ&#10;zc6G7Kqxv75bEHqbx/ucLB9NJy40uNayglkUgyCurG65VlAW2+kzCOeRNXaWScGNHOTrh0mGqbZX&#10;3tPl4GsRQtilqKDxvk+ldFVDBl1ke+LAfdnBoA9wqKUe8BrCTSeTOF5Kgy2HhgZ7emuoOh3ORsGx&#10;TUr82RfvsXnZzv3HWHyfPzdKPT2OrysQnkb/L767dzrMXyzg75lwgVz/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/7AUcMAAADcAAAADwAAAAAAAAAAAAAAAACYAgAAZHJzL2Rv&#10;d25yZXYueG1sUEsFBgAAAAAEAAQA9QAAAIgDAAAAAA==&#10;">
                  <v:textbox>
                    <w:txbxContent>
                      <w:p w:rsidR="00D81A13" w:rsidRPr="00444306" w:rsidRDefault="00D81A13" w:rsidP="00C778A2">
                        <w:pPr>
                          <w:jc w:val="center"/>
                          <w:rPr>
                            <w:rFonts w:ascii="Times New Roman" w:hAnsi="Times New Roman" w:cs="Times New Roman"/>
                            <w:sz w:val="14"/>
                            <w:szCs w:val="24"/>
                          </w:rPr>
                        </w:pPr>
                      </w:p>
                      <w:p w:rsidR="00D81A13" w:rsidRPr="00601FBA" w:rsidRDefault="00D81A13" w:rsidP="00C778A2">
                        <w:pPr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Якість </w:t>
                        </w:r>
                        <w:r w:rsidRPr="00601FBA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послуг</w:t>
                        </w:r>
                      </w:p>
                    </w:txbxContent>
                  </v:textbox>
                </v:rect>
                <v:rect id="Rectangle 200" o:spid="_x0000_s1029" style="position:absolute;left:17149;top:12572;width:17149;height:685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LJlysMA&#10;AADcAAAADwAAAGRycy9kb3ducmV2LnhtbERPTU/CQBC9k/AfNkPCDbYiGi1sCcGU6BHKxdvQHdtq&#10;d7bpbmnx17MkJt7m5X3OejOYWlyodZVlBQ/zCARxbnXFhYJTls5eQDiPrLG2TAqu5GCTjEdrjLXt&#10;+UCXoy9ECGEXo4LS+yaW0uUlGXRz2xAH7su2Bn2AbSF1i30IN7VcRNGzNFhxaCixoV1J+c+xMwrO&#10;1eKEv4dsH5nX9NF/DNl39/mm1HQybFcgPA3+X/znftdh/vIJ7s+EC2Ry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LJlysMAAADcAAAADwAAAAAAAAAAAAAAAACYAgAAZHJzL2Rv&#10;d25yZXYueG1sUEsFBgAAAAAEAAQA9QAAAIgDAAAAAA==&#10;">
                  <v:textbox>
                    <w:txbxContent>
                      <w:p w:rsidR="00D81A13" w:rsidRPr="00601FBA" w:rsidRDefault="00D81A13" w:rsidP="00C778A2">
                        <w:pPr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601FBA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Корисний ефект</w:t>
                        </w:r>
                      </w:p>
                    </w:txbxContent>
                  </v:textbox>
                </v:rect>
                <v:rect id="Rectangle 201" o:spid="_x0000_s1030" style="position:absolute;left:35431;top:12572;width:16016;height:684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8sAXsIA&#10;AADcAAAADwAAAGRycy9kb3ducmV2LnhtbERPS2vCQBC+C/0PyxS86aYiUlI3QWsLngRtL96G7ORR&#10;s7Nhd01if31XEHqbj+8563w0rejJ+caygpd5AoK4sLrhSsH31+fsFYQPyBpby6TgRh7y7GmyxlTb&#10;gY/Un0IlYgj7FBXUIXSplL6oyaCf2444cqV1BkOErpLa4RDDTSsXSbKSBhuODTV29F5TcTldjYKf&#10;s5Oy7EccymHLu8Pm9/xR7pSaPo+bNxCBxvAvfrj3Os5fruD+TLxAZn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nywBewgAAANwAAAAPAAAAAAAAAAAAAAAAAJgCAABkcnMvZG93&#10;bnJldi54bWxQSwUGAAAAAAQABAD1AAAAhwMAAAAA&#10;" strokeweight="1.5pt">
                  <v:stroke dashstyle="longDash"/>
                  <v:textbox>
                    <w:txbxContent>
                      <w:p w:rsidR="00D81A13" w:rsidRPr="00601FBA" w:rsidRDefault="00D81A13" w:rsidP="00C778A2">
                        <w:pPr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601FBA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Ціна</w:t>
                        </w:r>
                      </w:p>
                    </w:txbxContent>
                  </v:textbox>
                </v:rect>
                <v:rect id="Rectangle 202" o:spid="_x0000_s1031" style="position:absolute;left:35431;width:16024;height:68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yxeJsMA&#10;AADcAAAADwAAAGRycy9kb3ducmV2LnhtbERPS2vCQBC+C/6HZQRvuqmVPqIbEUukPWq89DZmp0na&#10;7GzIbkzsr3eFQm/z8T1nvRlMLS7Uusqygod5BII4t7riQsEpS2cvIJxH1lhbJgVXcrBJxqM1xtr2&#10;fKDL0RcihLCLUUHpfRNL6fKSDLq5bYgD92Vbgz7AtpC6xT6Em1ououhJGqw4NJTY0K6k/OfYGQXn&#10;anHC30O2j8xr+ug/huy7+3xTajoZtisQngb/L/5zv+swf/kM92fCBTK5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yxeJsMAAADcAAAADwAAAAAAAAAAAAAAAACYAgAAZHJzL2Rv&#10;d25yZXYueG1sUEsFBgAAAAAEAAQA9QAAAIgDAAAAAA==&#10;">
                  <v:textbox>
                    <w:txbxContent>
                      <w:p w:rsidR="00D81A13" w:rsidRPr="00601FBA" w:rsidRDefault="00D81A13" w:rsidP="00ED5D9C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601FBA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Витрати </w:t>
                        </w:r>
                      </w:p>
                      <w:p w:rsidR="00D81A13" w:rsidRPr="00601FBA" w:rsidRDefault="00D81A13" w:rsidP="00ED5D9C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601FBA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діяльності</w:t>
                        </w:r>
                      </w:p>
                    </w:txbxContent>
                  </v:textbox>
                </v:rect>
                <v:rect id="Rectangle 203" o:spid="_x0000_s1032" style="position:absolute;top:12572;width:16007;height:685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f9vz8MA&#10;AADcAAAADwAAAGRycy9kb3ducmV2LnhtbERPTWvCQBC9F/wPywi9NRutlCa6iigWPWpy6W2aHZO0&#10;2dmQXZO0v74rFHqbx/uc1WY0jeipc7VlBbMoBkFcWF1zqSDPDk+vIJxH1thYJgXf5GCznjysMNV2&#10;4DP1F1+KEMIuRQWV920qpSsqMugi2xIH7mo7gz7ArpS6wyGEm0bO4/hFGqw5NFTY0q6i4utyMwo+&#10;6nmOP+fsLTbJ4dmfxuzz9r5X6nE6bpcgPI3+X/znPuowf5HA/ZlwgVz/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f9vz8MAAADcAAAADwAAAAAAAAAAAAAAAACYAgAAZHJzL2Rv&#10;d25yZXYueG1sUEsFBgAAAAAEAAQA9QAAAIgDAAAAAA==&#10;">
                  <v:textbox>
                    <w:txbxContent>
                      <w:p w:rsidR="00D81A13" w:rsidRPr="00601FBA" w:rsidRDefault="00D81A13" w:rsidP="00C778A2">
                        <w:pPr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601FBA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Маркетингова діяльність</w:t>
                        </w:r>
                      </w:p>
                    </w:txbxContent>
                  </v:textbox>
                </v:rect>
                <v:rect id="Rectangle 204" o:spid="_x0000_s1033" style="position:absolute;left:25148;top:22857;width:29716;height:684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RxQj8QA&#10;AADcAAAADwAAAGRycy9kb3ducmV2LnhtbESPQW/CMAyF70j8h8hIu0EKaGh0BIRATOwI5cLNa7y2&#10;o3GqJkDZr58PSLvZes/vfV6sOlerG7Wh8mxgPEpAEefeVlwYOGW74RuoEJEt1p7JwIMCrJb93gJT&#10;6+98oNsxFkpCOKRooIyxSbUOeUkOw8g3xKJ9+9ZhlLUttG3xLuGu1pMkmWmHFUtDiQ1tSsovx6sz&#10;8FVNTvh7yD4SN99N42eX/VzPW2NeBt36HVSkLv6bn9d7K/ivgi/PyAR6+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UcUI/EAAAA3AAAAA8AAAAAAAAAAAAAAAAAmAIAAGRycy9k&#10;b3ducmV2LnhtbFBLBQYAAAAABAAEAPUAAACJAwAAAAA=&#10;">
                  <v:textbox>
                    <w:txbxContent>
                      <w:p w:rsidR="00D81A13" w:rsidRPr="00601FBA" w:rsidRDefault="00D81A13" w:rsidP="00C778A2">
                        <w:pPr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601FBA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Конкурентоспроможність </w:t>
                        </w:r>
                      </w:p>
                      <w:p w:rsidR="00D81A13" w:rsidRPr="00601FBA" w:rsidRDefault="00D81A13" w:rsidP="00C778A2">
                        <w:pPr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Готельних </w:t>
                        </w:r>
                        <w:r w:rsidRPr="00601FBA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 послуг</w:t>
                        </w:r>
                      </w:p>
                    </w:txbxContent>
                  </v:textbox>
                </v:rect>
                <v:line id="Line 205" o:spid="_x0000_s1034" style="position:absolute;visibility:visible;mso-wrap-style:square" from="25148,3428" to="35431,342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j5azMIAAADcAAAADwAAAGRycy9kb3ducmV2LnhtbERP32vCMBB+H/g/hBP2NtMK6uyMIhZh&#10;D9tAHXu+NWdTbC6liTX7781gsLf7+H7eahNtKwbqfeNYQT7JQBBXTjdcK/g87Z+eQfiArLF1TAp+&#10;yMNmPXpYYaHdjQ80HEMtUgj7AhWYELpCSl8ZsugnriNO3Nn1FkOCfS11j7cUbls5zbK5tNhwajDY&#10;0c5QdTlerYKFKQ9yIcu300c5NPkyvsev76VSj+O4fQERKIZ/8Z/7Vaf5sxx+n0kXyPU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9j5azMIAAADcAAAADwAAAAAAAAAAAAAA&#10;AAChAgAAZHJzL2Rvd25yZXYueG1sUEsFBgAAAAAEAAQA+QAAAJADAAAAAA==&#10;">
                  <v:stroke endarrow="block"/>
                </v:line>
                <v:line id="Line 206" o:spid="_x0000_s1035" style="position:absolute;flip:y;visibility:visible;mso-wrap-style:square" from="12574,6856" to="12574,1257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ZODKMUAAADcAAAADwAAAGRycy9kb3ducmV2LnhtbESPT2vCQBDF70K/wzIFL0E3KpWauor9&#10;IwjioeqhxyE7TUKzsyE7avz2rlDwNsN7vzdv5svO1epMbag8GxgNU1DEubcVFwaOh/XgFVQQZIu1&#10;ZzJwpQDLxVNvjpn1F/6m814KFUM4ZGigFGkyrUNeksMw9A1x1H5961Di2hbatniJ4a7W4zSdaocV&#10;xwslNvRRUv63P7lYY73jz8kkeXc6SWb09SPbVIsx/edu9QZKqJOH+Z/e2Mi9jOH+TJxAL2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PZODKMUAAADcAAAADwAAAAAAAAAA&#10;AAAAAAChAgAAZHJzL2Rvd25yZXYueG1sUEsFBgAAAAAEAAQA+QAAAJMDAAAAAA==&#10;">
                  <v:stroke endarrow="block"/>
                </v:line>
                <v:line id="Line 207" o:spid="_x0000_s1036" style="position:absolute;visibility:visible;mso-wrap-style:square" from="20574,6856" to="20574,1257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aBhIMMAAADcAAAADwAAAGRycy9kb3ducmV2LnhtbERPTWsCMRC9C/0PYQq9aVaLVbdGkS6C&#10;ByuopefpZrpZupksm3SN/94UCt7m8T5nuY62ET11vnasYDzKQBCXTtdcKfg4b4dzED4ga2wck4Ir&#10;eVivHgZLzLW78JH6U6hECmGfowITQptL6UtDFv3ItcSJ+3adxZBgV0nd4SWF20ZOsuxFWqw5NRhs&#10;6c1Q+XP6tQpmpjjKmSz250PR1+NFfI+fXwulnh7j5hVEoBju4n/3Tqf502f4eyZdIFc3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mgYSDDAAAA3AAAAA8AAAAAAAAAAAAA&#10;AAAAoQIAAGRycy9kb3ducmV2LnhtbFBLBQYAAAAABAAEAPkAAACRAwAAAAA=&#10;">
                  <v:stroke endarrow="block"/>
                </v:line>
                <v:line id="Line 208" o:spid="_x0000_s1037" style="position:absolute;visibility:visible;mso-wrap-style:square" from="6858,19429" to="6858,262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nEpwMUAAADcAAAADwAAAGRycy9kb3ducmV2LnhtbERPTWvCQBC9C/6HZYTedNNWQ0ldRVoK&#10;2oOoLbTHMTtNotnZsLsm6b93hUJv83ifM1/2phYtOV9ZVnA/SUAQ51ZXXCj4/HgbP4HwAVljbZkU&#10;/JKH5WI4mGOmbcd7ag+hEDGEfYYKyhCaTEqfl2TQT2xDHLkf6wyGCF0htcMuhptaPiRJKg1WHBtK&#10;bOilpPx8uBgF28dd2q427+v+a5Me89f98fvUOaXuRv3qGUSgPvyL/9xrHefPpnB7Jl4gF1c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+nEpwMUAAADcAAAADwAAAAAAAAAA&#10;AAAAAAChAgAAZHJzL2Rvd25yZXYueG1sUEsFBgAAAAAEAAQA+QAAAJMDAAAAAA==&#10;"/>
                <v:line id="Line 209" o:spid="_x0000_s1038" style="position:absolute;visibility:visible;mso-wrap-style:square" from="6858,26285" to="25148,262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QVcz8IAAADcAAAADwAAAGRycy9kb3ducmV2LnhtbERPS2sCMRC+F/wPYQRvNWvB19Yo0qXg&#10;oRZ80PN0M90sbibLJl3Tf2+Egrf5+J6z2kTbiJ46XztWMBlnIIhLp2uuFJxP788LED4ga2wck4I/&#10;8rBZD55WmGt35QP1x1CJFMI+RwUmhDaX0peGLPqxa4kT9+M6iyHBrpK6w2sKt418ybKZtFhzajDY&#10;0puh8nL8tQrmpjjIuSw+Tp9FX0+WcR+/vpdKjYZx+woiUAwP8b97p9P86RTuz6QL5PoG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iQVcz8IAAADcAAAADwAAAAAAAAAAAAAA&#10;AAChAgAAZHJzL2Rvd25yZXYueG1sUEsFBgAAAAAEAAQA+QAAAJADAAAAAA==&#10;">
                  <v:stroke endarrow="block"/>
                </v:line>
                <v:line id="Line 210" o:spid="_x0000_s1039" style="position:absolute;visibility:visible;mso-wrap-style:square" from="15999,16000" to="17149,160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dfCuMMAAADcAAAADwAAAGRycy9kb3ducmV2LnhtbERPS2sCMRC+C/0PYQreNKvga2uU4iL0&#10;0BZcpefpZrpZupksm7im/74pFLzNx/ec7T7aVgzU+8axgtk0A0FcOd1wreByPk7WIHxA1tg6JgU/&#10;5GG/exhtMdfuxicaylCLFMI+RwUmhC6X0leGLPqp64gT9+V6iyHBvpa6x1sKt62cZ9lSWmw4NRjs&#10;6GCo+i6vVsHKFCe5ksXr+b0YmtkmvsWPz41S48f4/AQiUAx38b/7Raf5iyX8PZMukLtf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nXwrjDAAAA3AAAAA8AAAAAAAAAAAAA&#10;AAAAoQIAAGRycy9kb3ducmV2LnhtbFBLBQYAAAAABAAEAPkAAACRAwAAAAA=&#10;">
                  <v:stroke endarrow="block"/>
                </v:line>
                <v:line id="Line 211" o:spid="_x0000_s1040" style="position:absolute;visibility:visible;mso-wrap-style:square" from="34290,16000" to="35431,160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qO3t8UAAADcAAAADwAAAGRycy9kb3ducmV2LnhtbERPTWvCQBC9C/6HZYTedNMW05K6irQU&#10;tAdRW2iPY3aaRLOzYXdN0n/vCkJv83ifM1v0phYtOV9ZVnA/SUAQ51ZXXCj4+nwfP4PwAVljbZkU&#10;/JGHxXw4mGGmbcc7avehEDGEfYYKyhCaTEqfl2TQT2xDHLlf6wyGCF0htcMuhptaPiRJKg1WHBtK&#10;bOi1pPy0PxsFm8dt2i7XH6v+e50e8rfd4efYOaXuRv3yBUSgPvyLb+6VjvOnT3B9Jl4g5xc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CqO3t8UAAADcAAAADwAAAAAAAAAA&#10;AAAAAAChAgAAZHJzL2Rvd25yZXYueG1sUEsFBgAAAAAEAAQA+QAAAJMDAAAAAA==&#10;"/>
                <v:line id="Line 212" o:spid="_x0000_s1041" style="position:absolute;visibility:visible;mso-wrap-style:square" from="44581,6856" to="44581,1257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wTzUcUAAADcAAAADwAAAGRycy9kb3ducmV2LnhtbESPQUsDMRCF70L/Q5iCN5utoG23TUvp&#10;InhQoa14nm7GzeJmsmziNv575yB4m+G9ee+bzS77To00xDawgfmsAEVcB9tyY+D9/HS3BBUTssUu&#10;MBn4oQi77eRmg6UNVz7SeEqNkhCOJRpwKfWl1rF25DHOQk8s2mcYPCZZh0bbAa8S7jt9XxSP2mPL&#10;0uCwp4Oj+uv07Q0sXHXUC129nN+qsZ2v8mv+uKyMuZ3m/RpUopz+zX/Xz1bwH4RWnpEJ9PYX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ZwTzUcUAAADcAAAADwAAAAAAAAAA&#10;AAAAAAChAgAAZHJzL2Rvd25yZXYueG1sUEsFBgAAAAAEAAQA+QAAAJMDAAAAAA==&#10;">
                  <v:stroke endarrow="block"/>
                </v:line>
                <v:line id="Line 213" o:spid="_x0000_s1042" style="position:absolute;visibility:visible;mso-wrap-style:square" from="25148,19429" to="25148,2057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HCGXsUAAADcAAAADwAAAGRycy9kb3ducmV2LnhtbERPTWvCQBC9C/6HZYTedNMWQ5u6irQU&#10;tAdRW2iPY3aaRLOzYXdN0n/vCkJv83ifM1v0phYtOV9ZVnA/SUAQ51ZXXCj4+nwfP4HwAVljbZkU&#10;/JGHxXw4mGGmbcc7avehEDGEfYYKyhCaTEqfl2TQT2xDHLlf6wyGCF0htcMuhptaPiRJKg1WHBtK&#10;bOi1pPy0PxsFm8dt2i7XH6v+e50e8rfd4efYOaXuRv3yBUSgPvyLb+6VjvOnz3B9Jl4g5xc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FHCGXsUAAADcAAAADwAAAAAAAAAA&#10;AAAAAAChAgAAZHJzL2Rvd25yZXYueG1sUEsFBgAAAAAEAAQA+QAAAJMDAAAAAA==&#10;"/>
                <v:line id="Line 214" o:spid="_x0000_s1043" style="position:absolute;visibility:visible;mso-wrap-style:square" from="25148,20577" to="45722,2057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VI7wccAAADcAAAADwAAAGRycy9kb3ducmV2LnhtbESPQWvCQBSE7wX/w/KE3urGtARJXUUs&#10;Be2hVFvQ4zP7mkSzb8PuNkn/fbcgeBxm5htmvhxMIzpyvrasYDpJQBAXVtdcKvj6fH2YgfABWWNj&#10;mRT8koflYnQ3x1zbnnfU7UMpIoR9jgqqENpcSl9UZNBPbEscvW/rDIYoXSm1wz7CTSPTJMmkwZrj&#10;QoUtrSsqLvsfo+D98SPrVtu3zXDYZqfiZXc6nnun1P14WD2DCDSEW/ja3mgFafoE/2fiEZCLP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5UjvBxwAAANwAAAAPAAAAAAAA&#10;AAAAAAAAAKECAABkcnMvZG93bnJldi54bWxQSwUGAAAAAAQABAD5AAAAlQMAAAAA&#10;"/>
                <v:line id="Line 215" o:spid="_x0000_s1044" style="position:absolute;visibility:visible;mso-wrap-style:square" from="45722,19429" to="45722,2057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h6eWscAAADcAAAADwAAAGRycy9kb3ducmV2LnhtbESPQWvCQBSE7wX/w/KE3urGlAZJXUUs&#10;Be2hVFvQ4zP7mkSzb8PuNkn/fbcgeBxm5htmvhxMIzpyvrasYDpJQBAXVtdcKvj6fH2YgfABWWNj&#10;mRT8koflYnQ3x1zbnnfU7UMpIoR9jgqqENpcSl9UZNBPbEscvW/rDIYoXSm1wz7CTSPTJMmkwZrj&#10;QoUtrSsqLvsfo+D98SPrVtu3zXDYZqfiZXc6nnun1P14WD2DCDSEW/ja3mgFafoE/2fiEZCLP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WHp5axwAAANwAAAAPAAAAAAAA&#10;AAAAAAAAAKECAABkcnMvZG93bnJldi54bWxQSwUGAAAAAAQABAD5AAAAlQMAAAAA&#10;"/>
                <v:line id="Line 216" o:spid="_x0000_s1045" style="position:absolute;visibility:visible;mso-wrap-style:square" from="35431,20577" to="35431,2285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vTQucUAAADcAAAADwAAAGRycy9kb3ducmV2LnhtbESPT2sCMRTE74V+h/AK3mrWPWhdjVK6&#10;FDxowT94fm6em6Wbl2UT1/TbN0Khx2FmfsMs19G2YqDeN44VTMYZCOLK6YZrBafj5+sbCB+QNbaO&#10;ScEPeVivnp+WWGh35z0Nh1CLBGFfoAITQldI6StDFv3YdcTJu7reYkiyr6Xu8Z7gtpV5lk2lxYbT&#10;gsGOPgxV34ebVTAz5V7OZLk9fpVDM5nHXTxf5kqNXuL7AkSgGP7Df+2NVpDnU3icSUdArn4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+vTQucUAAADcAAAADwAAAAAAAAAA&#10;AAAAAAChAgAAZHJzL2Rvd25yZXYueG1sUEsFBgAAAAAEAAQA+QAAAJMDAAAAAA==&#10;">
                  <v:stroke endarrow="block"/>
                </v:line>
                <w10:anchorlock/>
              </v:group>
            </w:pict>
          </mc:Fallback>
        </mc:AlternateContent>
      </w:r>
    </w:p>
    <w:p w:rsidR="00C778A2" w:rsidRPr="00444306" w:rsidRDefault="00786312" w:rsidP="008A79BC">
      <w:pPr>
        <w:autoSpaceDE w:val="0"/>
        <w:autoSpaceDN w:val="0"/>
        <w:adjustRightInd w:val="0"/>
        <w:spacing w:after="0" w:line="348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pacing w:val="-6"/>
          <w:sz w:val="28"/>
          <w:szCs w:val="28"/>
          <w:lang w:eastAsia="ru-RU"/>
        </w:rPr>
        <w:t>Рис. 3.1</w:t>
      </w:r>
      <w:r w:rsidR="00C778A2" w:rsidRPr="00444306">
        <w:rPr>
          <w:rFonts w:ascii="Times New Roman" w:eastAsia="Times New Roman" w:hAnsi="Times New Roman" w:cs="Times New Roman"/>
          <w:b/>
          <w:color w:val="000000"/>
          <w:spacing w:val="-6"/>
          <w:sz w:val="28"/>
          <w:szCs w:val="28"/>
          <w:lang w:eastAsia="ru-RU"/>
        </w:rPr>
        <w:t xml:space="preserve">. Вплив фактору ціни на рівень конкурентоспроможності </w:t>
      </w:r>
      <w:r w:rsidR="00952B37">
        <w:rPr>
          <w:rFonts w:ascii="Times New Roman" w:eastAsia="Times New Roman" w:hAnsi="Times New Roman" w:cs="Times New Roman"/>
          <w:b/>
          <w:color w:val="000000"/>
          <w:spacing w:val="-6"/>
          <w:sz w:val="28"/>
          <w:szCs w:val="28"/>
          <w:lang w:eastAsia="ru-RU"/>
        </w:rPr>
        <w:t>г</w:t>
      </w:r>
      <w:r w:rsidR="00957087" w:rsidRPr="00444306">
        <w:rPr>
          <w:rFonts w:ascii="Times New Roman" w:eastAsia="Times New Roman" w:hAnsi="Times New Roman" w:cs="Times New Roman"/>
          <w:b/>
          <w:color w:val="000000"/>
          <w:spacing w:val="-6"/>
          <w:sz w:val="28"/>
          <w:szCs w:val="28"/>
          <w:lang w:eastAsia="ru-RU"/>
        </w:rPr>
        <w:t xml:space="preserve">отельно-ресторанного комплексу </w:t>
      </w:r>
      <w:r w:rsidR="00952B37" w:rsidRPr="00952B37">
        <w:rPr>
          <w:rFonts w:ascii="Times New Roman" w:eastAsia="Times New Roman" w:hAnsi="Times New Roman" w:cs="Times New Roman"/>
          <w:b/>
          <w:color w:val="000000"/>
          <w:spacing w:val="-6"/>
          <w:sz w:val="28"/>
          <w:szCs w:val="28"/>
          <w:lang w:eastAsia="ru-RU"/>
        </w:rPr>
        <w:t>«Джентльмен»</w:t>
      </w:r>
    </w:p>
    <w:p w:rsidR="00444306" w:rsidRPr="009729BB" w:rsidRDefault="00444306" w:rsidP="008A79BC">
      <w:pPr>
        <w:autoSpaceDE w:val="0"/>
        <w:autoSpaceDN w:val="0"/>
        <w:adjustRightInd w:val="0"/>
        <w:spacing w:after="0" w:line="348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</w:pPr>
    </w:p>
    <w:p w:rsidR="00C778A2" w:rsidRPr="009729BB" w:rsidRDefault="00441B61" w:rsidP="008A79BC">
      <w:pPr>
        <w:widowControl w:val="0"/>
        <w:autoSpaceDE w:val="0"/>
        <w:autoSpaceDN w:val="0"/>
        <w:adjustRightInd w:val="0"/>
        <w:spacing w:after="0" w:line="372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 xml:space="preserve">Отже ,таке </w:t>
      </w:r>
      <w:r w:rsidR="00C778A2" w:rsidRPr="009729BB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 xml:space="preserve"> зростання зумовле</w:t>
      </w: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 xml:space="preserve">не не тільки потребами отримати більше </w:t>
      </w:r>
      <w:r w:rsidR="00C778A2" w:rsidRPr="009729BB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 xml:space="preserve"> </w:t>
      </w:r>
      <w:r w:rsidR="00C778A2" w:rsidRPr="009729BB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lastRenderedPageBreak/>
        <w:t xml:space="preserve">прибутків за результатами діяльності, але і забезпеченням компенсації втрат від інфляційних процесів та інших непередбачених витрат. Але за умови обмеження споживчого попиту на </w:t>
      </w:r>
      <w:r w:rsidR="00080C8D" w:rsidRPr="009729BB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 xml:space="preserve"> послуги</w:t>
      </w:r>
      <w:r w:rsidR="00C778A2" w:rsidRPr="009729BB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 xml:space="preserve"> через низьку платоспроможність покупців і зростаючу конкуренцію, суб’єктам господарювання не завжди вдається здійснювати реалізацію </w:t>
      </w:r>
      <w:r w:rsidR="00080C8D" w:rsidRPr="009729BB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 xml:space="preserve">послуг </w:t>
      </w:r>
      <w:r w:rsidR="00C778A2" w:rsidRPr="009729BB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>за стратегічно передбаченими цінами [</w:t>
      </w:r>
      <w:r w:rsidR="00DA1F62" w:rsidRPr="009729BB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>20</w:t>
      </w:r>
      <w:r w:rsidR="00C778A2" w:rsidRPr="009729BB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>, c.93].</w:t>
      </w:r>
    </w:p>
    <w:p w:rsidR="00C778A2" w:rsidRPr="009729BB" w:rsidRDefault="00A10AE4" w:rsidP="008A79BC">
      <w:pPr>
        <w:widowControl w:val="0"/>
        <w:autoSpaceDE w:val="0"/>
        <w:autoSpaceDN w:val="0"/>
        <w:adjustRightInd w:val="0"/>
        <w:spacing w:after="0" w:line="372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>В даній</w:t>
      </w:r>
      <w:r w:rsidR="00C778A2" w:rsidRPr="009729BB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 xml:space="preserve"> ситуації, як правило, надаються переваги короткотерміновим тактичним заходам пов’язаних із формування ринкових цін у межах програми довгострокової стратег</w:t>
      </w: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>ії. З цією</w:t>
      </w:r>
      <w:r w:rsidR="00C778A2" w:rsidRPr="009729BB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 xml:space="preserve"> метою підприємство повинно обирати такий тактичний напрямок маркетингової цінової політики, котра найбільше відображає переваги для реалізації своїх стратегічних цілей. Перевага тактичних заходів перед стратегічною метою перспективного характеру в сучасному ціноутворенн</w:t>
      </w:r>
      <w:r w:rsidR="00957087" w:rsidRPr="009729BB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>і</w:t>
      </w:r>
      <w:r w:rsidR="00080C8D" w:rsidRPr="009729BB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 xml:space="preserve">  </w:t>
      </w:r>
      <w:r w:rsidR="00C778A2" w:rsidRPr="009729BB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 xml:space="preserve">зумовлена також психологією покупців, котрі, досліджуючи ситуацію зростання рівня цін на визначений </w:t>
      </w:r>
      <w:r w:rsidR="00080C8D" w:rsidRPr="009729BB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>туристичн</w:t>
      </w:r>
      <w:r w:rsidR="007E1EF3" w:rsidRPr="009729BB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>ий</w:t>
      </w:r>
      <w:r w:rsidR="00080C8D" w:rsidRPr="009729BB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 xml:space="preserve"> продукт</w:t>
      </w:r>
      <w:r w:rsidR="00C778A2" w:rsidRPr="009729BB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>, перш за все поспішають їх купувати, припускаючи, що ціни в межах регіонального ринку можуть зростати ще більше [</w:t>
      </w:r>
      <w:r w:rsidR="00DA1F62" w:rsidRPr="009729BB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>22</w:t>
      </w:r>
      <w:r w:rsidR="00C778A2" w:rsidRPr="009729BB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>, c.129].</w:t>
      </w:r>
    </w:p>
    <w:p w:rsidR="00C778A2" w:rsidRPr="009729BB" w:rsidRDefault="00C778A2" w:rsidP="008A79BC">
      <w:pPr>
        <w:widowControl w:val="0"/>
        <w:autoSpaceDE w:val="0"/>
        <w:autoSpaceDN w:val="0"/>
        <w:adjustRightInd w:val="0"/>
        <w:spacing w:after="0" w:line="372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</w:pPr>
      <w:r w:rsidRPr="009729BB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>Залежно від ринкової конкуренції суб’єкти господарювання змінюють ціни на свої товари</w:t>
      </w:r>
      <w:r w:rsidR="00080C8D" w:rsidRPr="009729BB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 xml:space="preserve"> (послуги)</w:t>
      </w:r>
      <w:r w:rsidRPr="009729BB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 xml:space="preserve"> з метою </w:t>
      </w:r>
      <w:r w:rsidR="00663CB6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 xml:space="preserve">збереження або збільшення </w:t>
      </w:r>
      <w:r w:rsidRPr="009729BB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 xml:space="preserve"> ринку з забезпеченням отримання передбаченого прибутку та виконання інших оперативних завдань фінансово-господарської діяльності. Підприємств</w:t>
      </w:r>
      <w:r w:rsidR="00957087" w:rsidRPr="009729BB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 xml:space="preserve">у </w:t>
      </w:r>
      <w:r w:rsidR="00952B37" w:rsidRPr="00952B37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>«Джентльмен»</w:t>
      </w:r>
      <w:r w:rsidR="00957087" w:rsidRPr="009729BB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 xml:space="preserve"> слід оптимізувати ціни на ряд</w:t>
      </w:r>
      <w:r w:rsidR="00080C8D" w:rsidRPr="009729BB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 xml:space="preserve"> послуг (зокрема, що мають сезонний характер)</w:t>
      </w:r>
      <w:r w:rsidRPr="009729BB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 xml:space="preserve">, забезпечивши не тільки поступове зростання, але й зниження цінової позиції на </w:t>
      </w:r>
      <w:r w:rsidR="00080C8D" w:rsidRPr="009729BB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>послуги</w:t>
      </w:r>
      <w:r w:rsidRPr="009729BB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 xml:space="preserve"> у межах відпускної ціни. </w:t>
      </w:r>
    </w:p>
    <w:p w:rsidR="00C778A2" w:rsidRPr="009729BB" w:rsidRDefault="00C778A2" w:rsidP="008A79BC">
      <w:pPr>
        <w:widowControl w:val="0"/>
        <w:autoSpaceDE w:val="0"/>
        <w:autoSpaceDN w:val="0"/>
        <w:adjustRightInd w:val="0"/>
        <w:spacing w:after="0" w:line="372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</w:pPr>
      <w:r w:rsidRPr="009729BB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 xml:space="preserve">В даному випадку, практика діяльності підприємств засвідчує, що найбільш дієвою винагородою для споживачів </w:t>
      </w:r>
      <w:r w:rsidR="00957087" w:rsidRPr="009729BB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>т</w:t>
      </w:r>
      <w:r w:rsidR="00080C8D" w:rsidRPr="009729BB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 xml:space="preserve"> послуг</w:t>
      </w:r>
      <w:r w:rsidRPr="009729BB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 xml:space="preserve"> є стимулювання за рахунок цінової знижки. </w:t>
      </w:r>
    </w:p>
    <w:p w:rsidR="00663CB6" w:rsidRDefault="00C778A2" w:rsidP="008A79BC">
      <w:pPr>
        <w:widowControl w:val="0"/>
        <w:autoSpaceDE w:val="0"/>
        <w:autoSpaceDN w:val="0"/>
        <w:adjustRightInd w:val="0"/>
        <w:spacing w:after="0" w:line="372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</w:pPr>
      <w:r w:rsidRPr="009729BB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>Цінові знижки на</w:t>
      </w:r>
      <w:r w:rsidR="00952B37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 xml:space="preserve"> </w:t>
      </w:r>
      <w:r w:rsidR="00952B37" w:rsidRPr="00952B37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>«Джентльмен»</w:t>
      </w:r>
      <w:r w:rsidR="00663CB6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 xml:space="preserve"> також </w:t>
      </w:r>
      <w:r w:rsidR="00080C8D" w:rsidRPr="009729BB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 xml:space="preserve"> </w:t>
      </w:r>
      <w:r w:rsidRPr="009729BB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>можуть вико</w:t>
      </w:r>
      <w:r w:rsidR="00663CB6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 xml:space="preserve">ристовуються для вирішення </w:t>
      </w:r>
      <w:r w:rsidR="00F64B42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 xml:space="preserve">різноманітних </w:t>
      </w:r>
      <w:r w:rsidRPr="009729BB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 xml:space="preserve"> тактич</w:t>
      </w:r>
      <w:r w:rsidR="00F64B42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>них завдань цінової політики, це виявляється , як</w:t>
      </w:r>
      <w:r w:rsidRPr="009729BB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 xml:space="preserve"> реагування на зміну рівня цін конкурентами</w:t>
      </w:r>
      <w:r w:rsidR="00663CB6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>.</w:t>
      </w:r>
    </w:p>
    <w:p w:rsidR="00C778A2" w:rsidRPr="009729BB" w:rsidRDefault="00C778A2" w:rsidP="008A79BC">
      <w:pPr>
        <w:widowControl w:val="0"/>
        <w:autoSpaceDE w:val="0"/>
        <w:autoSpaceDN w:val="0"/>
        <w:adjustRightInd w:val="0"/>
        <w:spacing w:after="0" w:line="372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</w:pPr>
      <w:r w:rsidRPr="009729BB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 xml:space="preserve">Залежно від характеру стимулювання суб’єктів ринку всі цінові знижки умовно можна поділити на такі три основні групи: знижки для споживачів; торгово-збутові </w:t>
      </w:r>
      <w:r w:rsidRPr="009729BB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lastRenderedPageBreak/>
        <w:t xml:space="preserve">знижки для організацій товароруху; комбіновані знижки, котрі впливатимуть на рівень цін кінцевої реалізації </w:t>
      </w:r>
      <w:r w:rsidR="00080C8D" w:rsidRPr="009729BB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 xml:space="preserve">продукту </w:t>
      </w:r>
      <w:r w:rsidRPr="009729BB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>[</w:t>
      </w:r>
      <w:r w:rsidR="00DA1F62" w:rsidRPr="009729BB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>6</w:t>
      </w:r>
      <w:r w:rsidRPr="009729BB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>, c.</w:t>
      </w:r>
      <w:r w:rsidR="00DA1F62" w:rsidRPr="009729BB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>225</w:t>
      </w:r>
      <w:r w:rsidRPr="009729BB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>].</w:t>
      </w:r>
    </w:p>
    <w:p w:rsidR="00C778A2" w:rsidRPr="009729BB" w:rsidRDefault="00A10AE4" w:rsidP="008A79BC">
      <w:pPr>
        <w:widowControl w:val="0"/>
        <w:autoSpaceDE w:val="0"/>
        <w:autoSpaceDN w:val="0"/>
        <w:adjustRightInd w:val="0"/>
        <w:spacing w:after="0" w:line="372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>Часто коли</w:t>
      </w:r>
      <w:r w:rsidR="00663CB6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 xml:space="preserve">  випадках для стабілізації та збільшення </w:t>
      </w:r>
      <w:r w:rsidR="00C778A2" w:rsidRPr="009729BB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 xml:space="preserve"> попиту на </w:t>
      </w:r>
      <w:r w:rsidR="007E1EF3" w:rsidRPr="009729BB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 xml:space="preserve">послуги </w:t>
      </w:r>
      <w:r w:rsidR="00C778A2" w:rsidRPr="009729BB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 xml:space="preserve">підприємства </w:t>
      </w:r>
      <w:r w:rsidR="00952B37" w:rsidRPr="00952B37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>«Джентльмен»</w:t>
      </w:r>
      <w:r w:rsidR="00957087" w:rsidRPr="009729BB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 xml:space="preserve"> </w:t>
      </w:r>
      <w:r w:rsidR="00C778A2" w:rsidRPr="009729BB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>можуть бути застосова</w:t>
      </w:r>
      <w:r w:rsidR="00663CB6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>ні</w:t>
      </w: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 xml:space="preserve"> цінові надбавки. Вони являють</w:t>
      </w:r>
      <w:r w:rsidR="00C778A2" w:rsidRPr="009729BB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 xml:space="preserve"> собою конкретну частку</w:t>
      </w:r>
      <w:r w:rsidR="00663CB6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 xml:space="preserve"> </w:t>
      </w:r>
      <w:r w:rsidR="00C778A2" w:rsidRPr="009729BB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 xml:space="preserve"> вартості</w:t>
      </w:r>
      <w:r w:rsidR="00663CB6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 xml:space="preserve"> </w:t>
      </w:r>
      <w:r w:rsidR="00AE5CA4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 xml:space="preserve"> яка додається до </w:t>
      </w:r>
      <w:r w:rsidR="00C778A2" w:rsidRPr="009729BB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>ціни в п</w:t>
      </w:r>
      <w:r w:rsidR="00663CB6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>роцесі здійснення її реалізації.</w:t>
      </w:r>
      <w:r w:rsidR="00C778A2" w:rsidRPr="009729BB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 xml:space="preserve">. Надбавки можуть встановлюватися за підвищену якість </w:t>
      </w:r>
      <w:r w:rsidR="00957087" w:rsidRPr="009729BB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 xml:space="preserve"> </w:t>
      </w:r>
      <w:r w:rsidR="00080C8D" w:rsidRPr="009729BB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>послуги</w:t>
      </w:r>
      <w:r w:rsidR="00957087" w:rsidRPr="009729BB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 xml:space="preserve"> </w:t>
      </w:r>
      <w:r w:rsidR="00C778A2" w:rsidRPr="009729BB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 xml:space="preserve">та виконання інших додаткових вимог покупців. </w:t>
      </w:r>
    </w:p>
    <w:p w:rsidR="00C778A2" w:rsidRPr="009729BB" w:rsidRDefault="00F64B42" w:rsidP="008A79BC">
      <w:pPr>
        <w:widowControl w:val="0"/>
        <w:autoSpaceDE w:val="0"/>
        <w:autoSpaceDN w:val="0"/>
        <w:adjustRightInd w:val="0"/>
        <w:spacing w:after="0" w:line="372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>Також вибір методу або</w:t>
      </w:r>
      <w:r w:rsidR="00C778A2" w:rsidRPr="009729BB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 xml:space="preserve"> групи методів організації заходів ринкового ціноутворення на підприємстві</w:t>
      </w:r>
      <w:r w:rsidR="00952B37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 xml:space="preserve"> </w:t>
      </w:r>
      <w:r w:rsidR="00952B37" w:rsidRPr="00952B37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>«Джентльмен»</w:t>
      </w:r>
      <w:r w:rsidR="00C778A2" w:rsidRPr="009729BB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 xml:space="preserve"> може ві</w:t>
      </w:r>
      <w:r w:rsidR="00AE5CA4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 xml:space="preserve">дбуватися відповідно до </w:t>
      </w:r>
      <w:r w:rsidR="00C778A2" w:rsidRPr="009729BB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 xml:space="preserve"> мети цінової політики та її досягнення в умовах існуючої ринкової ситуації</w:t>
      </w:r>
      <w:r w:rsidR="00080C8D" w:rsidRPr="009729BB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 xml:space="preserve"> на </w:t>
      </w: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>даному</w:t>
      </w:r>
      <w:r w:rsidR="00080C8D" w:rsidRPr="009729BB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 xml:space="preserve"> етапі життєвого циклу підприємства</w:t>
      </w:r>
      <w:r w:rsidR="00C778A2" w:rsidRPr="009729BB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 xml:space="preserve">. </w:t>
      </w:r>
    </w:p>
    <w:p w:rsidR="00C778A2" w:rsidRPr="009729BB" w:rsidRDefault="00AE5CA4" w:rsidP="008A79BC">
      <w:pPr>
        <w:widowControl w:val="0"/>
        <w:autoSpaceDE w:val="0"/>
        <w:autoSpaceDN w:val="0"/>
        <w:adjustRightInd w:val="0"/>
        <w:spacing w:after="0" w:line="372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>Отже у</w:t>
      </w:r>
      <w:r w:rsidR="00C778A2" w:rsidRPr="009729BB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 xml:space="preserve"> практичній діяльності даного підприємства необхідно розглядати альтернативні варіанти тактични</w:t>
      </w:r>
      <w:r w:rsidR="00957087" w:rsidRPr="009729BB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>х заходів із заохоченням клієнтів до придбання .</w:t>
      </w:r>
    </w:p>
    <w:p w:rsidR="00C778A2" w:rsidRPr="009729BB" w:rsidRDefault="00C778A2" w:rsidP="008A79BC">
      <w:pPr>
        <w:widowControl w:val="0"/>
        <w:shd w:val="clear" w:color="auto" w:fill="FFFFFF"/>
        <w:spacing w:after="0" w:line="372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</w:pPr>
      <w:r w:rsidRPr="009729BB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>При цьому слід мати на увазі, що маркетингова діяльність даного пі</w:t>
      </w:r>
      <w:r w:rsidR="00444306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>дприємства щодо регулювання фак</w:t>
      </w:r>
      <w:r w:rsidRPr="009729BB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 xml:space="preserve">тичного ходу процесу реалізації </w:t>
      </w:r>
      <w:r w:rsidR="00080C8D" w:rsidRPr="009729BB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>послуг</w:t>
      </w:r>
      <w:r w:rsidR="00444306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 xml:space="preserve"> з метою виконання </w:t>
      </w:r>
      <w:r w:rsidR="00F64B42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>,</w:t>
      </w:r>
      <w:proofErr w:type="spellStart"/>
      <w:r w:rsidR="00444306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>прий</w:t>
      </w:r>
      <w:r w:rsidR="00F64B42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>нятя</w:t>
      </w:r>
      <w:proofErr w:type="spellEnd"/>
      <w:r w:rsidR="00F64B42" w:rsidRPr="00F64B42">
        <w:t xml:space="preserve"> </w:t>
      </w:r>
      <w:r w:rsidR="00F64B42" w:rsidRPr="00F64B42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>рішень</w:t>
      </w:r>
      <w:r w:rsidRPr="009729BB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 xml:space="preserve"> </w:t>
      </w:r>
      <w:r w:rsidR="00444306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>та поставлених за</w:t>
      </w:r>
      <w:r w:rsidRPr="009729BB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>вда</w:t>
      </w:r>
      <w:r w:rsidR="00444306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>нь цінової політики</w:t>
      </w:r>
      <w:r w:rsidR="009D0209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 xml:space="preserve"> ,</w:t>
      </w:r>
      <w:r w:rsidR="00444306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 xml:space="preserve"> визначає на</w:t>
      </w:r>
      <w:r w:rsidRPr="009729BB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>прями оперативного управління процесом ціноутворення [7, c.91].</w:t>
      </w:r>
    </w:p>
    <w:p w:rsidR="00C778A2" w:rsidRPr="009729BB" w:rsidRDefault="00A10AE4" w:rsidP="008A79BC">
      <w:pPr>
        <w:widowControl w:val="0"/>
        <w:shd w:val="clear" w:color="auto" w:fill="FFFFFF"/>
        <w:tabs>
          <w:tab w:val="left" w:pos="720"/>
          <w:tab w:val="num" w:pos="927"/>
        </w:tabs>
        <w:spacing w:after="0" w:line="372" w:lineRule="auto"/>
        <w:ind w:firstLine="709"/>
        <w:jc w:val="both"/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 xml:space="preserve">При </w:t>
      </w:r>
      <w:r w:rsidR="00C778A2" w:rsidRPr="009729BB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 xml:space="preserve">реалізації </w:t>
      </w:r>
      <w:r w:rsidR="007E1EF3" w:rsidRPr="009729BB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 xml:space="preserve">послуг </w:t>
      </w:r>
      <w:r w:rsidR="00444306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>на ринку основні відхилення цінової тактики від стра</w:t>
      </w:r>
      <w:r w:rsidR="00C778A2" w:rsidRPr="009729BB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>тегічного напряму цінової політики можуть п</w:t>
      </w:r>
      <w:r w:rsidR="00444306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>р</w:t>
      </w:r>
      <w:r w:rsidR="006957E5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>оявлятися також в</w:t>
      </w:r>
      <w:r w:rsidR="00444306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 xml:space="preserve"> таких випад</w:t>
      </w:r>
      <w:r w:rsidR="006957E5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>ках: заплановане зниження цін</w:t>
      </w:r>
      <w:r w:rsidR="00444306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>, викликане виконанням конкретних дій посередниць</w:t>
      </w:r>
      <w:r w:rsidR="006957E5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>кими підприємствами</w:t>
      </w:r>
      <w:r w:rsidR="00C778A2" w:rsidRPr="009729BB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 xml:space="preserve"> </w:t>
      </w:r>
      <w:r w:rsidR="00957087" w:rsidRPr="009729BB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>.</w:t>
      </w:r>
    </w:p>
    <w:p w:rsidR="00C778A2" w:rsidRPr="00027B73" w:rsidRDefault="006957E5" w:rsidP="006F0C93">
      <w:pPr>
        <w:widowControl w:val="0"/>
        <w:shd w:val="clear" w:color="auto" w:fill="FFFFFF"/>
        <w:tabs>
          <w:tab w:val="left" w:pos="720"/>
        </w:tabs>
        <w:spacing w:after="0" w:line="372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pacing w:val="-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>Також  відхилення політики</w:t>
      </w:r>
      <w:r w:rsidR="00444306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 xml:space="preserve"> тактики від стратегічного на</w:t>
      </w:r>
      <w:r w:rsidR="00C778A2" w:rsidRPr="009729BB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 xml:space="preserve">пряму цінової політики в умовах діяльності підприємства </w:t>
      </w:r>
      <w:r w:rsidR="00957087" w:rsidRPr="009729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52B37" w:rsidRPr="00952B37">
        <w:rPr>
          <w:rFonts w:ascii="Times New Roman" w:eastAsia="Times New Roman" w:hAnsi="Times New Roman" w:cs="Times New Roman"/>
          <w:sz w:val="28"/>
          <w:szCs w:val="28"/>
          <w:lang w:eastAsia="ru-RU"/>
        </w:rPr>
        <w:t>«Джентльмен»</w:t>
      </w:r>
      <w:r w:rsidR="00952B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44306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>пояснюється особливостями про</w:t>
      </w:r>
      <w:r w:rsidR="00C778A2" w:rsidRPr="009729BB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 xml:space="preserve">цесу </w:t>
      </w:r>
    </w:p>
    <w:p w:rsidR="00ED5D9C" w:rsidRPr="00027B73" w:rsidRDefault="00444306" w:rsidP="008A79BC">
      <w:pPr>
        <w:widowControl w:val="0"/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pacing w:val="-6"/>
          <w:sz w:val="28"/>
          <w:szCs w:val="28"/>
          <w:lang w:eastAsia="ru-RU"/>
        </w:rPr>
      </w:pPr>
      <w:r w:rsidRPr="00027B73">
        <w:rPr>
          <w:rFonts w:ascii="Times New Roman" w:eastAsia="Times New Roman" w:hAnsi="Times New Roman" w:cs="Times New Roman"/>
          <w:color w:val="000000" w:themeColor="text1"/>
          <w:spacing w:val="-6"/>
          <w:sz w:val="28"/>
          <w:szCs w:val="28"/>
          <w:lang w:eastAsia="ru-RU"/>
        </w:rPr>
        <w:t>При впровадженні цінової так</w:t>
      </w:r>
      <w:r w:rsidR="00C778A2" w:rsidRPr="00027B73">
        <w:rPr>
          <w:rFonts w:ascii="Times New Roman" w:eastAsia="Times New Roman" w:hAnsi="Times New Roman" w:cs="Times New Roman"/>
          <w:color w:val="000000" w:themeColor="text1"/>
          <w:spacing w:val="-6"/>
          <w:sz w:val="28"/>
          <w:szCs w:val="28"/>
          <w:lang w:eastAsia="ru-RU"/>
        </w:rPr>
        <w:t xml:space="preserve">тики </w:t>
      </w:r>
      <w:r w:rsidR="00952B37" w:rsidRPr="00027B73">
        <w:rPr>
          <w:rFonts w:ascii="Times New Roman" w:eastAsia="Times New Roman" w:hAnsi="Times New Roman" w:cs="Times New Roman"/>
          <w:color w:val="000000" w:themeColor="text1"/>
          <w:spacing w:val="-6"/>
          <w:sz w:val="28"/>
          <w:szCs w:val="28"/>
          <w:lang w:eastAsia="ru-RU"/>
        </w:rPr>
        <w:t>«Джентльмен»</w:t>
      </w:r>
      <w:r w:rsidR="00080C8D" w:rsidRPr="00027B73">
        <w:rPr>
          <w:rFonts w:ascii="Times New Roman" w:eastAsia="Times New Roman" w:hAnsi="Times New Roman" w:cs="Times New Roman"/>
          <w:color w:val="000000" w:themeColor="text1"/>
          <w:spacing w:val="-6"/>
          <w:sz w:val="28"/>
          <w:szCs w:val="28"/>
          <w:lang w:eastAsia="ru-RU"/>
        </w:rPr>
        <w:t xml:space="preserve"> </w:t>
      </w:r>
      <w:r w:rsidR="00957087" w:rsidRPr="00027B73">
        <w:rPr>
          <w:rFonts w:ascii="Times New Roman" w:eastAsia="Times New Roman" w:hAnsi="Times New Roman" w:cs="Times New Roman"/>
          <w:color w:val="000000" w:themeColor="text1"/>
          <w:spacing w:val="-6"/>
          <w:sz w:val="28"/>
          <w:szCs w:val="28"/>
          <w:lang w:eastAsia="ru-RU"/>
        </w:rPr>
        <w:t xml:space="preserve"> </w:t>
      </w:r>
      <w:r w:rsidR="00C778A2" w:rsidRPr="00027B73">
        <w:rPr>
          <w:rFonts w:ascii="Times New Roman" w:eastAsia="Times New Roman" w:hAnsi="Times New Roman" w:cs="Times New Roman"/>
          <w:color w:val="000000" w:themeColor="text1"/>
          <w:spacing w:val="-6"/>
          <w:sz w:val="28"/>
          <w:szCs w:val="28"/>
          <w:lang w:eastAsia="ru-RU"/>
        </w:rPr>
        <w:t>стимулювання процесу ре</w:t>
      </w:r>
      <w:r w:rsidR="00C778A2" w:rsidRPr="00027B73">
        <w:rPr>
          <w:rFonts w:ascii="Times New Roman" w:eastAsia="Times New Roman" w:hAnsi="Times New Roman" w:cs="Times New Roman"/>
          <w:color w:val="000000" w:themeColor="text1"/>
          <w:spacing w:val="-6"/>
          <w:sz w:val="28"/>
          <w:szCs w:val="28"/>
          <w:lang w:eastAsia="ru-RU"/>
        </w:rPr>
        <w:softHyphen/>
        <w:t xml:space="preserve">алізації </w:t>
      </w:r>
      <w:r w:rsidR="00080C8D" w:rsidRPr="00027B73">
        <w:rPr>
          <w:rFonts w:ascii="Times New Roman" w:eastAsia="Times New Roman" w:hAnsi="Times New Roman" w:cs="Times New Roman"/>
          <w:color w:val="000000" w:themeColor="text1"/>
          <w:spacing w:val="-6"/>
          <w:sz w:val="28"/>
          <w:szCs w:val="28"/>
          <w:lang w:eastAsia="ru-RU"/>
        </w:rPr>
        <w:t xml:space="preserve">послуг </w:t>
      </w:r>
      <w:r w:rsidR="002274B9" w:rsidRPr="00027B73">
        <w:rPr>
          <w:rFonts w:ascii="Times New Roman" w:eastAsia="Times New Roman" w:hAnsi="Times New Roman" w:cs="Times New Roman"/>
          <w:color w:val="000000" w:themeColor="text1"/>
          <w:spacing w:val="-6"/>
          <w:sz w:val="28"/>
          <w:szCs w:val="28"/>
          <w:lang w:eastAsia="ru-RU"/>
        </w:rPr>
        <w:t xml:space="preserve">здійснюється на основі </w:t>
      </w:r>
      <w:r w:rsidR="00C778A2" w:rsidRPr="00027B73">
        <w:rPr>
          <w:rFonts w:ascii="Times New Roman" w:eastAsia="Times New Roman" w:hAnsi="Times New Roman" w:cs="Times New Roman"/>
          <w:color w:val="000000" w:themeColor="text1"/>
          <w:spacing w:val="-6"/>
          <w:sz w:val="28"/>
          <w:szCs w:val="28"/>
          <w:lang w:eastAsia="ru-RU"/>
        </w:rPr>
        <w:t xml:space="preserve">методів непрямого ціноутворення. </w:t>
      </w:r>
    </w:p>
    <w:p w:rsidR="00ED5D9C" w:rsidRPr="00027B73" w:rsidRDefault="002274B9" w:rsidP="008A79BC">
      <w:pPr>
        <w:widowControl w:val="0"/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pacing w:val="-6"/>
          <w:sz w:val="28"/>
          <w:szCs w:val="28"/>
          <w:lang w:eastAsia="ru-RU"/>
        </w:rPr>
      </w:pPr>
      <w:r w:rsidRPr="00027B73">
        <w:rPr>
          <w:rFonts w:ascii="Times New Roman" w:eastAsia="Times New Roman" w:hAnsi="Times New Roman" w:cs="Times New Roman"/>
          <w:color w:val="000000" w:themeColor="text1"/>
          <w:spacing w:val="-6"/>
          <w:sz w:val="28"/>
          <w:szCs w:val="28"/>
          <w:lang w:eastAsia="ru-RU"/>
        </w:rPr>
        <w:t>Отже, о</w:t>
      </w:r>
      <w:r w:rsidR="00C778A2" w:rsidRPr="00027B73">
        <w:rPr>
          <w:rFonts w:ascii="Times New Roman" w:eastAsia="Times New Roman" w:hAnsi="Times New Roman" w:cs="Times New Roman"/>
          <w:color w:val="000000" w:themeColor="text1"/>
          <w:spacing w:val="-6"/>
          <w:sz w:val="28"/>
          <w:szCs w:val="28"/>
          <w:lang w:eastAsia="ru-RU"/>
        </w:rPr>
        <w:t>сновна мета в створенні ві</w:t>
      </w:r>
      <w:r w:rsidR="00444306" w:rsidRPr="00027B73">
        <w:rPr>
          <w:rFonts w:ascii="Times New Roman" w:eastAsia="Times New Roman" w:hAnsi="Times New Roman" w:cs="Times New Roman"/>
          <w:color w:val="000000" w:themeColor="text1"/>
          <w:spacing w:val="-6"/>
          <w:sz w:val="28"/>
          <w:szCs w:val="28"/>
          <w:lang w:eastAsia="ru-RU"/>
        </w:rPr>
        <w:t xml:space="preserve">дповідних пільгових умов для </w:t>
      </w:r>
      <w:r w:rsidRPr="00027B73">
        <w:rPr>
          <w:rFonts w:ascii="Times New Roman" w:eastAsia="Times New Roman" w:hAnsi="Times New Roman" w:cs="Times New Roman"/>
          <w:color w:val="000000" w:themeColor="text1"/>
          <w:spacing w:val="-6"/>
          <w:sz w:val="28"/>
          <w:szCs w:val="28"/>
          <w:lang w:eastAsia="ru-RU"/>
        </w:rPr>
        <w:t xml:space="preserve"> </w:t>
      </w:r>
      <w:r w:rsidR="00C778A2" w:rsidRPr="00027B73">
        <w:rPr>
          <w:rFonts w:ascii="Times New Roman" w:eastAsia="Times New Roman" w:hAnsi="Times New Roman" w:cs="Times New Roman"/>
          <w:color w:val="000000" w:themeColor="text1"/>
          <w:spacing w:val="-6"/>
          <w:sz w:val="28"/>
          <w:szCs w:val="28"/>
          <w:lang w:eastAsia="ru-RU"/>
        </w:rPr>
        <w:t xml:space="preserve">споживачів, аби їх заохотити до придбання </w:t>
      </w:r>
      <w:r w:rsidR="00080C8D" w:rsidRPr="00027B73">
        <w:rPr>
          <w:rFonts w:ascii="Times New Roman" w:eastAsia="Times New Roman" w:hAnsi="Times New Roman" w:cs="Times New Roman"/>
          <w:color w:val="000000" w:themeColor="text1"/>
          <w:spacing w:val="-6"/>
          <w:sz w:val="28"/>
          <w:szCs w:val="28"/>
          <w:lang w:eastAsia="ru-RU"/>
        </w:rPr>
        <w:t xml:space="preserve">туристичних послуг </w:t>
      </w:r>
      <w:r w:rsidR="00C778A2" w:rsidRPr="00027B73">
        <w:rPr>
          <w:rFonts w:ascii="Times New Roman" w:eastAsia="Times New Roman" w:hAnsi="Times New Roman" w:cs="Times New Roman"/>
          <w:color w:val="000000" w:themeColor="text1"/>
          <w:spacing w:val="-6"/>
          <w:sz w:val="28"/>
          <w:szCs w:val="28"/>
          <w:lang w:eastAsia="ru-RU"/>
        </w:rPr>
        <w:t xml:space="preserve">підприємства. </w:t>
      </w:r>
    </w:p>
    <w:p w:rsidR="00C778A2" w:rsidRPr="00027B73" w:rsidRDefault="00C778A2" w:rsidP="008A79BC">
      <w:pPr>
        <w:widowControl w:val="0"/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pacing w:val="-6"/>
          <w:sz w:val="28"/>
          <w:szCs w:val="28"/>
          <w:lang w:eastAsia="ru-RU"/>
        </w:rPr>
      </w:pPr>
      <w:r w:rsidRPr="00027B73">
        <w:rPr>
          <w:rFonts w:ascii="Times New Roman" w:eastAsia="Times New Roman" w:hAnsi="Times New Roman" w:cs="Times New Roman"/>
          <w:color w:val="000000" w:themeColor="text1"/>
          <w:spacing w:val="-6"/>
          <w:sz w:val="28"/>
          <w:szCs w:val="28"/>
          <w:lang w:eastAsia="ru-RU"/>
        </w:rPr>
        <w:t xml:space="preserve"> </w:t>
      </w:r>
      <w:r w:rsidR="00A10AE4" w:rsidRPr="00027B73">
        <w:rPr>
          <w:rFonts w:ascii="Times New Roman" w:eastAsia="Times New Roman" w:hAnsi="Times New Roman" w:cs="Times New Roman"/>
          <w:color w:val="000000" w:themeColor="text1"/>
          <w:spacing w:val="-6"/>
          <w:sz w:val="28"/>
          <w:szCs w:val="28"/>
          <w:lang w:eastAsia="ru-RU"/>
        </w:rPr>
        <w:t>В</w:t>
      </w:r>
      <w:r w:rsidR="002274B9" w:rsidRPr="00027B73">
        <w:rPr>
          <w:rFonts w:ascii="Times New Roman" w:eastAsia="Times New Roman" w:hAnsi="Times New Roman" w:cs="Times New Roman"/>
          <w:color w:val="000000" w:themeColor="text1"/>
          <w:spacing w:val="-6"/>
          <w:sz w:val="28"/>
          <w:szCs w:val="28"/>
          <w:lang w:eastAsia="ru-RU"/>
        </w:rPr>
        <w:t>они мають відверте</w:t>
      </w:r>
      <w:r w:rsidRPr="00027B73">
        <w:rPr>
          <w:rFonts w:ascii="Times New Roman" w:eastAsia="Times New Roman" w:hAnsi="Times New Roman" w:cs="Times New Roman"/>
          <w:color w:val="000000" w:themeColor="text1"/>
          <w:spacing w:val="-6"/>
          <w:sz w:val="28"/>
          <w:szCs w:val="28"/>
          <w:lang w:eastAsia="ru-RU"/>
        </w:rPr>
        <w:t xml:space="preserve"> </w:t>
      </w:r>
      <w:r w:rsidR="002274B9" w:rsidRPr="00027B73">
        <w:rPr>
          <w:rFonts w:ascii="Times New Roman" w:eastAsia="Times New Roman" w:hAnsi="Times New Roman" w:cs="Times New Roman"/>
          <w:color w:val="000000" w:themeColor="text1"/>
          <w:spacing w:val="-6"/>
          <w:sz w:val="28"/>
          <w:szCs w:val="28"/>
          <w:lang w:eastAsia="ru-RU"/>
        </w:rPr>
        <w:t xml:space="preserve"> спрямування і спрямовані </w:t>
      </w:r>
      <w:r w:rsidR="00444306" w:rsidRPr="00027B73">
        <w:rPr>
          <w:rFonts w:ascii="Times New Roman" w:eastAsia="Times New Roman" w:hAnsi="Times New Roman" w:cs="Times New Roman"/>
          <w:color w:val="000000" w:themeColor="text1"/>
          <w:spacing w:val="-6"/>
          <w:sz w:val="28"/>
          <w:szCs w:val="28"/>
          <w:lang w:eastAsia="ru-RU"/>
        </w:rPr>
        <w:t xml:space="preserve"> на використання як прогноз</w:t>
      </w:r>
      <w:r w:rsidRPr="00027B73">
        <w:rPr>
          <w:rFonts w:ascii="Times New Roman" w:eastAsia="Times New Roman" w:hAnsi="Times New Roman" w:cs="Times New Roman"/>
          <w:color w:val="000000" w:themeColor="text1"/>
          <w:spacing w:val="-6"/>
          <w:sz w:val="28"/>
          <w:szCs w:val="28"/>
          <w:lang w:eastAsia="ru-RU"/>
        </w:rPr>
        <w:t xml:space="preserve">ної, </w:t>
      </w:r>
      <w:r w:rsidRPr="00027B73">
        <w:rPr>
          <w:rFonts w:ascii="Times New Roman" w:eastAsia="Times New Roman" w:hAnsi="Times New Roman" w:cs="Times New Roman"/>
          <w:color w:val="000000" w:themeColor="text1"/>
          <w:spacing w:val="-6"/>
          <w:sz w:val="28"/>
          <w:szCs w:val="28"/>
          <w:lang w:eastAsia="ru-RU"/>
        </w:rPr>
        <w:lastRenderedPageBreak/>
        <w:t>так і скоригованої ціни. Використання розглянутого ме</w:t>
      </w:r>
      <w:r w:rsidRPr="00027B73">
        <w:rPr>
          <w:rFonts w:ascii="Times New Roman" w:eastAsia="Times New Roman" w:hAnsi="Times New Roman" w:cs="Times New Roman"/>
          <w:color w:val="000000" w:themeColor="text1"/>
          <w:spacing w:val="-6"/>
          <w:sz w:val="28"/>
          <w:szCs w:val="28"/>
          <w:lang w:eastAsia="ru-RU"/>
        </w:rPr>
        <w:softHyphen/>
        <w:t xml:space="preserve">тодичного підходу, зорієнтованого на </w:t>
      </w:r>
      <w:r w:rsidR="00444306" w:rsidRPr="00027B73">
        <w:rPr>
          <w:rFonts w:ascii="Times New Roman" w:eastAsia="Times New Roman" w:hAnsi="Times New Roman" w:cs="Times New Roman"/>
          <w:color w:val="000000" w:themeColor="text1"/>
          <w:spacing w:val="-6"/>
          <w:sz w:val="28"/>
          <w:szCs w:val="28"/>
          <w:lang w:eastAsia="ru-RU"/>
        </w:rPr>
        <w:t>уточнення рівня ціни та забезпе</w:t>
      </w:r>
      <w:r w:rsidRPr="00027B73">
        <w:rPr>
          <w:rFonts w:ascii="Times New Roman" w:eastAsia="Times New Roman" w:hAnsi="Times New Roman" w:cs="Times New Roman"/>
          <w:color w:val="000000" w:themeColor="text1"/>
          <w:spacing w:val="-6"/>
          <w:sz w:val="28"/>
          <w:szCs w:val="28"/>
          <w:lang w:eastAsia="ru-RU"/>
        </w:rPr>
        <w:t>ченн</w:t>
      </w:r>
      <w:r w:rsidR="00444306" w:rsidRPr="00027B73">
        <w:rPr>
          <w:rFonts w:ascii="Times New Roman" w:eastAsia="Times New Roman" w:hAnsi="Times New Roman" w:cs="Times New Roman"/>
          <w:color w:val="000000" w:themeColor="text1"/>
          <w:spacing w:val="-6"/>
          <w:sz w:val="28"/>
          <w:szCs w:val="28"/>
          <w:lang w:eastAsia="ru-RU"/>
        </w:rPr>
        <w:t>я її відповідності реальним умо</w:t>
      </w:r>
      <w:r w:rsidRPr="00027B73">
        <w:rPr>
          <w:rFonts w:ascii="Times New Roman" w:eastAsia="Times New Roman" w:hAnsi="Times New Roman" w:cs="Times New Roman"/>
          <w:color w:val="000000" w:themeColor="text1"/>
          <w:spacing w:val="-6"/>
          <w:sz w:val="28"/>
          <w:szCs w:val="28"/>
          <w:lang w:eastAsia="ru-RU"/>
        </w:rPr>
        <w:t xml:space="preserve">вам процесу реалізації </w:t>
      </w:r>
      <w:r w:rsidR="007E1EF3" w:rsidRPr="00027B73">
        <w:rPr>
          <w:rFonts w:ascii="Times New Roman" w:eastAsia="Times New Roman" w:hAnsi="Times New Roman" w:cs="Times New Roman"/>
          <w:color w:val="000000" w:themeColor="text1"/>
          <w:spacing w:val="-6"/>
          <w:sz w:val="28"/>
          <w:szCs w:val="28"/>
          <w:lang w:eastAsia="ru-RU"/>
        </w:rPr>
        <w:t>послуг</w:t>
      </w:r>
      <w:r w:rsidR="00A10AE4" w:rsidRPr="00027B73">
        <w:rPr>
          <w:rFonts w:ascii="Times New Roman" w:eastAsia="Times New Roman" w:hAnsi="Times New Roman" w:cs="Times New Roman"/>
          <w:color w:val="000000" w:themeColor="text1"/>
          <w:spacing w:val="-6"/>
          <w:sz w:val="28"/>
          <w:szCs w:val="28"/>
          <w:lang w:eastAsia="ru-RU"/>
        </w:rPr>
        <w:t xml:space="preserve"> і </w:t>
      </w:r>
      <w:r w:rsidRPr="00027B73">
        <w:rPr>
          <w:rFonts w:ascii="Times New Roman" w:eastAsia="Times New Roman" w:hAnsi="Times New Roman" w:cs="Times New Roman"/>
          <w:color w:val="000000" w:themeColor="text1"/>
          <w:spacing w:val="-6"/>
          <w:sz w:val="28"/>
          <w:szCs w:val="28"/>
          <w:lang w:eastAsia="ru-RU"/>
        </w:rPr>
        <w:t>дає змогу в умовах реальної ринкової сит</w:t>
      </w:r>
      <w:r w:rsidR="00444306" w:rsidRPr="00027B73">
        <w:rPr>
          <w:rFonts w:ascii="Times New Roman" w:eastAsia="Times New Roman" w:hAnsi="Times New Roman" w:cs="Times New Roman"/>
          <w:color w:val="000000" w:themeColor="text1"/>
          <w:spacing w:val="-6"/>
          <w:sz w:val="28"/>
          <w:szCs w:val="28"/>
          <w:lang w:eastAsia="ru-RU"/>
        </w:rPr>
        <w:t>уації застосовувати цінові зниж</w:t>
      </w:r>
      <w:r w:rsidRPr="00027B73">
        <w:rPr>
          <w:rFonts w:ascii="Times New Roman" w:eastAsia="Times New Roman" w:hAnsi="Times New Roman" w:cs="Times New Roman"/>
          <w:color w:val="000000" w:themeColor="text1"/>
          <w:spacing w:val="-6"/>
          <w:sz w:val="28"/>
          <w:szCs w:val="28"/>
          <w:lang w:eastAsia="ru-RU"/>
        </w:rPr>
        <w:t xml:space="preserve">ки та надбавки як дієвий інструмент при впровадженні цінової тактики. </w:t>
      </w:r>
    </w:p>
    <w:p w:rsidR="00C778A2" w:rsidRPr="00027B73" w:rsidRDefault="00C778A2" w:rsidP="008A79BC">
      <w:pPr>
        <w:widowControl w:val="0"/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pacing w:val="-6"/>
          <w:sz w:val="28"/>
          <w:szCs w:val="28"/>
          <w:lang w:eastAsia="ru-RU"/>
        </w:rPr>
      </w:pPr>
      <w:r w:rsidRPr="00027B73">
        <w:rPr>
          <w:rFonts w:ascii="Times New Roman" w:eastAsia="Times New Roman" w:hAnsi="Times New Roman" w:cs="Times New Roman"/>
          <w:color w:val="000000" w:themeColor="text1"/>
          <w:spacing w:val="-6"/>
          <w:sz w:val="28"/>
          <w:szCs w:val="28"/>
          <w:lang w:eastAsia="ru-RU"/>
        </w:rPr>
        <w:t>При цьому важливо визначити роль ко</w:t>
      </w:r>
      <w:r w:rsidR="00444306" w:rsidRPr="00027B73">
        <w:rPr>
          <w:rFonts w:ascii="Times New Roman" w:eastAsia="Times New Roman" w:hAnsi="Times New Roman" w:cs="Times New Roman"/>
          <w:color w:val="000000" w:themeColor="text1"/>
          <w:spacing w:val="-6"/>
          <w:sz w:val="28"/>
          <w:szCs w:val="28"/>
          <w:lang w:eastAsia="ru-RU"/>
        </w:rPr>
        <w:t>жного учасника товароруху в про</w:t>
      </w:r>
      <w:r w:rsidRPr="00027B73">
        <w:rPr>
          <w:rFonts w:ascii="Times New Roman" w:eastAsia="Times New Roman" w:hAnsi="Times New Roman" w:cs="Times New Roman"/>
          <w:color w:val="000000" w:themeColor="text1"/>
          <w:spacing w:val="-6"/>
          <w:sz w:val="28"/>
          <w:szCs w:val="28"/>
          <w:lang w:eastAsia="ru-RU"/>
        </w:rPr>
        <w:t xml:space="preserve">цесі </w:t>
      </w:r>
      <w:r w:rsidR="00444306" w:rsidRPr="00027B73">
        <w:rPr>
          <w:rFonts w:ascii="Times New Roman" w:eastAsia="Times New Roman" w:hAnsi="Times New Roman" w:cs="Times New Roman"/>
          <w:color w:val="000000" w:themeColor="text1"/>
          <w:spacing w:val="-6"/>
          <w:sz w:val="28"/>
          <w:szCs w:val="28"/>
          <w:lang w:eastAsia="ru-RU"/>
        </w:rPr>
        <w:t>формування ціни пропонуван</w:t>
      </w:r>
      <w:r w:rsidRPr="00027B73">
        <w:rPr>
          <w:rFonts w:ascii="Times New Roman" w:eastAsia="Times New Roman" w:hAnsi="Times New Roman" w:cs="Times New Roman"/>
          <w:color w:val="000000" w:themeColor="text1"/>
          <w:spacing w:val="-6"/>
          <w:sz w:val="28"/>
          <w:szCs w:val="28"/>
          <w:lang w:eastAsia="ru-RU"/>
        </w:rPr>
        <w:t>ня, розробити відповідну систему ц</w:t>
      </w:r>
      <w:r w:rsidR="00444306" w:rsidRPr="00027B73">
        <w:rPr>
          <w:rFonts w:ascii="Times New Roman" w:eastAsia="Times New Roman" w:hAnsi="Times New Roman" w:cs="Times New Roman"/>
          <w:color w:val="000000" w:themeColor="text1"/>
          <w:spacing w:val="-6"/>
          <w:sz w:val="28"/>
          <w:szCs w:val="28"/>
          <w:lang w:eastAsia="ru-RU"/>
        </w:rPr>
        <w:t>інових знижок чи надбавок залеж</w:t>
      </w:r>
      <w:r w:rsidRPr="00027B73">
        <w:rPr>
          <w:rFonts w:ascii="Times New Roman" w:eastAsia="Times New Roman" w:hAnsi="Times New Roman" w:cs="Times New Roman"/>
          <w:color w:val="000000" w:themeColor="text1"/>
          <w:spacing w:val="-6"/>
          <w:sz w:val="28"/>
          <w:szCs w:val="28"/>
          <w:lang w:eastAsia="ru-RU"/>
        </w:rPr>
        <w:t>но від визначеної цілі ц</w:t>
      </w:r>
      <w:r w:rsidR="00444306" w:rsidRPr="00027B73">
        <w:rPr>
          <w:rFonts w:ascii="Times New Roman" w:eastAsia="Times New Roman" w:hAnsi="Times New Roman" w:cs="Times New Roman"/>
          <w:color w:val="000000" w:themeColor="text1"/>
          <w:spacing w:val="-6"/>
          <w:sz w:val="28"/>
          <w:szCs w:val="28"/>
          <w:lang w:eastAsia="ru-RU"/>
        </w:rPr>
        <w:t>інової так</w:t>
      </w:r>
      <w:r w:rsidRPr="00027B73">
        <w:rPr>
          <w:rFonts w:ascii="Times New Roman" w:eastAsia="Times New Roman" w:hAnsi="Times New Roman" w:cs="Times New Roman"/>
          <w:color w:val="000000" w:themeColor="text1"/>
          <w:spacing w:val="-6"/>
          <w:sz w:val="28"/>
          <w:szCs w:val="28"/>
          <w:lang w:eastAsia="ru-RU"/>
        </w:rPr>
        <w:t xml:space="preserve">тики та досягти певного узгодження з усіма учасниками формування ціни остаточної. </w:t>
      </w:r>
    </w:p>
    <w:p w:rsidR="00C778A2" w:rsidRPr="00027B73" w:rsidRDefault="00C778A2" w:rsidP="008A79BC">
      <w:pPr>
        <w:widowControl w:val="0"/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pacing w:val="-6"/>
          <w:sz w:val="28"/>
          <w:szCs w:val="28"/>
          <w:lang w:eastAsia="ru-RU"/>
        </w:rPr>
      </w:pPr>
      <w:r w:rsidRPr="00027B73">
        <w:rPr>
          <w:rFonts w:ascii="Times New Roman" w:eastAsia="Times New Roman" w:hAnsi="Times New Roman" w:cs="Times New Roman"/>
          <w:color w:val="000000" w:themeColor="text1"/>
          <w:spacing w:val="-6"/>
          <w:sz w:val="28"/>
          <w:szCs w:val="28"/>
          <w:lang w:eastAsia="ru-RU"/>
        </w:rPr>
        <w:t>При використанні даної системи поправок до ціни необхідно враховувати наявні альтернативні варіанти каналів збуту і час від часу переглядати своє ставлення до рівня ціни</w:t>
      </w:r>
      <w:r w:rsidR="00444306" w:rsidRPr="00027B73">
        <w:rPr>
          <w:rFonts w:ascii="Times New Roman" w:eastAsia="Times New Roman" w:hAnsi="Times New Roman" w:cs="Times New Roman"/>
          <w:color w:val="000000" w:themeColor="text1"/>
          <w:spacing w:val="-6"/>
          <w:sz w:val="28"/>
          <w:szCs w:val="28"/>
          <w:lang w:eastAsia="ru-RU"/>
        </w:rPr>
        <w:t xml:space="preserve"> залежно від тих змін, що відбу</w:t>
      </w:r>
      <w:r w:rsidRPr="00027B73">
        <w:rPr>
          <w:rFonts w:ascii="Times New Roman" w:eastAsia="Times New Roman" w:hAnsi="Times New Roman" w:cs="Times New Roman"/>
          <w:color w:val="000000" w:themeColor="text1"/>
          <w:spacing w:val="-6"/>
          <w:sz w:val="28"/>
          <w:szCs w:val="28"/>
          <w:lang w:eastAsia="ru-RU"/>
        </w:rPr>
        <w:t>ваються на ринку</w:t>
      </w:r>
      <w:r w:rsidR="00080C8D" w:rsidRPr="00027B73">
        <w:rPr>
          <w:rFonts w:ascii="Times New Roman" w:eastAsia="Times New Roman" w:hAnsi="Times New Roman" w:cs="Times New Roman"/>
          <w:color w:val="000000" w:themeColor="text1"/>
          <w:spacing w:val="-6"/>
          <w:sz w:val="28"/>
          <w:szCs w:val="28"/>
          <w:lang w:eastAsia="ru-RU"/>
        </w:rPr>
        <w:t xml:space="preserve"> туристичних продуктів</w:t>
      </w:r>
      <w:r w:rsidRPr="00027B73">
        <w:rPr>
          <w:rFonts w:ascii="Times New Roman" w:eastAsia="Times New Roman" w:hAnsi="Times New Roman" w:cs="Times New Roman"/>
          <w:color w:val="000000" w:themeColor="text1"/>
          <w:spacing w:val="-6"/>
          <w:sz w:val="28"/>
          <w:szCs w:val="28"/>
          <w:lang w:eastAsia="ru-RU"/>
        </w:rPr>
        <w:t>. Невиконання цих вимог може призвести підприємство</w:t>
      </w:r>
      <w:r w:rsidR="00952B37" w:rsidRPr="00027B73">
        <w:rPr>
          <w:rFonts w:ascii="Times New Roman" w:eastAsia="Times New Roman" w:hAnsi="Times New Roman" w:cs="Times New Roman"/>
          <w:color w:val="000000" w:themeColor="text1"/>
          <w:spacing w:val="-6"/>
          <w:sz w:val="28"/>
          <w:szCs w:val="28"/>
          <w:lang w:eastAsia="ru-RU"/>
        </w:rPr>
        <w:t xml:space="preserve"> «Джентльмен»</w:t>
      </w:r>
      <w:r w:rsidRPr="00027B73">
        <w:rPr>
          <w:rFonts w:ascii="Times New Roman" w:eastAsia="Times New Roman" w:hAnsi="Times New Roman" w:cs="Times New Roman"/>
          <w:color w:val="000000" w:themeColor="text1"/>
          <w:spacing w:val="-6"/>
          <w:sz w:val="28"/>
          <w:szCs w:val="28"/>
          <w:lang w:eastAsia="ru-RU"/>
        </w:rPr>
        <w:t xml:space="preserve"> </w:t>
      </w:r>
      <w:r w:rsidR="00957087" w:rsidRPr="00027B73">
        <w:rPr>
          <w:rFonts w:ascii="Times New Roman" w:eastAsia="Times New Roman" w:hAnsi="Times New Roman" w:cs="Times New Roman"/>
          <w:color w:val="000000" w:themeColor="text1"/>
          <w:spacing w:val="-6"/>
          <w:sz w:val="28"/>
          <w:szCs w:val="28"/>
          <w:lang w:eastAsia="ru-RU"/>
        </w:rPr>
        <w:t xml:space="preserve"> </w:t>
      </w:r>
      <w:r w:rsidRPr="00027B73">
        <w:rPr>
          <w:rFonts w:ascii="Times New Roman" w:eastAsia="Times New Roman" w:hAnsi="Times New Roman" w:cs="Times New Roman"/>
          <w:color w:val="000000" w:themeColor="text1"/>
          <w:spacing w:val="-6"/>
          <w:sz w:val="28"/>
          <w:szCs w:val="28"/>
          <w:lang w:eastAsia="ru-RU"/>
        </w:rPr>
        <w:t>до часткової або повної втрати своєї частки на ринку та завдавати відповідних збитків, що потребує помірковано</w:t>
      </w:r>
      <w:r w:rsidR="00444306" w:rsidRPr="00027B73">
        <w:rPr>
          <w:rFonts w:ascii="Times New Roman" w:eastAsia="Times New Roman" w:hAnsi="Times New Roman" w:cs="Times New Roman"/>
          <w:color w:val="000000" w:themeColor="text1"/>
          <w:spacing w:val="-6"/>
          <w:sz w:val="28"/>
          <w:szCs w:val="28"/>
          <w:lang w:eastAsia="ru-RU"/>
        </w:rPr>
        <w:t>го підходу до викорис</w:t>
      </w:r>
      <w:r w:rsidRPr="00027B73">
        <w:rPr>
          <w:rFonts w:ascii="Times New Roman" w:eastAsia="Times New Roman" w:hAnsi="Times New Roman" w:cs="Times New Roman"/>
          <w:color w:val="000000" w:themeColor="text1"/>
          <w:spacing w:val="-6"/>
          <w:sz w:val="28"/>
          <w:szCs w:val="28"/>
          <w:lang w:eastAsia="ru-RU"/>
        </w:rPr>
        <w:t>тання даного методу непрямого ціноутворення.</w:t>
      </w:r>
    </w:p>
    <w:p w:rsidR="00080C8D" w:rsidRPr="00027B73" w:rsidRDefault="00080C8D" w:rsidP="008A79BC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pacing w:val="-6"/>
          <w:sz w:val="28"/>
          <w:szCs w:val="28"/>
        </w:rPr>
      </w:pPr>
    </w:p>
    <w:p w:rsidR="00080C8D" w:rsidRDefault="00C778A2" w:rsidP="008A79B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000000" w:themeColor="text1"/>
          <w:spacing w:val="-6"/>
          <w:sz w:val="28"/>
          <w:szCs w:val="28"/>
          <w:lang w:eastAsia="ru-RU"/>
        </w:rPr>
      </w:pPr>
      <w:r w:rsidRPr="00027B73">
        <w:rPr>
          <w:rFonts w:ascii="Times New Roman" w:hAnsi="Times New Roman" w:cs="Times New Roman"/>
          <w:b/>
          <w:bCs/>
          <w:color w:val="000000" w:themeColor="text1"/>
          <w:spacing w:val="-6"/>
          <w:sz w:val="28"/>
          <w:szCs w:val="28"/>
        </w:rPr>
        <w:t>3.</w:t>
      </w:r>
      <w:r w:rsidR="00080C8D" w:rsidRPr="00027B73">
        <w:rPr>
          <w:rFonts w:ascii="Times New Roman" w:hAnsi="Times New Roman" w:cs="Times New Roman"/>
          <w:b/>
          <w:bCs/>
          <w:color w:val="000000" w:themeColor="text1"/>
          <w:spacing w:val="-6"/>
          <w:sz w:val="28"/>
          <w:szCs w:val="28"/>
        </w:rPr>
        <w:t>2</w:t>
      </w:r>
      <w:r w:rsidRPr="00027B73">
        <w:rPr>
          <w:rFonts w:ascii="Times New Roman" w:hAnsi="Times New Roman" w:cs="Times New Roman"/>
          <w:b/>
          <w:bCs/>
          <w:color w:val="000000" w:themeColor="text1"/>
          <w:spacing w:val="-6"/>
          <w:sz w:val="28"/>
          <w:szCs w:val="28"/>
        </w:rPr>
        <w:t>. Розробка та особливості</w:t>
      </w:r>
      <w:r w:rsidRPr="002B08F4">
        <w:rPr>
          <w:rFonts w:ascii="Times New Roman" w:hAnsi="Times New Roman" w:cs="Times New Roman"/>
          <w:b/>
          <w:bCs/>
          <w:color w:val="000000" w:themeColor="text1"/>
          <w:spacing w:val="-6"/>
          <w:sz w:val="28"/>
          <w:szCs w:val="28"/>
        </w:rPr>
        <w:t xml:space="preserve"> вп</w:t>
      </w:r>
      <w:r w:rsidR="00957087" w:rsidRPr="002B08F4">
        <w:rPr>
          <w:rFonts w:ascii="Times New Roman" w:hAnsi="Times New Roman" w:cs="Times New Roman"/>
          <w:b/>
          <w:bCs/>
          <w:color w:val="000000" w:themeColor="text1"/>
          <w:spacing w:val="-6"/>
          <w:sz w:val="28"/>
          <w:szCs w:val="28"/>
        </w:rPr>
        <w:t xml:space="preserve">ровадження цінової стратегії в </w:t>
      </w:r>
      <w:r w:rsidR="00952B37" w:rsidRPr="002B08F4">
        <w:rPr>
          <w:rFonts w:ascii="Times New Roman" w:eastAsia="Times New Roman" w:hAnsi="Times New Roman" w:cs="Times New Roman"/>
          <w:b/>
          <w:color w:val="000000" w:themeColor="text1"/>
          <w:spacing w:val="-6"/>
          <w:sz w:val="28"/>
          <w:szCs w:val="28"/>
          <w:lang w:eastAsia="ru-RU"/>
        </w:rPr>
        <w:t xml:space="preserve">готельно-ресторанному комплексі </w:t>
      </w:r>
      <w:r w:rsidR="00080C8D" w:rsidRPr="002B08F4">
        <w:rPr>
          <w:rFonts w:ascii="Times New Roman" w:eastAsia="Times New Roman" w:hAnsi="Times New Roman" w:cs="Times New Roman"/>
          <w:b/>
          <w:color w:val="000000" w:themeColor="text1"/>
          <w:spacing w:val="-6"/>
          <w:sz w:val="28"/>
          <w:szCs w:val="28"/>
          <w:lang w:eastAsia="ru-RU"/>
        </w:rPr>
        <w:t xml:space="preserve"> </w:t>
      </w:r>
      <w:r w:rsidR="00952B37" w:rsidRPr="002B08F4">
        <w:rPr>
          <w:rFonts w:ascii="Times New Roman" w:eastAsia="Times New Roman" w:hAnsi="Times New Roman" w:cs="Times New Roman"/>
          <w:b/>
          <w:color w:val="000000" w:themeColor="text1"/>
          <w:spacing w:val="-6"/>
          <w:sz w:val="28"/>
          <w:szCs w:val="28"/>
          <w:lang w:eastAsia="ru-RU"/>
        </w:rPr>
        <w:t>«Джентльмен»</w:t>
      </w:r>
    </w:p>
    <w:p w:rsidR="00AC3EC8" w:rsidRPr="00D56743" w:rsidRDefault="00AC3EC8" w:rsidP="00602F6B">
      <w:pPr>
        <w:spacing w:line="360" w:lineRule="auto"/>
        <w:ind w:firstLine="709"/>
        <w:rPr>
          <w:rFonts w:ascii="Times New Roman" w:hAnsi="Times New Roman" w:cs="Times New Roman"/>
        </w:rPr>
      </w:pPr>
      <w:r w:rsidRPr="00AC3EC8">
        <w:rPr>
          <w:rFonts w:ascii="Times New Roman" w:eastAsia="Times New Roman" w:hAnsi="Times New Roman" w:cs="Times New Roman"/>
          <w:color w:val="000000" w:themeColor="text1"/>
          <w:spacing w:val="-6"/>
          <w:sz w:val="28"/>
          <w:szCs w:val="28"/>
          <w:lang w:eastAsia="ru-RU"/>
        </w:rPr>
        <w:t>В аспекті</w:t>
      </w:r>
      <w:r>
        <w:rPr>
          <w:rFonts w:ascii="Times New Roman" w:eastAsia="Times New Roman" w:hAnsi="Times New Roman" w:cs="Times New Roman"/>
          <w:color w:val="000000" w:themeColor="text1"/>
          <w:spacing w:val="-6"/>
          <w:sz w:val="28"/>
          <w:szCs w:val="28"/>
          <w:lang w:eastAsia="ru-RU"/>
        </w:rPr>
        <w:t xml:space="preserve"> підвищення ефективності маркетингової діяльності та конкурентних позицій підприємства важливим є удосконалення цінової політики із урахуванням етапів формування цінової політики, визначення</w:t>
      </w:r>
      <w:r w:rsidR="00D56743">
        <w:rPr>
          <w:rFonts w:ascii="Times New Roman" w:eastAsia="Times New Roman" w:hAnsi="Times New Roman" w:cs="Times New Roman"/>
          <w:color w:val="000000" w:themeColor="text1"/>
          <w:spacing w:val="-6"/>
          <w:sz w:val="28"/>
          <w:szCs w:val="28"/>
          <w:lang w:eastAsia="ru-RU"/>
        </w:rPr>
        <w:t>м ціл</w:t>
      </w:r>
      <w:r>
        <w:rPr>
          <w:rFonts w:ascii="Times New Roman" w:eastAsia="Times New Roman" w:hAnsi="Times New Roman" w:cs="Times New Roman"/>
          <w:color w:val="000000" w:themeColor="text1"/>
          <w:spacing w:val="-6"/>
          <w:sz w:val="28"/>
          <w:szCs w:val="28"/>
          <w:lang w:eastAsia="ru-RU"/>
        </w:rPr>
        <w:t>і ціноутворення та цінових</w:t>
      </w:r>
      <w:r w:rsidR="00D56743">
        <w:rPr>
          <w:rFonts w:ascii="Times New Roman" w:eastAsia="Times New Roman" w:hAnsi="Times New Roman" w:cs="Times New Roman"/>
          <w:color w:val="000000" w:themeColor="text1"/>
          <w:spacing w:val="-6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pacing w:val="-6"/>
          <w:sz w:val="28"/>
          <w:szCs w:val="28"/>
          <w:lang w:eastAsia="ru-RU"/>
        </w:rPr>
        <w:t>стратегій</w:t>
      </w:r>
    </w:p>
    <w:p w:rsidR="00ED5D9C" w:rsidRPr="00AC3EC8" w:rsidRDefault="005F3D80" w:rsidP="005F3D80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330608" w:rsidRPr="00AC3EC8">
        <w:rPr>
          <w:rFonts w:ascii="Times New Roman" w:eastAsia="Times New Roman" w:hAnsi="Times New Roman" w:cs="Times New Roman"/>
          <w:color w:val="000000" w:themeColor="text1"/>
          <w:spacing w:val="-6"/>
          <w:sz w:val="28"/>
          <w:szCs w:val="28"/>
          <w:lang w:eastAsia="ru-RU"/>
        </w:rPr>
        <w:t xml:space="preserve">Зростання ціни може бути зумовлене необхідністю короткострокового вирішення </w:t>
      </w:r>
      <w:r w:rsidR="007B7C68" w:rsidRPr="00AC3EC8">
        <w:rPr>
          <w:rFonts w:ascii="Times New Roman" w:eastAsia="Times New Roman" w:hAnsi="Times New Roman" w:cs="Times New Roman"/>
          <w:color w:val="000000" w:themeColor="text1"/>
          <w:spacing w:val="-6"/>
          <w:sz w:val="28"/>
          <w:szCs w:val="28"/>
          <w:lang w:eastAsia="ru-RU"/>
        </w:rPr>
        <w:t xml:space="preserve">даного </w:t>
      </w:r>
      <w:r w:rsidR="00330608" w:rsidRPr="00AC3EC8">
        <w:rPr>
          <w:rFonts w:ascii="Times New Roman" w:eastAsia="Times New Roman" w:hAnsi="Times New Roman" w:cs="Times New Roman"/>
          <w:color w:val="000000" w:themeColor="text1"/>
          <w:spacing w:val="-6"/>
          <w:sz w:val="28"/>
          <w:szCs w:val="28"/>
          <w:lang w:eastAsia="ru-RU"/>
        </w:rPr>
        <w:t>підприємством проблеми збільшення його матеріально-технічної бази чи вдосконалення технічного рівня надання послуг з метою підвищення рівня якості  продуктів.</w:t>
      </w:r>
    </w:p>
    <w:p w:rsidR="00C778A2" w:rsidRPr="002B08F4" w:rsidRDefault="007D5DB8" w:rsidP="008A79B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  <w:r w:rsidRPr="002B08F4">
        <w:rPr>
          <w:rFonts w:ascii="Times New Roman" w:eastAsia="Times New Roman" w:hAnsi="Times New Roman" w:cs="Times New Roman"/>
          <w:b/>
          <w:noProof/>
          <w:color w:val="FF0000"/>
          <w:sz w:val="28"/>
          <w:szCs w:val="28"/>
          <w:lang w:eastAsia="uk-UA"/>
        </w:rPr>
        <w:lastRenderedPageBreak/>
        <mc:AlternateContent>
          <mc:Choice Requires="wpc">
            <w:drawing>
              <wp:inline distT="0" distB="0" distL="0" distR="0" wp14:anchorId="1552CB61" wp14:editId="2451181D">
                <wp:extent cx="6094095" cy="5715000"/>
                <wp:effectExtent l="5715" t="12065" r="0" b="6985"/>
                <wp:docPr id="195" name="Полотно 9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/>
                      <wps:wsp>
                        <wps:cNvPr id="3" name="Rectangle 280"/>
                        <wps:cNvSpPr>
                          <a:spLocks noChangeArrowheads="1"/>
                        </wps:cNvSpPr>
                        <wps:spPr bwMode="auto">
                          <a:xfrm>
                            <a:off x="1714796" y="0"/>
                            <a:ext cx="3428991" cy="3428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D81A13" w:rsidRPr="00957087" w:rsidRDefault="00D81A13" w:rsidP="00C778A2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bCs/>
                                </w:rPr>
                              </w:pPr>
                              <w:r w:rsidRPr="00ED5D9C">
                                <w:rPr>
                                  <w:rFonts w:ascii="Times New Roman" w:hAnsi="Times New Roman" w:cs="Times New Roman"/>
                                  <w:bCs/>
                                  <w:sz w:val="20"/>
                                </w:rPr>
                                <w:t xml:space="preserve">Вибір стратегії ціноутворення </w:t>
                              </w:r>
                              <w:r w:rsidRPr="002B08F4">
                                <w:rPr>
                                  <w:rFonts w:ascii="Times New Roman" w:hAnsi="Times New Roman" w:cs="Times New Roman"/>
                                  <w:bCs/>
                                  <w:sz w:val="20"/>
                                </w:rPr>
                                <w:t>«Джентльмен»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Line 281"/>
                        <wps:cNvCnPr/>
                        <wps:spPr bwMode="auto">
                          <a:xfrm>
                            <a:off x="3314778" y="342800"/>
                            <a:ext cx="800" cy="1140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" name="Line 282"/>
                        <wps:cNvCnPr/>
                        <wps:spPr bwMode="auto">
                          <a:xfrm>
                            <a:off x="1485669" y="456800"/>
                            <a:ext cx="3772230" cy="8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" name="Rectangle 283"/>
                        <wps:cNvSpPr>
                          <a:spLocks noChangeArrowheads="1"/>
                        </wps:cNvSpPr>
                        <wps:spPr bwMode="auto">
                          <a:xfrm>
                            <a:off x="1143230" y="571600"/>
                            <a:ext cx="1485669" cy="4569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D81A13" w:rsidRPr="00A02E34" w:rsidRDefault="00D81A13" w:rsidP="00C778A2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</w:rPr>
                              </w:pPr>
                              <w:r w:rsidRPr="00A02E34">
                                <w:rPr>
                                  <w:rFonts w:ascii="Times New Roman" w:hAnsi="Times New Roman" w:cs="Times New Roman"/>
                                </w:rPr>
                                <w:t>На прибуток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Rectangle 284"/>
                        <wps:cNvSpPr>
                          <a:spLocks noChangeArrowheads="1"/>
                        </wps:cNvSpPr>
                        <wps:spPr bwMode="auto">
                          <a:xfrm>
                            <a:off x="4458008" y="1371300"/>
                            <a:ext cx="1371556" cy="4585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D81A13" w:rsidRPr="00A02E34" w:rsidRDefault="00D81A13" w:rsidP="00C778A2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</w:rPr>
                              </w:pPr>
                              <w:r w:rsidRPr="00A02E34">
                                <w:rPr>
                                  <w:rFonts w:ascii="Times New Roman" w:hAnsi="Times New Roman" w:cs="Times New Roman"/>
                                </w:rPr>
                                <w:t>Чиста монополія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Rectangle 285"/>
                        <wps:cNvSpPr>
                          <a:spLocks noChangeArrowheads="1"/>
                        </wps:cNvSpPr>
                        <wps:spPr bwMode="auto">
                          <a:xfrm>
                            <a:off x="2743113" y="571600"/>
                            <a:ext cx="1486570" cy="4577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D81A13" w:rsidRPr="00A02E34" w:rsidRDefault="00D81A13" w:rsidP="00C778A2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</w:rPr>
                              </w:pPr>
                              <w:r w:rsidRPr="00A02E34">
                                <w:rPr>
                                  <w:rFonts w:ascii="Times New Roman" w:hAnsi="Times New Roman" w:cs="Times New Roman"/>
                                </w:rPr>
                                <w:t>На збут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Line 286"/>
                        <wps:cNvCnPr/>
                        <wps:spPr bwMode="auto">
                          <a:xfrm>
                            <a:off x="1485669" y="456800"/>
                            <a:ext cx="0" cy="1148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" name="Line 287"/>
                        <wps:cNvCnPr/>
                        <wps:spPr bwMode="auto">
                          <a:xfrm>
                            <a:off x="5257900" y="456800"/>
                            <a:ext cx="0" cy="1148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" name="Line 288"/>
                        <wps:cNvCnPr/>
                        <wps:spPr bwMode="auto">
                          <a:xfrm>
                            <a:off x="3428891" y="456800"/>
                            <a:ext cx="0" cy="1148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" name="Line 289"/>
                        <wps:cNvCnPr/>
                        <wps:spPr bwMode="auto">
                          <a:xfrm>
                            <a:off x="1485669" y="1028500"/>
                            <a:ext cx="0" cy="1148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" name="Line 290"/>
                        <wps:cNvCnPr/>
                        <wps:spPr bwMode="auto">
                          <a:xfrm>
                            <a:off x="1485669" y="1143300"/>
                            <a:ext cx="377223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" name="Line 291"/>
                        <wps:cNvCnPr/>
                        <wps:spPr bwMode="auto">
                          <a:xfrm>
                            <a:off x="5257900" y="1028500"/>
                            <a:ext cx="0" cy="1148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" name="Line 292"/>
                        <wps:cNvCnPr/>
                        <wps:spPr bwMode="auto">
                          <a:xfrm>
                            <a:off x="3428891" y="1028500"/>
                            <a:ext cx="0" cy="1148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" name="Line 293"/>
                        <wps:cNvCnPr/>
                        <wps:spPr bwMode="auto">
                          <a:xfrm>
                            <a:off x="3314778" y="1143300"/>
                            <a:ext cx="800" cy="1140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" name="Rectangle 294"/>
                        <wps:cNvSpPr>
                          <a:spLocks noChangeArrowheads="1"/>
                        </wps:cNvSpPr>
                        <wps:spPr bwMode="auto">
                          <a:xfrm>
                            <a:off x="0" y="566700"/>
                            <a:ext cx="1029017" cy="4568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81A13" w:rsidRPr="00A02E34" w:rsidRDefault="00D81A13" w:rsidP="00C778A2">
                              <w:pPr>
                                <w:spacing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</w:rPr>
                              </w:pPr>
                              <w:r w:rsidRPr="00A02E34">
                                <w:rPr>
                                  <w:rFonts w:ascii="Times New Roman" w:hAnsi="Times New Roman" w:cs="Times New Roman"/>
                                </w:rPr>
                                <w:t>Цілі цінової політики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" name="Line 295"/>
                        <wps:cNvCnPr/>
                        <wps:spPr bwMode="auto">
                          <a:xfrm>
                            <a:off x="1486470" y="1255600"/>
                            <a:ext cx="3772230" cy="17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" name="Rectangle 296"/>
                        <wps:cNvSpPr>
                          <a:spLocks noChangeArrowheads="1"/>
                        </wps:cNvSpPr>
                        <wps:spPr bwMode="auto">
                          <a:xfrm>
                            <a:off x="914104" y="1371300"/>
                            <a:ext cx="1029017" cy="4585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D81A13" w:rsidRPr="00A02E34" w:rsidRDefault="00D81A13" w:rsidP="00C778A2">
                              <w:pPr>
                                <w:spacing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</w:rPr>
                              </w:pPr>
                              <w:r w:rsidRPr="00A02E34">
                                <w:rPr>
                                  <w:rFonts w:ascii="Times New Roman" w:hAnsi="Times New Roman" w:cs="Times New Roman"/>
                                </w:rPr>
                                <w:t>Чиста конкуренція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" name="Rectangle 297"/>
                        <wps:cNvSpPr>
                          <a:spLocks noChangeArrowheads="1"/>
                        </wps:cNvSpPr>
                        <wps:spPr bwMode="auto">
                          <a:xfrm>
                            <a:off x="3314778" y="1371300"/>
                            <a:ext cx="1029017" cy="4576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D81A13" w:rsidRPr="00A02E34" w:rsidRDefault="00D81A13" w:rsidP="00C778A2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</w:rPr>
                              </w:pPr>
                              <w:r w:rsidRPr="00A02E34">
                                <w:rPr>
                                  <w:rFonts w:ascii="Times New Roman" w:hAnsi="Times New Roman" w:cs="Times New Roman"/>
                                </w:rPr>
                                <w:t>Олігополія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" name="Line 298"/>
                        <wps:cNvCnPr/>
                        <wps:spPr bwMode="auto">
                          <a:xfrm>
                            <a:off x="1486470" y="1255600"/>
                            <a:ext cx="800" cy="1157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" name="Line 299"/>
                        <wps:cNvCnPr/>
                        <wps:spPr bwMode="auto">
                          <a:xfrm>
                            <a:off x="5258700" y="1255600"/>
                            <a:ext cx="900" cy="1157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" name="Line 300"/>
                        <wps:cNvCnPr/>
                        <wps:spPr bwMode="auto">
                          <a:xfrm>
                            <a:off x="3886343" y="1257300"/>
                            <a:ext cx="1600" cy="1156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" name="Line 301"/>
                        <wps:cNvCnPr/>
                        <wps:spPr bwMode="auto">
                          <a:xfrm>
                            <a:off x="1486470" y="1828100"/>
                            <a:ext cx="800" cy="1149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0" name="Line 302"/>
                        <wps:cNvCnPr/>
                        <wps:spPr bwMode="auto">
                          <a:xfrm>
                            <a:off x="1486470" y="1943000"/>
                            <a:ext cx="3772230" cy="8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1" name="Line 303"/>
                        <wps:cNvCnPr/>
                        <wps:spPr bwMode="auto">
                          <a:xfrm>
                            <a:off x="5258700" y="1828100"/>
                            <a:ext cx="900" cy="1149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2" name="Line 304"/>
                        <wps:cNvCnPr/>
                        <wps:spPr bwMode="auto">
                          <a:xfrm>
                            <a:off x="3886343" y="1828900"/>
                            <a:ext cx="1600" cy="1149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3" name="Line 305"/>
                        <wps:cNvCnPr/>
                        <wps:spPr bwMode="auto">
                          <a:xfrm>
                            <a:off x="3313878" y="1943000"/>
                            <a:ext cx="1700" cy="1140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4" name="Rectangle 306"/>
                        <wps:cNvSpPr>
                          <a:spLocks noChangeArrowheads="1"/>
                        </wps:cNvSpPr>
                        <wps:spPr bwMode="auto">
                          <a:xfrm>
                            <a:off x="0" y="1366400"/>
                            <a:ext cx="799891" cy="4568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81A13" w:rsidRPr="00A02E34" w:rsidRDefault="00D81A13" w:rsidP="00C778A2">
                              <w:pPr>
                                <w:spacing w:line="240" w:lineRule="auto"/>
                                <w:rPr>
                                  <w:rFonts w:ascii="Times New Roman" w:hAnsi="Times New Roman" w:cs="Times New Roman"/>
                                </w:rPr>
                              </w:pPr>
                              <w:r w:rsidRPr="00A02E34">
                                <w:rPr>
                                  <w:rFonts w:ascii="Times New Roman" w:hAnsi="Times New Roman" w:cs="Times New Roman"/>
                                </w:rPr>
                                <w:t>Модель ринку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" name="Rectangle 307"/>
                        <wps:cNvSpPr>
                          <a:spLocks noChangeArrowheads="1"/>
                        </wps:cNvSpPr>
                        <wps:spPr bwMode="auto">
                          <a:xfrm>
                            <a:off x="4343795" y="571600"/>
                            <a:ext cx="1486570" cy="4560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D81A13" w:rsidRPr="00A02E34" w:rsidRDefault="00D81A13" w:rsidP="00C778A2">
                              <w:pPr>
                                <w:spacing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</w:rPr>
                              </w:pPr>
                              <w:r w:rsidRPr="00A02E34">
                                <w:rPr>
                                  <w:rFonts w:ascii="Times New Roman" w:hAnsi="Times New Roman" w:cs="Times New Roman"/>
                                </w:rPr>
                                <w:t>На положення на ринку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" name="Rectangle 308"/>
                        <wps:cNvSpPr>
                          <a:spLocks noChangeArrowheads="1"/>
                        </wps:cNvSpPr>
                        <wps:spPr bwMode="auto">
                          <a:xfrm>
                            <a:off x="4343795" y="2171800"/>
                            <a:ext cx="1485769" cy="4560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D81A13" w:rsidRPr="00A02E34" w:rsidRDefault="00D81A13" w:rsidP="00C778A2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</w:rPr>
                              </w:pPr>
                              <w:r w:rsidRPr="00A02E34">
                                <w:rPr>
                                  <w:rFonts w:ascii="Times New Roman" w:hAnsi="Times New Roman" w:cs="Times New Roman"/>
                                </w:rPr>
                                <w:t>Старіння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" name="Line 309"/>
                        <wps:cNvCnPr/>
                        <wps:spPr bwMode="auto">
                          <a:xfrm>
                            <a:off x="1485669" y="2056100"/>
                            <a:ext cx="3773830" cy="9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8" name="Rectangle 310"/>
                        <wps:cNvSpPr>
                          <a:spLocks noChangeArrowheads="1"/>
                        </wps:cNvSpPr>
                        <wps:spPr bwMode="auto">
                          <a:xfrm>
                            <a:off x="1029017" y="2171800"/>
                            <a:ext cx="799991" cy="4560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D81A13" w:rsidRPr="00A02E34" w:rsidRDefault="00D81A13" w:rsidP="00C778A2">
                              <w:pPr>
                                <w:spacing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</w:rPr>
                              </w:pPr>
                              <w:proofErr w:type="spellStart"/>
                              <w:r w:rsidRPr="00A02E34">
                                <w:rPr>
                                  <w:rFonts w:ascii="Times New Roman" w:hAnsi="Times New Roman" w:cs="Times New Roman"/>
                                </w:rPr>
                                <w:t>Народ-ження</w:t>
                              </w:r>
                              <w:proofErr w:type="spellEnd"/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" name="Rectangle 311"/>
                        <wps:cNvSpPr>
                          <a:spLocks noChangeArrowheads="1"/>
                        </wps:cNvSpPr>
                        <wps:spPr bwMode="auto">
                          <a:xfrm>
                            <a:off x="3200565" y="2171800"/>
                            <a:ext cx="1029117" cy="4560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D81A13" w:rsidRPr="00A02E34" w:rsidRDefault="00D81A13" w:rsidP="00C778A2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</w:rPr>
                              </w:pPr>
                              <w:r w:rsidRPr="00A02E34">
                                <w:rPr>
                                  <w:rFonts w:ascii="Times New Roman" w:hAnsi="Times New Roman" w:cs="Times New Roman"/>
                                </w:rPr>
                                <w:t>Стабільність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" name="Line 312"/>
                        <wps:cNvCnPr/>
                        <wps:spPr bwMode="auto">
                          <a:xfrm>
                            <a:off x="1485669" y="2056100"/>
                            <a:ext cx="1600" cy="1157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1" name="Line 313"/>
                        <wps:cNvCnPr/>
                        <wps:spPr bwMode="auto">
                          <a:xfrm>
                            <a:off x="5259500" y="2056100"/>
                            <a:ext cx="900" cy="1157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2" name="Line 314"/>
                        <wps:cNvCnPr/>
                        <wps:spPr bwMode="auto">
                          <a:xfrm>
                            <a:off x="3658017" y="2057800"/>
                            <a:ext cx="1600" cy="1148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3" name="Line 315"/>
                        <wps:cNvCnPr/>
                        <wps:spPr bwMode="auto">
                          <a:xfrm>
                            <a:off x="1485669" y="2627800"/>
                            <a:ext cx="1600" cy="1156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4" name="Line 316"/>
                        <wps:cNvCnPr/>
                        <wps:spPr bwMode="auto">
                          <a:xfrm>
                            <a:off x="1485669" y="2743400"/>
                            <a:ext cx="3773830" cy="9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5" name="Line 317"/>
                        <wps:cNvCnPr/>
                        <wps:spPr bwMode="auto">
                          <a:xfrm>
                            <a:off x="5259500" y="2627800"/>
                            <a:ext cx="900" cy="1156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6" name="Line 318"/>
                        <wps:cNvCnPr/>
                        <wps:spPr bwMode="auto">
                          <a:xfrm>
                            <a:off x="3658017" y="2628600"/>
                            <a:ext cx="1600" cy="1157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7" name="Line 319"/>
                        <wps:cNvCnPr/>
                        <wps:spPr bwMode="auto">
                          <a:xfrm>
                            <a:off x="3313878" y="2743400"/>
                            <a:ext cx="900" cy="1141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8" name="Rectangle 320"/>
                        <wps:cNvSpPr>
                          <a:spLocks noChangeArrowheads="1"/>
                        </wps:cNvSpPr>
                        <wps:spPr bwMode="auto">
                          <a:xfrm>
                            <a:off x="0" y="2166900"/>
                            <a:ext cx="1029017" cy="4568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81A13" w:rsidRPr="00A02E34" w:rsidRDefault="00D81A13" w:rsidP="00C778A2">
                              <w:pPr>
                                <w:spacing w:line="240" w:lineRule="auto"/>
                                <w:rPr>
                                  <w:rFonts w:ascii="Times New Roman" w:hAnsi="Times New Roman" w:cs="Times New Roman"/>
                                </w:rPr>
                              </w:pPr>
                              <w:r w:rsidRPr="00A02E34">
                                <w:rPr>
                                  <w:rFonts w:ascii="Times New Roman" w:hAnsi="Times New Roman" w:cs="Times New Roman"/>
                                </w:rPr>
                                <w:t>Визначення етапу ЖЦТ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9" name="Rectangle 321"/>
                        <wps:cNvSpPr>
                          <a:spLocks noChangeArrowheads="1"/>
                        </wps:cNvSpPr>
                        <wps:spPr bwMode="auto">
                          <a:xfrm>
                            <a:off x="4343795" y="2972300"/>
                            <a:ext cx="1484969" cy="4552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D81A13" w:rsidRPr="00A02E34" w:rsidRDefault="00D81A13" w:rsidP="00C778A2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</w:rPr>
                              </w:pPr>
                              <w:r w:rsidRPr="00A02E34">
                                <w:rPr>
                                  <w:rFonts w:ascii="Times New Roman" w:hAnsi="Times New Roman" w:cs="Times New Roman"/>
                                </w:rPr>
                                <w:t>Низька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0" name="Line 322"/>
                        <wps:cNvCnPr/>
                        <wps:spPr bwMode="auto">
                          <a:xfrm>
                            <a:off x="1484869" y="2855000"/>
                            <a:ext cx="3774730" cy="25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1" name="Rectangle 323"/>
                        <wps:cNvSpPr>
                          <a:spLocks noChangeArrowheads="1"/>
                        </wps:cNvSpPr>
                        <wps:spPr bwMode="auto">
                          <a:xfrm>
                            <a:off x="1143230" y="2972300"/>
                            <a:ext cx="1484069" cy="4552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D81A13" w:rsidRPr="00A02E34" w:rsidRDefault="00D81A13" w:rsidP="00C778A2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</w:rPr>
                              </w:pPr>
                              <w:r w:rsidRPr="00A02E34">
                                <w:rPr>
                                  <w:rFonts w:ascii="Times New Roman" w:hAnsi="Times New Roman" w:cs="Times New Roman"/>
                                </w:rPr>
                                <w:t>Висока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2" name="Rectangle 324"/>
                        <wps:cNvSpPr>
                          <a:spLocks noChangeArrowheads="1"/>
                        </wps:cNvSpPr>
                        <wps:spPr bwMode="auto">
                          <a:xfrm>
                            <a:off x="2742313" y="2972300"/>
                            <a:ext cx="1487370" cy="4552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D81A13" w:rsidRPr="00A02E34" w:rsidRDefault="00D81A13" w:rsidP="00C778A2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</w:rPr>
                              </w:pPr>
                              <w:r w:rsidRPr="00A02E34">
                                <w:rPr>
                                  <w:rFonts w:ascii="Times New Roman" w:hAnsi="Times New Roman" w:cs="Times New Roman"/>
                                </w:rPr>
                                <w:t>Середня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" name="Line 325"/>
                        <wps:cNvCnPr/>
                        <wps:spPr bwMode="auto">
                          <a:xfrm>
                            <a:off x="1484869" y="2855000"/>
                            <a:ext cx="2400" cy="1173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4" name="Line 326"/>
                        <wps:cNvCnPr/>
                        <wps:spPr bwMode="auto">
                          <a:xfrm>
                            <a:off x="5259500" y="2855000"/>
                            <a:ext cx="900" cy="1173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5" name="Line 327"/>
                        <wps:cNvCnPr/>
                        <wps:spPr bwMode="auto">
                          <a:xfrm>
                            <a:off x="3429691" y="2855000"/>
                            <a:ext cx="800" cy="1173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6" name="Line 328"/>
                        <wps:cNvCnPr/>
                        <wps:spPr bwMode="auto">
                          <a:xfrm>
                            <a:off x="1484869" y="3427500"/>
                            <a:ext cx="2400" cy="1164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7" name="Line 329"/>
                        <wps:cNvCnPr/>
                        <wps:spPr bwMode="auto">
                          <a:xfrm>
                            <a:off x="1484869" y="3543900"/>
                            <a:ext cx="3774730" cy="9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8" name="Line 330"/>
                        <wps:cNvCnPr/>
                        <wps:spPr bwMode="auto">
                          <a:xfrm>
                            <a:off x="5259500" y="3427500"/>
                            <a:ext cx="900" cy="1164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9" name="Line 331"/>
                        <wps:cNvCnPr/>
                        <wps:spPr bwMode="auto">
                          <a:xfrm>
                            <a:off x="3429691" y="3427500"/>
                            <a:ext cx="800" cy="1164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0" name="Line 332"/>
                        <wps:cNvCnPr/>
                        <wps:spPr bwMode="auto">
                          <a:xfrm>
                            <a:off x="3314778" y="3543900"/>
                            <a:ext cx="800" cy="2280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1" name="Rectangle 333"/>
                        <wps:cNvSpPr>
                          <a:spLocks noChangeArrowheads="1"/>
                        </wps:cNvSpPr>
                        <wps:spPr bwMode="auto">
                          <a:xfrm>
                            <a:off x="0" y="2967400"/>
                            <a:ext cx="913304" cy="4560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81A13" w:rsidRPr="00A02E34" w:rsidRDefault="00D81A13" w:rsidP="00C778A2">
                              <w:pPr>
                                <w:spacing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</w:rPr>
                              </w:pPr>
                              <w:r w:rsidRPr="00A02E34">
                                <w:rPr>
                                  <w:rFonts w:ascii="Times New Roman" w:hAnsi="Times New Roman" w:cs="Times New Roman"/>
                                </w:rPr>
                                <w:t xml:space="preserve">Якість </w:t>
                              </w:r>
                              <w:r>
                                <w:rPr>
                                  <w:rFonts w:ascii="Times New Roman" w:hAnsi="Times New Roman" w:cs="Times New Roman"/>
                                </w:rPr>
                                <w:t>послуги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" name="Rectangle 334"/>
                        <wps:cNvSpPr>
                          <a:spLocks noChangeArrowheads="1"/>
                        </wps:cNvSpPr>
                        <wps:spPr bwMode="auto">
                          <a:xfrm>
                            <a:off x="2057335" y="1371300"/>
                            <a:ext cx="1143230" cy="4601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D81A13" w:rsidRPr="00A02E34" w:rsidRDefault="00D81A13" w:rsidP="00C778A2">
                              <w:pPr>
                                <w:spacing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</w:rPr>
                              </w:pPr>
                              <w:proofErr w:type="spellStart"/>
                              <w:r w:rsidRPr="00A02E34">
                                <w:rPr>
                                  <w:rFonts w:ascii="Times New Roman" w:hAnsi="Times New Roman" w:cs="Times New Roman"/>
                                </w:rPr>
                                <w:t>Монополістич-на</w:t>
                              </w:r>
                              <w:proofErr w:type="spellEnd"/>
                              <w:r w:rsidRPr="00A02E34">
                                <w:rPr>
                                  <w:rFonts w:ascii="Times New Roman" w:hAnsi="Times New Roman" w:cs="Times New Roman"/>
                                </w:rPr>
                                <w:t xml:space="preserve"> конкуренція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" name="Line 335"/>
                        <wps:cNvCnPr/>
                        <wps:spPr bwMode="auto">
                          <a:xfrm>
                            <a:off x="2628900" y="1257300"/>
                            <a:ext cx="0" cy="1140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4" name="Line 336"/>
                        <wps:cNvCnPr/>
                        <wps:spPr bwMode="auto">
                          <a:xfrm>
                            <a:off x="2628900" y="1828900"/>
                            <a:ext cx="0" cy="1141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5" name="Rectangle 337"/>
                        <wps:cNvSpPr>
                          <a:spLocks noChangeArrowheads="1"/>
                        </wps:cNvSpPr>
                        <wps:spPr bwMode="auto">
                          <a:xfrm>
                            <a:off x="1943122" y="2171800"/>
                            <a:ext cx="1143330" cy="4560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D81A13" w:rsidRPr="00A02E34" w:rsidRDefault="00D81A13" w:rsidP="00C778A2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</w:rPr>
                              </w:pPr>
                              <w:r w:rsidRPr="00A02E34">
                                <w:rPr>
                                  <w:rFonts w:ascii="Times New Roman" w:hAnsi="Times New Roman" w:cs="Times New Roman"/>
                                </w:rPr>
                                <w:t>Розвиток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6" name="Line 338"/>
                        <wps:cNvCnPr/>
                        <wps:spPr bwMode="auto">
                          <a:xfrm>
                            <a:off x="2514787" y="2628600"/>
                            <a:ext cx="0" cy="1148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7" name="Line 339"/>
                        <wps:cNvCnPr/>
                        <wps:spPr bwMode="auto">
                          <a:xfrm flipV="1">
                            <a:off x="2514787" y="2057800"/>
                            <a:ext cx="0" cy="1140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8" name="Line 340"/>
                        <wps:cNvCnPr/>
                        <wps:spPr bwMode="auto">
                          <a:xfrm>
                            <a:off x="2172248" y="3771900"/>
                            <a:ext cx="2857326" cy="9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9" name="Line 341"/>
                        <wps:cNvCnPr/>
                        <wps:spPr bwMode="auto">
                          <a:xfrm>
                            <a:off x="2172248" y="3771900"/>
                            <a:ext cx="900" cy="1149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0" name="Line 342"/>
                        <wps:cNvCnPr/>
                        <wps:spPr bwMode="auto">
                          <a:xfrm>
                            <a:off x="5029574" y="3771900"/>
                            <a:ext cx="0" cy="1149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1" name="Rectangle 343"/>
                        <wps:cNvSpPr>
                          <a:spLocks noChangeArrowheads="1"/>
                        </wps:cNvSpPr>
                        <wps:spPr bwMode="auto">
                          <a:xfrm>
                            <a:off x="1714796" y="3886800"/>
                            <a:ext cx="1485769" cy="4544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D81A13" w:rsidRPr="00A02E34" w:rsidRDefault="00D81A13" w:rsidP="00C778A2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</w:rPr>
                              </w:pPr>
                              <w:r w:rsidRPr="00A02E34">
                                <w:rPr>
                                  <w:rFonts w:ascii="Times New Roman" w:hAnsi="Times New Roman" w:cs="Times New Roman"/>
                                </w:rPr>
                                <w:t>Активна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2" name="Rectangle 344"/>
                        <wps:cNvSpPr>
                          <a:spLocks noChangeArrowheads="1"/>
                        </wps:cNvSpPr>
                        <wps:spPr bwMode="auto">
                          <a:xfrm>
                            <a:off x="4115469" y="3886800"/>
                            <a:ext cx="1714095" cy="4560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D81A13" w:rsidRPr="00A02E34" w:rsidRDefault="00D81A13" w:rsidP="00C778A2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</w:rPr>
                              </w:pPr>
                              <w:r w:rsidRPr="00A02E34">
                                <w:rPr>
                                  <w:rFonts w:ascii="Times New Roman" w:hAnsi="Times New Roman" w:cs="Times New Roman"/>
                                </w:rPr>
                                <w:t>Пасивна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3" name="Rectangle 345"/>
                        <wps:cNvSpPr>
                          <a:spLocks noChangeArrowheads="1"/>
                        </wps:cNvSpPr>
                        <wps:spPr bwMode="auto">
                          <a:xfrm>
                            <a:off x="0" y="3886800"/>
                            <a:ext cx="1485669" cy="4568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81A13" w:rsidRPr="00A02E34" w:rsidRDefault="00D81A13" w:rsidP="00C778A2">
                              <w:pPr>
                                <w:spacing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</w:rPr>
                              </w:pPr>
                              <w:r w:rsidRPr="00A02E34">
                                <w:rPr>
                                  <w:rFonts w:ascii="Times New Roman" w:hAnsi="Times New Roman" w:cs="Times New Roman"/>
                                </w:rPr>
                                <w:t>Характер цінової політики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4" name="Line 346"/>
                        <wps:cNvCnPr/>
                        <wps:spPr bwMode="auto">
                          <a:xfrm flipH="1">
                            <a:off x="1600683" y="4114800"/>
                            <a:ext cx="114113" cy="8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5" name="Line 347"/>
                        <wps:cNvCnPr/>
                        <wps:spPr bwMode="auto">
                          <a:xfrm flipH="1">
                            <a:off x="1600683" y="4114800"/>
                            <a:ext cx="800" cy="13713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6" name="Line 348"/>
                        <wps:cNvCnPr/>
                        <wps:spPr bwMode="auto">
                          <a:xfrm>
                            <a:off x="1485669" y="4914500"/>
                            <a:ext cx="116613" cy="16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7" name="Line 349"/>
                        <wps:cNvCnPr/>
                        <wps:spPr bwMode="auto">
                          <a:xfrm>
                            <a:off x="1485669" y="5486100"/>
                            <a:ext cx="115813" cy="8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8" name="Rectangle 350"/>
                        <wps:cNvSpPr>
                          <a:spLocks noChangeArrowheads="1"/>
                        </wps:cNvSpPr>
                        <wps:spPr bwMode="auto">
                          <a:xfrm>
                            <a:off x="0" y="4686400"/>
                            <a:ext cx="1484869" cy="4577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D81A13" w:rsidRPr="00A02E34" w:rsidRDefault="00D81A13" w:rsidP="00C778A2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</w:rPr>
                              </w:pPr>
                              <w:r w:rsidRPr="00A02E34">
                                <w:rPr>
                                  <w:rFonts w:ascii="Times New Roman" w:hAnsi="Times New Roman" w:cs="Times New Roman"/>
                                </w:rPr>
                                <w:t>„Зняття вершків”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9" name="Rectangle 351"/>
                        <wps:cNvSpPr>
                          <a:spLocks noChangeArrowheads="1"/>
                        </wps:cNvSpPr>
                        <wps:spPr bwMode="auto">
                          <a:xfrm>
                            <a:off x="0" y="5258100"/>
                            <a:ext cx="1485669" cy="4560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D81A13" w:rsidRPr="00A02E34" w:rsidRDefault="00D81A13" w:rsidP="00C778A2">
                              <w:pPr>
                                <w:spacing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</w:rPr>
                              </w:pPr>
                              <w:r w:rsidRPr="00A02E34">
                                <w:rPr>
                                  <w:rFonts w:ascii="Times New Roman" w:hAnsi="Times New Roman" w:cs="Times New Roman"/>
                                </w:rPr>
                                <w:t>Монополістичне ціноутворення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" name="Line 352"/>
                        <wps:cNvCnPr/>
                        <wps:spPr bwMode="auto">
                          <a:xfrm>
                            <a:off x="1829009" y="4343600"/>
                            <a:ext cx="0" cy="11425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1" name="Line 353"/>
                        <wps:cNvCnPr/>
                        <wps:spPr bwMode="auto">
                          <a:xfrm>
                            <a:off x="1829009" y="5486100"/>
                            <a:ext cx="114113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2" name="Rectangle 354"/>
                        <wps:cNvSpPr>
                          <a:spLocks noChangeArrowheads="1"/>
                        </wps:cNvSpPr>
                        <wps:spPr bwMode="auto">
                          <a:xfrm>
                            <a:off x="1943122" y="5258100"/>
                            <a:ext cx="1257443" cy="4569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D81A13" w:rsidRPr="00A02E34" w:rsidRDefault="00D81A13" w:rsidP="00C778A2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</w:rPr>
                              </w:pPr>
                              <w:r w:rsidRPr="00A02E34">
                                <w:rPr>
                                  <w:rFonts w:ascii="Times New Roman" w:hAnsi="Times New Roman" w:cs="Times New Roman"/>
                                </w:rPr>
                                <w:t>Демпінгових цін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3" name="Line 355"/>
                        <wps:cNvCnPr/>
                        <wps:spPr bwMode="auto">
                          <a:xfrm>
                            <a:off x="1829809" y="4914500"/>
                            <a:ext cx="113313" cy="8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4" name="Rectangle 356"/>
                        <wps:cNvSpPr>
                          <a:spLocks noChangeArrowheads="1"/>
                        </wps:cNvSpPr>
                        <wps:spPr bwMode="auto">
                          <a:xfrm>
                            <a:off x="1943122" y="4686400"/>
                            <a:ext cx="1257443" cy="4561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D81A13" w:rsidRPr="00A02E34" w:rsidRDefault="00D81A13" w:rsidP="00C778A2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</w:rPr>
                              </w:pPr>
                              <w:r w:rsidRPr="00A02E34">
                                <w:rPr>
                                  <w:rFonts w:ascii="Times New Roman" w:hAnsi="Times New Roman" w:cs="Times New Roman"/>
                                </w:rPr>
                                <w:t>Престижних цін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5" name="Line 357"/>
                        <wps:cNvCnPr/>
                        <wps:spPr bwMode="auto">
                          <a:xfrm>
                            <a:off x="5829565" y="4114800"/>
                            <a:ext cx="229126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6" name="Line 358"/>
                        <wps:cNvCnPr/>
                        <wps:spPr bwMode="auto">
                          <a:xfrm>
                            <a:off x="6058691" y="4114800"/>
                            <a:ext cx="0" cy="13713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7" name="Line 359"/>
                        <wps:cNvCnPr/>
                        <wps:spPr bwMode="auto">
                          <a:xfrm flipH="1">
                            <a:off x="5944578" y="5486100"/>
                            <a:ext cx="114113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8" name="Line 360"/>
                        <wps:cNvCnPr/>
                        <wps:spPr bwMode="auto">
                          <a:xfrm flipH="1">
                            <a:off x="5944578" y="4686400"/>
                            <a:ext cx="114113" cy="9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9" name="Rectangle 361"/>
                        <wps:cNvSpPr>
                          <a:spLocks noChangeArrowheads="1"/>
                        </wps:cNvSpPr>
                        <wps:spPr bwMode="auto">
                          <a:xfrm>
                            <a:off x="4687135" y="5143300"/>
                            <a:ext cx="1257443" cy="5717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D81A13" w:rsidRPr="00A02E34" w:rsidRDefault="00D81A13" w:rsidP="00C778A2">
                              <w:pPr>
                                <w:spacing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sz w:val="20"/>
                                  <w:szCs w:val="20"/>
                                </w:rPr>
                              </w:pPr>
                              <w:r w:rsidRPr="00A02E34">
                                <w:rPr>
                                  <w:rFonts w:ascii="Times New Roman" w:hAnsi="Times New Roman" w:cs="Times New Roman"/>
                                  <w:sz w:val="20"/>
                                  <w:szCs w:val="20"/>
                                </w:rPr>
                                <w:t xml:space="preserve">Задовільне </w:t>
                              </w:r>
                              <w:proofErr w:type="spellStart"/>
                              <w:r w:rsidRPr="00A02E34">
                                <w:rPr>
                                  <w:rFonts w:ascii="Times New Roman" w:hAnsi="Times New Roman" w:cs="Times New Roman"/>
                                  <w:sz w:val="20"/>
                                  <w:szCs w:val="20"/>
                                </w:rPr>
                                <w:t>прик-риття</w:t>
                              </w:r>
                              <w:proofErr w:type="spellEnd"/>
                              <w:r w:rsidRPr="00A02E34">
                                <w:rPr>
                                  <w:rFonts w:ascii="Times New Roman" w:hAnsi="Times New Roman" w:cs="Times New Roman"/>
                                  <w:sz w:val="20"/>
                                  <w:szCs w:val="20"/>
                                </w:rPr>
                                <w:t xml:space="preserve"> витрат </w:t>
                              </w:r>
                              <w:proofErr w:type="spellStart"/>
                              <w:r w:rsidRPr="00A02E34">
                                <w:rPr>
                                  <w:rFonts w:ascii="Times New Roman" w:hAnsi="Times New Roman" w:cs="Times New Roman"/>
                                  <w:sz w:val="20"/>
                                  <w:szCs w:val="20"/>
                                </w:rPr>
                                <w:t>„цільові</w:t>
                              </w:r>
                              <w:proofErr w:type="spellEnd"/>
                              <w:r w:rsidRPr="00A02E34">
                                <w:rPr>
                                  <w:rFonts w:ascii="Times New Roman" w:hAnsi="Times New Roman" w:cs="Times New Roman"/>
                                  <w:sz w:val="20"/>
                                  <w:szCs w:val="20"/>
                                </w:rPr>
                                <w:t xml:space="preserve"> ціни”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0" name="Rectangle 362"/>
                        <wps:cNvSpPr>
                          <a:spLocks noChangeArrowheads="1"/>
                        </wps:cNvSpPr>
                        <wps:spPr bwMode="auto">
                          <a:xfrm>
                            <a:off x="4687135" y="4457600"/>
                            <a:ext cx="1257443" cy="5717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D81A13" w:rsidRPr="00A02E34" w:rsidRDefault="00D81A13" w:rsidP="00C778A2">
                              <w:pPr>
                                <w:spacing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sz w:val="20"/>
                                  <w:szCs w:val="20"/>
                                </w:rPr>
                              </w:pPr>
                              <w:r w:rsidRPr="00A02E34">
                                <w:rPr>
                                  <w:rFonts w:ascii="Times New Roman" w:hAnsi="Times New Roman" w:cs="Times New Roman"/>
                                  <w:sz w:val="20"/>
                                  <w:szCs w:val="20"/>
                                </w:rPr>
                                <w:t xml:space="preserve">Встановлення цін на рівні </w:t>
                              </w:r>
                              <w:proofErr w:type="spellStart"/>
                              <w:r w:rsidRPr="00A02E34">
                                <w:rPr>
                                  <w:rFonts w:ascii="Times New Roman" w:hAnsi="Times New Roman" w:cs="Times New Roman"/>
                                  <w:sz w:val="20"/>
                                  <w:szCs w:val="20"/>
                                </w:rPr>
                                <w:t>конку-рентів</w:t>
                              </w:r>
                              <w:proofErr w:type="spellEnd"/>
                              <w:r w:rsidRPr="00A02E34">
                                <w:rPr>
                                  <w:rFonts w:ascii="Times New Roman" w:hAnsi="Times New Roman" w:cs="Times New Roman"/>
                                  <w:sz w:val="20"/>
                                  <w:szCs w:val="20"/>
                                </w:rPr>
                                <w:t xml:space="preserve"> лідерів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1" name="Line 363"/>
                        <wps:cNvCnPr/>
                        <wps:spPr bwMode="auto">
                          <a:xfrm>
                            <a:off x="3200565" y="4114800"/>
                            <a:ext cx="114213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2" name="Line 364"/>
                        <wps:cNvCnPr/>
                        <wps:spPr bwMode="auto">
                          <a:xfrm>
                            <a:off x="3314778" y="4114800"/>
                            <a:ext cx="0" cy="13713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3" name="Line 365"/>
                        <wps:cNvCnPr/>
                        <wps:spPr bwMode="auto">
                          <a:xfrm>
                            <a:off x="3314778" y="5486100"/>
                            <a:ext cx="114913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4" name="Line 366"/>
                        <wps:cNvCnPr/>
                        <wps:spPr bwMode="auto">
                          <a:xfrm>
                            <a:off x="3314778" y="4686400"/>
                            <a:ext cx="114913" cy="9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5" name="Rectangle 367"/>
                        <wps:cNvSpPr>
                          <a:spLocks noChangeArrowheads="1"/>
                        </wps:cNvSpPr>
                        <wps:spPr bwMode="auto">
                          <a:xfrm>
                            <a:off x="3429691" y="4457600"/>
                            <a:ext cx="1139230" cy="5709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D81A13" w:rsidRPr="00A02E34" w:rsidRDefault="00D81A13" w:rsidP="00C778A2">
                              <w:pPr>
                                <w:spacing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sz w:val="20"/>
                                  <w:szCs w:val="20"/>
                                </w:rPr>
                              </w:pPr>
                              <w:proofErr w:type="spellStart"/>
                              <w:r w:rsidRPr="00A02E34">
                                <w:rPr>
                                  <w:rFonts w:ascii="Times New Roman" w:hAnsi="Times New Roman" w:cs="Times New Roman"/>
                                  <w:sz w:val="20"/>
                                  <w:szCs w:val="20"/>
                                </w:rPr>
                                <w:t>Диференційо-ване</w:t>
                              </w:r>
                              <w:proofErr w:type="spellEnd"/>
                              <w:r w:rsidRPr="00A02E34">
                                <w:rPr>
                                  <w:rFonts w:ascii="Times New Roman" w:hAnsi="Times New Roman" w:cs="Times New Roman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proofErr w:type="spellStart"/>
                              <w:r w:rsidRPr="00A02E34">
                                <w:rPr>
                                  <w:rFonts w:ascii="Times New Roman" w:hAnsi="Times New Roman" w:cs="Times New Roman"/>
                                  <w:sz w:val="20"/>
                                  <w:szCs w:val="20"/>
                                </w:rPr>
                                <w:t>ціно-утворення</w:t>
                              </w:r>
                              <w:proofErr w:type="spellEnd"/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6" name="Rectangle 368"/>
                        <wps:cNvSpPr>
                          <a:spLocks noChangeArrowheads="1"/>
                        </wps:cNvSpPr>
                        <wps:spPr bwMode="auto">
                          <a:xfrm>
                            <a:off x="3429691" y="5143300"/>
                            <a:ext cx="1140830" cy="5717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D81A13" w:rsidRPr="00A02E34" w:rsidRDefault="00D81A13" w:rsidP="00C778A2">
                              <w:pPr>
                                <w:spacing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sz w:val="20"/>
                                  <w:szCs w:val="20"/>
                                </w:rPr>
                              </w:pPr>
                              <w:r w:rsidRPr="00A02E34">
                                <w:rPr>
                                  <w:rFonts w:ascii="Times New Roman" w:hAnsi="Times New Roman" w:cs="Times New Roman"/>
                                  <w:sz w:val="20"/>
                                  <w:szCs w:val="20"/>
                                </w:rPr>
                                <w:t xml:space="preserve">Швидке </w:t>
                              </w:r>
                              <w:proofErr w:type="spellStart"/>
                              <w:r w:rsidRPr="00A02E34">
                                <w:rPr>
                                  <w:rFonts w:ascii="Times New Roman" w:hAnsi="Times New Roman" w:cs="Times New Roman"/>
                                  <w:sz w:val="20"/>
                                  <w:szCs w:val="20"/>
                                </w:rPr>
                                <w:t>повер-нення</w:t>
                              </w:r>
                              <w:proofErr w:type="spellEnd"/>
                              <w:r w:rsidRPr="00A02E34">
                                <w:rPr>
                                  <w:rFonts w:ascii="Times New Roman" w:hAnsi="Times New Roman" w:cs="Times New Roman"/>
                                  <w:sz w:val="20"/>
                                  <w:szCs w:val="20"/>
                                </w:rPr>
                                <w:t xml:space="preserve"> витрат (</w:t>
                              </w:r>
                              <w:proofErr w:type="spellStart"/>
                              <w:r w:rsidRPr="00A02E34">
                                <w:rPr>
                                  <w:rFonts w:ascii="Times New Roman" w:hAnsi="Times New Roman" w:cs="Times New Roman"/>
                                  <w:sz w:val="20"/>
                                  <w:szCs w:val="20"/>
                                </w:rPr>
                                <w:t>„доступні</w:t>
                              </w:r>
                              <w:proofErr w:type="spellEnd"/>
                              <w:r w:rsidRPr="00A02E34">
                                <w:rPr>
                                  <w:rFonts w:ascii="Times New Roman" w:hAnsi="Times New Roman" w:cs="Times New Roman"/>
                                  <w:sz w:val="20"/>
                                  <w:szCs w:val="20"/>
                                </w:rPr>
                                <w:t xml:space="preserve"> ціни”)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c:wpc>
                  </a:graphicData>
                </a:graphic>
              </wp:inline>
            </w:drawing>
          </mc:Choice>
          <mc:Fallback>
            <w:pict>
              <v:group id="Полотно 981" o:spid="_x0000_s1046" editas="canvas" style="width:479.85pt;height:450pt;mso-position-horizontal-relative:char;mso-position-vertical-relative:line" coordsize="60940,571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">
                <v:shape id="_x0000_s1047" type="#_x0000_t75" style="position:absolute;width:60940;height:57150;visibility:visible;mso-wrap-style:square">
                  <v:fill o:detectmouseclick="t"/>
                  <v:path o:connecttype="none"/>
                </v:shape>
                <v:rect id="Rectangle 280" o:spid="_x0000_s1048" style="position:absolute;left:17147;width:34290;height:342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tVt9sMA&#10;AADaAAAADwAAAGRycy9kb3ducmV2LnhtbESPQWvCQBSE74L/YXmF3symEUpNXUNRlPYYk4u31+wz&#10;ic2+DdnVpP313ULB4zAz3zDrbDKduNHgWssKnqIYBHFldcu1grLYL15AOI+ssbNMCr7JQbaZz9aY&#10;ajtyTrejr0WAsEtRQeN9n0rpqoYMusj2xME728GgD3KopR5wDHDTySSOn6XBlsNCgz1tG6q+jlej&#10;4LNNSvzJi0NsVvul/5iKy/W0U+rxYXp7BeFp8vfwf/tdK1jC35VwA+Tm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tVt9sMAAADaAAAADwAAAAAAAAAAAAAAAACYAgAAZHJzL2Rv&#10;d25yZXYueG1sUEsFBgAAAAAEAAQA9QAAAIgDAAAAAA==&#10;">
                  <v:textbox>
                    <w:txbxContent>
                      <w:p w:rsidR="00D81A13" w:rsidRPr="00957087" w:rsidRDefault="00D81A13" w:rsidP="00C778A2">
                        <w:pPr>
                          <w:jc w:val="center"/>
                          <w:rPr>
                            <w:rFonts w:ascii="Times New Roman" w:hAnsi="Times New Roman" w:cs="Times New Roman"/>
                            <w:bCs/>
                          </w:rPr>
                        </w:pPr>
                        <w:r w:rsidRPr="00ED5D9C">
                          <w:rPr>
                            <w:rFonts w:ascii="Times New Roman" w:hAnsi="Times New Roman" w:cs="Times New Roman"/>
                            <w:bCs/>
                            <w:sz w:val="20"/>
                          </w:rPr>
                          <w:t xml:space="preserve">Вибір стратегії ціноутворення </w:t>
                        </w:r>
                        <w:r w:rsidRPr="002B08F4">
                          <w:rPr>
                            <w:rFonts w:ascii="Times New Roman" w:hAnsi="Times New Roman" w:cs="Times New Roman"/>
                            <w:bCs/>
                            <w:sz w:val="20"/>
                          </w:rPr>
                          <w:t>«Джентльмен»</w:t>
                        </w:r>
                      </w:p>
                    </w:txbxContent>
                  </v:textbox>
                </v:rect>
                <v:line id="Line 281" o:spid="_x0000_s1049" style="position:absolute;visibility:visible;mso-wrap-style:square" from="33147,3428" to="33155,456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li0qMUAAADaAAAADwAAAGRycy9kb3ducmV2LnhtbESPT2vCQBTE74V+h+UJvdWNbQkSXUVa&#10;CupB6h/Q4zP7TGKzb8PumqTfvisUehxm5jfMdN6bWrTkfGVZwWiYgCDOra64UHDYfz6PQfiArLG2&#10;TAp+yMN89vgwxUzbjrfU7kIhIoR9hgrKEJpMSp+XZNAPbUMcvYt1BkOUrpDaYRfhppYvSZJKgxXH&#10;hRIbei8p/97djILN61faLlbrZX9cpef8Y3s+XTun1NOgX0xABOrDf/ivvdQK3uB+Jd4AOfsF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nli0qMUAAADaAAAADwAAAAAAAAAA&#10;AAAAAAChAgAAZHJzL2Rvd25yZXYueG1sUEsFBgAAAAAEAAQA+QAAAJMDAAAAAA==&#10;"/>
                <v:line id="Line 282" o:spid="_x0000_s1050" style="position:absolute;visibility:visible;mso-wrap-style:square" from="14856,4568" to="52578,457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BoNi8QAAADbAAAADwAAAGRycy9kb3ducmV2LnhtbERPS2vCQBC+F/oflhF6qxvbEiS6irQU&#10;1IPUB+hxzI5JbHY27K5J+u+7QqG3+fieM533phYtOV9ZVjAaJiCIc6srLhQc9p/PYxA+IGusLZOC&#10;H/Iwnz0+TDHTtuMttbtQiBjCPkMFZQhNJqXPSzLoh7YhjtzFOoMhQldI7bCL4aaWL0mSSoMVx4YS&#10;G3ovKf/e3YyCzetX2i5W62V/XKXn/GN7Pl07p9TToF9MQATqw7/4z73Ucf4b3H+JB8jZL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EGg2LxAAAANsAAAAPAAAAAAAAAAAA&#10;AAAAAKECAABkcnMvZG93bnJldi54bWxQSwUGAAAAAAQABAD5AAAAkgMAAAAA&#10;"/>
                <v:rect id="Rectangle 283" o:spid="_x0000_s1051" style="position:absolute;left:11432;top:5716;width:14856;height:456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gpwccEA&#10;AADbAAAADwAAAGRycy9kb3ducmV2LnhtbERPTWvCQBC9F/wPyxS8NZsqhJq6iihKPcbk4m2aHZNo&#10;djZkV0399d1Cwds83ufMl4NpxY1611hW8B7FIIhLqxuuFBT59u0DhPPIGlvLpOCHHCwXo5c5ptre&#10;OaPbwVcihLBLUUHtfZdK6cqaDLrIdsSBO9neoA+wr6Tu8R7CTSsncZxIgw2Hhho7WtdUXg5Xo+C7&#10;mRT4yPJdbGbbqd8P+fl63Cg1fh1WnyA8Df4p/nd/6TA/gb9fwgFy8Q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oKcHHBAAAA2wAAAA8AAAAAAAAAAAAAAAAAmAIAAGRycy9kb3du&#10;cmV2LnhtbFBLBQYAAAAABAAEAPUAAACGAwAAAAA=&#10;">
                  <v:textbox>
                    <w:txbxContent>
                      <w:p w:rsidR="00D81A13" w:rsidRPr="00A02E34" w:rsidRDefault="00D81A13" w:rsidP="00C778A2">
                        <w:pPr>
                          <w:jc w:val="center"/>
                          <w:rPr>
                            <w:rFonts w:ascii="Times New Roman" w:hAnsi="Times New Roman" w:cs="Times New Roman"/>
                          </w:rPr>
                        </w:pPr>
                        <w:r w:rsidRPr="00A02E34">
                          <w:rPr>
                            <w:rFonts w:ascii="Times New Roman" w:hAnsi="Times New Roman" w:cs="Times New Roman"/>
                          </w:rPr>
                          <w:t>На прибуток</w:t>
                        </w:r>
                      </w:p>
                    </w:txbxContent>
                  </v:textbox>
                </v:rect>
                <v:rect id="Rectangle 284" o:spid="_x0000_s1052" style="position:absolute;left:44580;top:13713;width:13715;height:45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UbV6sEA&#10;AADbAAAADwAAAGRycy9kb3ducmV2LnhtbERPTYvCMBC9C/6HMMLeNNWFda1GEUXZPWp72dvYjG21&#10;mZQmavXXmwXB2zze58wWranElRpXWlYwHEQgiDOrS84VpMmm/w3CeWSNlWVScCcHi3m3M8NY2xvv&#10;6Lr3uQgh7GJUUHhfx1K6rCCDbmBr4sAdbWPQB9jkUjd4C+GmkqMo+pIGSw4NBda0Kig77y9GwaEc&#10;pfjYJdvITDaf/rdNTpe/tVIfvXY5BeGp9W/xy/2jw/wx/P8SDpDz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VG1erBAAAA2wAAAA8AAAAAAAAAAAAAAAAAmAIAAGRycy9kb3du&#10;cmV2LnhtbFBLBQYAAAAABAAEAPUAAACGAwAAAAA=&#10;">
                  <v:textbox>
                    <w:txbxContent>
                      <w:p w:rsidR="00D81A13" w:rsidRPr="00A02E34" w:rsidRDefault="00D81A13" w:rsidP="00C778A2">
                        <w:pPr>
                          <w:jc w:val="center"/>
                          <w:rPr>
                            <w:rFonts w:ascii="Times New Roman" w:hAnsi="Times New Roman" w:cs="Times New Roman"/>
                          </w:rPr>
                        </w:pPr>
                        <w:r w:rsidRPr="00A02E34">
                          <w:rPr>
                            <w:rFonts w:ascii="Times New Roman" w:hAnsi="Times New Roman" w:cs="Times New Roman"/>
                          </w:rPr>
                          <w:t>Чиста монополія</w:t>
                        </w:r>
                      </w:p>
                    </w:txbxContent>
                  </v:textbox>
                </v:rect>
                <v:rect id="Rectangle 285" o:spid="_x0000_s1053" style="position:absolute;left:27431;top:5716;width:14865;height:457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NlBmMQA&#10;AADbAAAADwAAAGRycy9kb3ducmV2LnhtbESPQW/CMAyF75P4D5GRdhvpmDRBIa2mTUzbEcplN68x&#10;baFxqiZA4dfjAxI3W+/5vc/LfHCtOlEfGs8GXicJKOLS24YrA9ti9TIDFSKyxdYzGbhQgDwbPS0x&#10;tf7MazptYqUkhEOKBuoYu1TrUNbkMEx8RyzazvcOo6x9pW2PZwl3rZ4mybt22LA01NjRZ03lYXN0&#10;Bv6b6Rav6+I7cfPVW/wdiv3x78uY5/HwsQAVaYgP8/36xwq+wMovMoDOb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TZQZjEAAAA2wAAAA8AAAAAAAAAAAAAAAAAmAIAAGRycy9k&#10;b3ducmV2LnhtbFBLBQYAAAAABAAEAPUAAACJAwAAAAA=&#10;">
                  <v:textbox>
                    <w:txbxContent>
                      <w:p w:rsidR="00D81A13" w:rsidRPr="00A02E34" w:rsidRDefault="00D81A13" w:rsidP="00C778A2">
                        <w:pPr>
                          <w:jc w:val="center"/>
                          <w:rPr>
                            <w:rFonts w:ascii="Times New Roman" w:hAnsi="Times New Roman" w:cs="Times New Roman"/>
                          </w:rPr>
                        </w:pPr>
                        <w:r w:rsidRPr="00A02E34">
                          <w:rPr>
                            <w:rFonts w:ascii="Times New Roman" w:hAnsi="Times New Roman" w:cs="Times New Roman"/>
                          </w:rPr>
                          <w:t>На збут</w:t>
                        </w:r>
                      </w:p>
                    </w:txbxContent>
                  </v:textbox>
                </v:rect>
                <v:line id="Line 286" o:spid="_x0000_s1054" style="position:absolute;visibility:visible;mso-wrap-style:square" from="14856,4568" to="14856,571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huiFcQAAADbAAAADwAAAGRycy9kb3ducmV2LnhtbERPS2vCQBC+F/oflhF6qxtbCDW6irQU&#10;1EOpD9DjmB2T2Oxs2F2T9N+7QqG3+fieM533phYtOV9ZVjAaJiCIc6srLhTsd5/PbyB8QNZYWyYF&#10;v+RhPnt8mGKmbccbarehEDGEfYYKyhCaTEqfl2TQD21DHLmzdQZDhK6Q2mEXw00tX5IklQYrjg0l&#10;NvReUv6zvRoFX6/fabtYrZf9YZWe8o/N6XjpnFJPg34xARGoD//iP/dSx/ljuP8SD5CzG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qG6IVxAAAANsAAAAPAAAAAAAAAAAA&#10;AAAAAKECAABkcnMvZG93bnJldi54bWxQSwUGAAAAAAQABAD5AAAAkgMAAAAA&#10;"/>
                <v:line id="Line 287" o:spid="_x0000_s1055" style="position:absolute;visibility:visible;mso-wrap-style:square" from="52579,4568" to="52579,571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U3BNcIAAADbAAAADwAAAGRycy9kb3ducmV2LnhtbERPy2rCQBTdF/oPwy24qxMVQomOIpaC&#10;uij1Abq8Zq5JNHMnzIxJ+vedRcHl4bxni97UoiXnK8sKRsMEBHFudcWFguPh6/0DhA/IGmvLpOCX&#10;PCzmry8zzLTteEftPhQihrDPUEEZQpNJ6fOSDPqhbYgjd7XOYIjQFVI77GK4qeU4SVJpsOLYUGJD&#10;q5Ly+/5hFHxPftJ2udmu+9MmveSfu8v51jmlBm/9cgoiUB+e4n/3WisYx/XxS/wBcv4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dU3BNcIAAADbAAAADwAAAAAAAAAAAAAA&#10;AAChAgAAZHJzL2Rvd25yZXYueG1sUEsFBgAAAAAEAAQA+QAAAJADAAAAAA==&#10;"/>
                <v:line id="Line 288" o:spid="_x0000_s1056" style="position:absolute;visibility:visible;mso-wrap-style:square" from="34288,4568" to="34288,571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gFkrsYAAADbAAAADwAAAGRycy9kb3ducmV2LnhtbESPT2vCQBTE7wW/w/IKvdWNFoKkriKV&#10;gvZQ6h+ox2f2mUSzb8PuNonf3i0IHoeZ+Q0znfemFi05X1lWMBomIIhzqysuFOx3n68TED4ga6wt&#10;k4IreZjPBk9TzLTteEPtNhQiQthnqKAMocmk9HlJBv3QNsTRO1lnMETpCqkddhFuajlOklQarDgu&#10;lNjQR0n5ZftnFHy//aTtYv216n/X6TFfbo6Hc+eUennuF+8gAvXhEb63V1rBeAT/X+IPkLMb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BoBZK7GAAAA2wAAAA8AAAAAAAAA&#10;AAAAAAAAoQIAAGRycy9kb3ducmV2LnhtbFBLBQYAAAAABAAEAPkAAACUAwAAAAA=&#10;"/>
                <v:line id="Line 289" o:spid="_x0000_s1057" style="position:absolute;visibility:visible;mso-wrap-style:square" from="14856,10285" to="14856,1143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tP62cUAAADbAAAADwAAAGRycy9kb3ducmV2LnhtbESPQWvCQBSE7wX/w/IKvdVNUwiSuooo&#10;BfUgagvt8Zl9TVKzb8PuNon/3hWEHoeZ+YaZzgfTiI6cry0reBknIIgLq2suFXx+vD9PQPiArLGx&#10;TAou5GE+Gz1MMde25wN1x1CKCGGfo4IqhDaX0hcVGfRj2xJH78c6gyFKV0rtsI9w08g0STJpsOa4&#10;UGFLy4qK8/HPKNi97rNusdmuh69NdipWh9P3b++UenocFm8gAg3hP3xvr7WCNIXbl/gD5OwK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6tP62cUAAADbAAAADwAAAAAAAAAA&#10;AAAAAAChAgAAZHJzL2Rvd25yZXYueG1sUEsFBgAAAAAEAAQA+QAAAJMDAAAAAA==&#10;"/>
                <v:line id="Line 290" o:spid="_x0000_s1058" style="position:absolute;visibility:visible;mso-wrap-style:square" from="14856,11433" to="52578,1143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Z9fQsUAAADbAAAADwAAAGRycy9kb3ducmV2LnhtbESPQWvCQBSE70L/w/IK3nSjQiipq4gi&#10;aA9FbaE9PrOvSdrs27C7JvHfu0LB4zAz3zDzZW9q0ZLzlWUFk3ECgji3uuJCwefHdvQCwgdkjbVl&#10;UnAlD8vF02COmbYdH6k9hUJECPsMFZQhNJmUPi/JoB/bhjh6P9YZDFG6QmqHXYSbWk6TJJUGK44L&#10;JTa0Lin/O12MgvfZIW1X+7dd/7VPz/nmeP7+7ZxSw+d+9QoiUB8e4f/2TiuYzuD+Jf4Aubg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hZ9fQsUAAADbAAAADwAAAAAAAAAA&#10;AAAAAAChAgAAZHJzL2Rvd25yZXYueG1sUEsFBgAAAAAEAAQA+QAAAJMDAAAAAA==&#10;"/>
                <v:line id="Line 291" o:spid="_x0000_s1059" style="position:absolute;visibility:visible;mso-wrap-style:square" from="52579,10285" to="52579,1143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zvNM8IAAADbAAAADwAAAGRycy9kb3ducmV2LnhtbERPy2rCQBTdF/oPwy24qxMVQomOIpaC&#10;uij1Abq8Zq5JNHMnzIxJ+vedRcHl4bxni97UoiXnK8sKRsMEBHFudcWFguPh6/0DhA/IGmvLpOCX&#10;PCzmry8zzLTteEftPhQihrDPUEEZQpNJ6fOSDPqhbYgjd7XOYIjQFVI77GK4qeU4SVJpsOLYUGJD&#10;q5Ly+/5hFHxPftJ2udmu+9MmveSfu8v51jmlBm/9cgoiUB+e4n/3WisYx7HxS/wBcv4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izvNM8IAAADbAAAADwAAAAAAAAAAAAAA&#10;AAChAgAAZHJzL2Rvd25yZXYueG1sUEsFBgAAAAAEAAQA+QAAAJADAAAAAA==&#10;"/>
                <v:line id="Line 292" o:spid="_x0000_s1060" style="position:absolute;visibility:visible;mso-wrap-style:square" from="34288,10285" to="34288,1143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JRX6MIAAADbAAAADwAAAGRycy9kb3ducmV2LnhtbERPy2rCQBTdF/oPwy10VydWCBIdRSwF&#10;7ULqA3R5zVyTaOZOmJkm8e87C8Hl4byn897UoiXnK8sKhoMEBHFudcWFgsP++2MMwgdkjbVlUnAn&#10;D/PZ68sUM2073lK7C4WIIewzVFCG0GRS+rwkg35gG+LIXawzGCJ0hdQOuxhuavmZJKk0WHFsKLGh&#10;ZUn5bfdnFGxGv2m7WP+s+uM6Pedf2/Pp2jml3t/6xQREoD48xQ/3SisYxfXxS/wBcvYP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8JRX6MIAAADbAAAADwAAAAAAAAAAAAAA&#10;AAChAgAAZHJzL2Rvd25yZXYueG1sUEsFBgAAAAAEAAQA+QAAAJADAAAAAA==&#10;"/>
                <v:line id="Line 293" o:spid="_x0000_s1061" style="position:absolute;visibility:visible;mso-wrap-style:square" from="33147,11433" to="33155,1257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9jyc8UAAADbAAAADwAAAGRycy9kb3ducmV2LnhtbESPT2vCQBTE7wW/w/IK3urGCkFSV5FK&#10;QXso/oP2+My+Jmmzb8PumsRv7wqCx2FmfsPMFr2pRUvOV5YVjEcJCOLc6ooLBcfDx8sUhA/IGmvL&#10;pOBCHhbzwdMMM2073lG7D4WIEPYZKihDaDIpfV6SQT+yDXH0fq0zGKJ0hdQOuwg3tXxNklQarDgu&#10;lNjQe0n5//5sFHxNtmm73Hyu++9NespXu9PPX+eUGj73yzcQgfrwCN/ba61gMobbl/gD5PwK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n9jyc8UAAADbAAAADwAAAAAAAAAA&#10;AAAAAAChAgAAZHJzL2Rvd25yZXYueG1sUEsFBgAAAAAEAAQA+QAAAJMDAAAAAA==&#10;"/>
                <v:rect id="Rectangle 294" o:spid="_x0000_s1062" style="position:absolute;top:5667;width:10290;height:456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cP8qsQA&#10;AADbAAAADwAAAGRycy9kb3ducmV2LnhtbESPQWvCQBSE70L/w/IK3nS3RkONrlKEQMF6qBZ6fWSf&#10;SWj2bZrdxPTfdwsFj8PMfMNs96NtxECdrx1reJorEMSFMzWXGj4u+ewZhA/IBhvHpOGHPOx3D5Mt&#10;Zsbd+J2GcyhFhLDPUEMVQptJ6YuKLPq5a4mjd3WdxRBlV0rT4S3CbSMXSqXSYs1xocKWDhUVX+fe&#10;asB0ab5P1+TtcuxTXJejylefSuvp4/iyARFoDPfwf/vVaEgW8Pcl/gC5+w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3D/KrEAAAA2wAAAA8AAAAAAAAAAAAAAAAAmAIAAGRycy9k&#10;b3ducmV2LnhtbFBLBQYAAAAABAAEAPUAAACJAwAAAAA=&#10;" stroked="f">
                  <v:textbox>
                    <w:txbxContent>
                      <w:p w:rsidR="00D81A13" w:rsidRPr="00A02E34" w:rsidRDefault="00D81A13" w:rsidP="00C778A2">
                        <w:pPr>
                          <w:spacing w:line="240" w:lineRule="auto"/>
                          <w:jc w:val="center"/>
                          <w:rPr>
                            <w:rFonts w:ascii="Times New Roman" w:hAnsi="Times New Roman" w:cs="Times New Roman"/>
                          </w:rPr>
                        </w:pPr>
                        <w:r w:rsidRPr="00A02E34">
                          <w:rPr>
                            <w:rFonts w:ascii="Times New Roman" w:hAnsi="Times New Roman" w:cs="Times New Roman"/>
                          </w:rPr>
                          <w:t>Цілі цінової політики</w:t>
                        </w:r>
                      </w:p>
                    </w:txbxContent>
                  </v:textbox>
                </v:rect>
                <v:line id="Line 295" o:spid="_x0000_s1063" style="position:absolute;visibility:visible;mso-wrap-style:square" from="14864,12556" to="52587,1257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EbJn8UAAADbAAAADwAAAGRycy9kb3ducmV2LnhtbESPQWvCQBSE7wX/w/IK3uqmDQRJXUWU&#10;gvZQ1Bba4zP7mqRm34bdNYn/3hWEHoeZ+YaZLQbTiI6cry0reJ4kIIgLq2suFXx9vj1NQfiArLGx&#10;TAou5GExHz3MMNe25z11h1CKCGGfo4IqhDaX0hcVGfQT2xJH79c6gyFKV0rtsI9w08iXJMmkwZrj&#10;QoUtrSoqToezUfCR7rJuuX3fDN/b7Fis98efv94pNX4clq8gAg3hP3xvb7SCNIXbl/gD5PwK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AEbJn8UAAADbAAAADwAAAAAAAAAA&#10;AAAAAAChAgAAZHJzL2Rvd25yZXYueG1sUEsFBgAAAAAEAAQA+QAAAJMDAAAAAA==&#10;"/>
                <v:rect id="Rectangle 296" o:spid="_x0000_s1064" style="position:absolute;left:9141;top:13713;width:10290;height:45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iEX/cIA&#10;AADbAAAADwAAAGRycy9kb3ducmV2LnhtbESPQYvCMBSE74L/ITzBm6bqIms1iijK7lHrxduzebbV&#10;5qU0Uau/3iwIexxm5htmtmhMKe5Uu8KygkE/AkGcWl1wpuCQbHrfIJxH1lhaJgVPcrCYt1szjLV9&#10;8I7ue5+JAGEXo4Lc+yqW0qU5GXR9WxEH72xrgz7IOpO6xkeAm1IOo2gsDRYcFnKsaJVTet3fjIJT&#10;MTzga5dsIzPZjPxvk1xux7VS3U6znILw1Pj/8Kf9oxWMvuDvS/gBcv4G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uIRf9wgAAANsAAAAPAAAAAAAAAAAAAAAAAJgCAABkcnMvZG93&#10;bnJldi54bWxQSwUGAAAAAAQABAD1AAAAhwMAAAAA&#10;">
                  <v:textbox>
                    <w:txbxContent>
                      <w:p w:rsidR="00D81A13" w:rsidRPr="00A02E34" w:rsidRDefault="00D81A13" w:rsidP="00C778A2">
                        <w:pPr>
                          <w:spacing w:line="240" w:lineRule="auto"/>
                          <w:jc w:val="center"/>
                          <w:rPr>
                            <w:rFonts w:ascii="Times New Roman" w:hAnsi="Times New Roman" w:cs="Times New Roman"/>
                          </w:rPr>
                        </w:pPr>
                        <w:r w:rsidRPr="00A02E34">
                          <w:rPr>
                            <w:rFonts w:ascii="Times New Roman" w:hAnsi="Times New Roman" w:cs="Times New Roman"/>
                          </w:rPr>
                          <w:t>Чиста конкуренція</w:t>
                        </w:r>
                      </w:p>
                    </w:txbxContent>
                  </v:textbox>
                </v:rect>
                <v:rect id="Rectangle 297" o:spid="_x0000_s1065" style="position:absolute;left:33147;top:13713;width:10290;height:45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W2yZsIA&#10;AADbAAAADwAAAGRycy9kb3ducmV2LnhtbESPQYvCMBSE74L/ITzBm6YqK2s1iijK7lHrxduzebbV&#10;5qU0Uau/3iwIexxm5htmtmhMKe5Uu8KygkE/AkGcWl1wpuCQbHrfIJxH1lhaJgVPcrCYt1szjLV9&#10;8I7ue5+JAGEXo4Lc+yqW0qU5GXR9WxEH72xrgz7IOpO6xkeAm1IOo2gsDRYcFnKsaJVTet3fjIJT&#10;MTzga5dsIzPZjPxvk1xux7VS3U6znILw1Pj/8Kf9oxWMvuDvS/gBcv4G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BbbJmwgAAANsAAAAPAAAAAAAAAAAAAAAAAJgCAABkcnMvZG93&#10;bnJldi54bWxQSwUGAAAAAAQABAD1AAAAhwMAAAAA&#10;">
                  <v:textbox>
                    <w:txbxContent>
                      <w:p w:rsidR="00D81A13" w:rsidRPr="00A02E34" w:rsidRDefault="00D81A13" w:rsidP="00C778A2">
                        <w:pPr>
                          <w:jc w:val="center"/>
                          <w:rPr>
                            <w:rFonts w:ascii="Times New Roman" w:hAnsi="Times New Roman" w:cs="Times New Roman"/>
                          </w:rPr>
                        </w:pPr>
                        <w:r w:rsidRPr="00A02E34">
                          <w:rPr>
                            <w:rFonts w:ascii="Times New Roman" w:hAnsi="Times New Roman" w:cs="Times New Roman"/>
                          </w:rPr>
                          <w:t>Олігополія</w:t>
                        </w:r>
                      </w:p>
                    </w:txbxContent>
                  </v:textbox>
                </v:rect>
                <v:line id="Line 298" o:spid="_x0000_s1066" style="position:absolute;visibility:visible;mso-wrap-style:square" from="14864,12556" to="14872,1371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DFqB8UAAADbAAAADwAAAGRycy9kb3ducmV2LnhtbESPQWvCQBSE74L/YXlCb7qxQijRVUQp&#10;aA+lWkGPz+wziWbfht1tkv77bqHQ4zAz3zCLVW9q0ZLzlWUF00kCgji3uuJCwenzdfwCwgdkjbVl&#10;UvBNHlbL4WCBmbYdH6g9hkJECPsMFZQhNJmUPi/JoJ/Yhjh6N+sMhihdIbXDLsJNLZ+TJJUGK44L&#10;JTa0KSl/HL+MgvfZR9qu92+7/rxPr/n2cL3cO6fU06hfz0EE6sN/+K+90wpmKfx+iT9ALn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EDFqB8UAAADbAAAADwAAAAAAAAAA&#10;AAAAAAChAgAAZHJzL2Rvd25yZXYueG1sUEsFBgAAAAAEAAQA+QAAAJMDAAAAAA==&#10;"/>
                <v:line id="Line 299" o:spid="_x0000_s1067" style="position:absolute;visibility:visible;mso-wrap-style:square" from="52587,12556" to="52596,1371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33PnMYAAADbAAAADwAAAGRycy9kb3ducmV2LnhtbESPT2vCQBTE74LfYXlCb7qxQiqpq4il&#10;oD2U+gfa4zP7mkSzb8PuNkm/fbcgeBxm5jfMYtWbWrTkfGVZwXSSgCDOra64UHA6vo7nIHxA1lhb&#10;JgW/5GG1HA4WmGnb8Z7aQyhEhLDPUEEZQpNJ6fOSDPqJbYij922dwRClK6R22EW4qeVjkqTSYMVx&#10;ocSGNiXl18OPUfA++0jb9e5t23/u0nP+sj9/XTqn1MOoXz+DCNSHe/jW3moFsyf4/xJ/gFz+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H99z5zGAAAA2wAAAA8AAAAAAAAA&#10;AAAAAAAAoQIAAGRycy9kb3ducmV2LnhtbFBLBQYAAAAABAAEAPkAAACUAwAAAAA=&#10;"/>
                <v:line id="Line 300" o:spid="_x0000_s1068" style="position:absolute;visibility:visible;mso-wrap-style:square" from="38863,12573" to="38879,1372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uJb7sIAAADbAAAADwAAAGRycy9kb3ducmV2LnhtbERPy2rCQBTdF/oPwy10VydWCBIdRSwF&#10;7ULqA3R5zVyTaOZOmJkm8e87C8Hl4byn897UoiXnK8sKhoMEBHFudcWFgsP++2MMwgdkjbVlUnAn&#10;D/PZ68sUM2073lK7C4WIIewzVFCG0GRS+rwkg35gG+LIXawzGCJ0hdQOuxhuavmZJKk0WHFsKLGh&#10;ZUn5bfdnFGxGv2m7WP+s+uM6Pedf2/Pp2jml3t/6xQREoD48xQ/3SisYxbHxS/wBcvYP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DuJb7sIAAADbAAAADwAAAAAAAAAAAAAA&#10;AAChAgAAZHJzL2Rvd25yZXYueG1sUEsFBgAAAAAEAAQA+QAAAJADAAAAAA==&#10;"/>
                <v:line id="Line 301" o:spid="_x0000_s1069" style="position:absolute;visibility:visible;mso-wrap-style:square" from="14864,18281" to="14872,1943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a7+dcYAAADbAAAADwAAAGRycy9kb3ducmV2LnhtbESPT2vCQBTE74LfYXlCb7qxQqipq4il&#10;oD2U+gfa4zP7mkSzb8PuNkm/fbcgeBxm5jfMYtWbWrTkfGVZwXSSgCDOra64UHA6vo6fQPiArLG2&#10;TAp+ycNqORwsMNO24z21h1CICGGfoYIyhCaT0uclGfQT2xBH79s6gyFKV0jtsItwU8vHJEmlwYrj&#10;QokNbUrKr4cfo+B99pG2693btv/cpef8ZX/+unROqYdRv34GEagP9/CtvdUKZnP4/xJ/gFz+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GGu/nXGAAAA2wAAAA8AAAAAAAAA&#10;AAAAAAAAoQIAAGRycy9kb3ducmV2LnhtbFBLBQYAAAAABAAEAPkAAACUAwAAAAA=&#10;"/>
                <v:line id="Line 302" o:spid="_x0000_s1070" style="position:absolute;visibility:visible;mso-wrap-style:square" from="14864,19430" to="52587,1943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JIklcIAAADbAAAADwAAAGRycy9kb3ducmV2LnhtbERPz2vCMBS+D/wfwhN2m6nbKKMaRZSB&#10;ehB1g3l8Nm9tZ/NSkth2/705CB4/vt/TeW9q0ZLzlWUF41ECgji3uuJCwffX58sHCB+QNdaWScE/&#10;eZjPBk9TzLTt+EDtMRQihrDPUEEZQpNJ6fOSDPqRbYgj92udwRChK6R22MVwU8vXJEmlwYpjQ4kN&#10;LUvKL8erUbB726ftYrNd9z+b9JyvDufTX+eUeh72iwmIQH14iO/utVbwHtfHL/EHyNkN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qJIklcIAAADbAAAADwAAAAAAAAAAAAAA&#10;AAChAgAAZHJzL2Rvd25yZXYueG1sUEsFBgAAAAAEAAQA+QAAAJADAAAAAA==&#10;"/>
                <v:line id="Line 303" o:spid="_x0000_s1071" style="position:absolute;visibility:visible;mso-wrap-style:square" from="52587,18281" to="52596,1943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96BDsYAAADbAAAADwAAAGRycy9kb3ducmV2LnhtbESPQWvCQBSE7wX/w/IKvdWNtgRJXUVa&#10;BPUgagvt8Zl9TVKzb8PumqT/3hUEj8PMfMNM572pRUvOV5YVjIYJCOLc6ooLBV+fy+cJCB+QNdaW&#10;ScE/eZjPBg9TzLTteE/tIRQiQthnqKAMocmk9HlJBv3QNsTR+7XOYIjSFVI77CLc1HKcJKk0WHFc&#10;KLGh95Ly0+FsFGxfdmm7WG9W/fc6PeYf++PPX+eUenrsF28gAvXhHr61V1rB6wiuX+IPkLML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MfegQ7GAAAA2wAAAA8AAAAAAAAA&#10;AAAAAAAAoQIAAGRycy9kb3ducmV2LnhtbFBLBQYAAAAABAAEAPkAAACUAwAAAAA=&#10;"/>
                <v:line id="Line 304" o:spid="_x0000_s1072" style="position:absolute;visibility:visible;mso-wrap-style:square" from="38863,18289" to="38879,1943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wwfecYAAADbAAAADwAAAGRycy9kb3ducmV2LnhtbESPQWvCQBSE7wX/w/IEb3VTLaFEVxFL&#10;QT2Uagt6fGafSWr2bdhdk/TfdwtCj8PMfMPMl72pRUvOV5YVPI0TEMS51RUXCr4+3x5fQPiArLG2&#10;TAp+yMNyMXiYY6Ztx3tqD6EQEcI+QwVlCE0mpc9LMujHtiGO3sU6gyFKV0jtsItwU8tJkqTSYMVx&#10;ocSG1iXl18PNKHiffqTtarvb9Mdtes5f9+fTd+eUGg371QxEoD78h+/tjVbwPIG/L/EHyMU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DcMH3nGAAAA2wAAAA8AAAAAAAAA&#10;AAAAAAAAoQIAAGRycy9kb3ducmV2LnhtbFBLBQYAAAAABAAEAPkAAACUAwAAAAA=&#10;"/>
                <v:line id="Line 305" o:spid="_x0000_s1073" style="position:absolute;visibility:visible;mso-wrap-style:square" from="33138,19430" to="33155,2057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EC64sYAAADbAAAADwAAAGRycy9kb3ducmV2LnhtbESPT2vCQBTE74LfYXlCb7qxliCpq4il&#10;oD2U+gfa4zP7mkSzb8PuNkm/fbcgeBxm5jfMYtWbWrTkfGVZwXSSgCDOra64UHA6vo7nIHxA1lhb&#10;JgW/5GG1HA4WmGnb8Z7aQyhEhLDPUEEZQpNJ6fOSDPqJbYij922dwRClK6R22EW4qeVjkqTSYMVx&#10;ocSGNiXl18OPUfA++0jb9e5t23/u0nP+sj9/XTqn1MOoXz+DCNSHe/jW3moFTzP4/xJ/gFz+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FhAuuLGAAAA2wAAAA8AAAAAAAAA&#10;AAAAAAAAoQIAAGRycy9kb3ducmV2LnhtbFBLBQYAAAAABAAEAPkAAACUAwAAAAA=&#10;"/>
                <v:rect id="Rectangle 306" o:spid="_x0000_s1074" style="position:absolute;top:13664;width:7998;height:456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WCyOMQA&#10;AADbAAAADwAAAGRycy9kb3ducmV2LnhtbESPQWvCQBSE74L/YXmCN921xlBTN6EIgtB6qBa8PrLP&#10;JDT7NmZXTf99t1DocZiZb5hNMdhW3Kn3jWMNi7kCQVw603Cl4fO0mz2D8AHZYOuYNHyThyIfjzaY&#10;GffgD7ofQyUihH2GGuoQukxKX9Zk0c9dRxy9i+sthij7SpoeHxFuW/mkVCotNhwXauxoW1P5dbxZ&#10;DZgm5nq4LN9Pb7cU19Wgdquz0no6GV5fQAQawn/4r703GpIEfr/EHyDz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VgsjjEAAAA2wAAAA8AAAAAAAAAAAAAAAAAmAIAAGRycy9k&#10;b3ducmV2LnhtbFBLBQYAAAAABAAEAPUAAACJAwAAAAA=&#10;" stroked="f">
                  <v:textbox>
                    <w:txbxContent>
                      <w:p w:rsidR="00D81A13" w:rsidRPr="00A02E34" w:rsidRDefault="00D81A13" w:rsidP="00C778A2">
                        <w:pPr>
                          <w:spacing w:line="240" w:lineRule="auto"/>
                          <w:rPr>
                            <w:rFonts w:ascii="Times New Roman" w:hAnsi="Times New Roman" w:cs="Times New Roman"/>
                          </w:rPr>
                        </w:pPr>
                        <w:r w:rsidRPr="00A02E34">
                          <w:rPr>
                            <w:rFonts w:ascii="Times New Roman" w:hAnsi="Times New Roman" w:cs="Times New Roman"/>
                          </w:rPr>
                          <w:t>Модель ринку</w:t>
                        </w:r>
                      </w:p>
                    </w:txbxContent>
                  </v:textbox>
                </v:rect>
                <v:rect id="Rectangle 307" o:spid="_x0000_s1075" style="position:absolute;left:43437;top:5716;width:14866;height:45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WvBG8UA&#10;AADbAAAADwAAAGRycy9kb3ducmV2LnhtbESPQWvCQBSE7wX/w/KE3upGraWNbkSUlHrUeOntmX0m&#10;0ezbkN2YtL++Wyj0OMzMN8xqPZha3Kl1lWUF00kEgji3uuJCwSlLn15BOI+ssbZMCr7IwToZPaww&#10;1rbnA92PvhABwi5GBaX3TSyly0sy6Ca2IQ7exbYGfZBtIXWLfYCbWs6i6EUarDgslNjQtqT8duyM&#10;gnM1O+H3IXuPzFs69/shu3afO6Uex8NmCcLT4P/Df+0PreB5Ab9fwg+Qy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Za8EbxQAAANsAAAAPAAAAAAAAAAAAAAAAAJgCAABkcnMv&#10;ZG93bnJldi54bWxQSwUGAAAAAAQABAD1AAAAigMAAAAA&#10;">
                  <v:textbox>
                    <w:txbxContent>
                      <w:p w:rsidR="00D81A13" w:rsidRPr="00A02E34" w:rsidRDefault="00D81A13" w:rsidP="00C778A2">
                        <w:pPr>
                          <w:spacing w:line="240" w:lineRule="auto"/>
                          <w:jc w:val="center"/>
                          <w:rPr>
                            <w:rFonts w:ascii="Times New Roman" w:hAnsi="Times New Roman" w:cs="Times New Roman"/>
                          </w:rPr>
                        </w:pPr>
                        <w:r w:rsidRPr="00A02E34">
                          <w:rPr>
                            <w:rFonts w:ascii="Times New Roman" w:hAnsi="Times New Roman" w:cs="Times New Roman"/>
                          </w:rPr>
                          <w:t>На положення на ринку</w:t>
                        </w:r>
                      </w:p>
                    </w:txbxContent>
                  </v:textbox>
                </v:rect>
                <v:rect id="Rectangle 308" o:spid="_x0000_s1076" style="position:absolute;left:43437;top:21718;width:14858;height:45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blfbMQA&#10;AADbAAAADwAAAGRycy9kb3ducmV2LnhtbESPQWvCQBSE70L/w/IKvZlNrYiNWaW0pNijJpfentnX&#10;JG32bciuMfrru4LgcZiZb5h0M5pWDNS7xrKC5ygGQVxa3XCloMiz6RKE88gaW8uk4EwONuuHSYqJ&#10;tife0bD3lQgQdgkqqL3vEildWZNBF9mOOHg/tjfog+wrqXs8Bbhp5SyOF9Jgw2Ghxo7eayr/9kej&#10;4NDMCrzs8s/YvGYv/mvMf4/fH0o9PY5vKxCeRn8P39pbrWC+gOuX8APk+h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m5X2zEAAAA2wAAAA8AAAAAAAAAAAAAAAAAmAIAAGRycy9k&#10;b3ducmV2LnhtbFBLBQYAAAAABAAEAPUAAACJAwAAAAA=&#10;">
                  <v:textbox>
                    <w:txbxContent>
                      <w:p w:rsidR="00D81A13" w:rsidRPr="00A02E34" w:rsidRDefault="00D81A13" w:rsidP="00C778A2">
                        <w:pPr>
                          <w:jc w:val="center"/>
                          <w:rPr>
                            <w:rFonts w:ascii="Times New Roman" w:hAnsi="Times New Roman" w:cs="Times New Roman"/>
                          </w:rPr>
                        </w:pPr>
                        <w:r w:rsidRPr="00A02E34">
                          <w:rPr>
                            <w:rFonts w:ascii="Times New Roman" w:hAnsi="Times New Roman" w:cs="Times New Roman"/>
                          </w:rPr>
                          <w:t>Старіння</w:t>
                        </w:r>
                      </w:p>
                    </w:txbxContent>
                  </v:textbox>
                </v:rect>
                <v:line id="Line 309" o:spid="_x0000_s1077" style="position:absolute;visibility:visible;mso-wrap-style:square" from="14856,20561" to="52594,2057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3u84cYAAADbAAAADwAAAGRycy9kb3ducmV2LnhtbESPQWvCQBSE74L/YXlCb7ppK2lJXUVa&#10;CtqDqC20x2f2NYlm34bdNUn/vSsIPQ4z8w0zW/SmFi05X1lWcD9JQBDnVldcKPj6fB8/g/ABWWNt&#10;mRT8kYfFfDiYYaZtxztq96EQEcI+QwVlCE0mpc9LMugntiGO3q91BkOUrpDaYRfhppYPSZJKgxXH&#10;hRIbei0pP+3PRsHmcZu2y/XHqv9ep4f8bXf4OXZOqbtRv3wBEagP/+Fbe6UVTJ/g+iX+ADm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Cd7vOHGAAAA2wAAAA8AAAAAAAAA&#10;AAAAAAAAoQIAAGRycy9kb3ducmV2LnhtbFBLBQYAAAAABAAEAPkAAACUAwAAAAA=&#10;"/>
                <v:rect id="Rectangle 310" o:spid="_x0000_s1078" style="position:absolute;left:10290;top:21718;width:8000;height:45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2puhcEA&#10;AADbAAAADwAAAGRycy9kb3ducmV2LnhtbERPPW/CMBDdK/EfrENiKw4UVZBiEKIKKiOEhe0aX5OU&#10;+BzZDqT8ejxUYnx638t1bxpxJedrywom4wQEcWF1zaWCU569zkH4gKyxsUwK/sjDejV4WWKq7Y0P&#10;dD2GUsQQ9ikqqEJoUyl9UZFBP7YtceR+rDMYInSl1A5vMdw0cpok79JgzbGhwpa2FRWXY2cUfNfT&#10;E94P+S4xi+wt7Pv8tzt/KjUa9psPEIH68BT/u7+0glkcG7/EHyBXD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dqboXBAAAA2wAAAA8AAAAAAAAAAAAAAAAAmAIAAGRycy9kb3du&#10;cmV2LnhtbFBLBQYAAAAABAAEAPUAAACGAwAAAAA=&#10;">
                  <v:textbox>
                    <w:txbxContent>
                      <w:p w:rsidR="00D81A13" w:rsidRPr="00A02E34" w:rsidRDefault="00D81A13" w:rsidP="00C778A2">
                        <w:pPr>
                          <w:spacing w:line="240" w:lineRule="auto"/>
                          <w:jc w:val="center"/>
                          <w:rPr>
                            <w:rFonts w:ascii="Times New Roman" w:hAnsi="Times New Roman" w:cs="Times New Roman"/>
                          </w:rPr>
                        </w:pPr>
                        <w:r w:rsidRPr="00A02E34">
                          <w:rPr>
                            <w:rFonts w:ascii="Times New Roman" w:hAnsi="Times New Roman" w:cs="Times New Roman"/>
                          </w:rPr>
                          <w:t>Народ-</w:t>
                        </w:r>
                        <w:proofErr w:type="spellStart"/>
                        <w:r w:rsidRPr="00A02E34">
                          <w:rPr>
                            <w:rFonts w:ascii="Times New Roman" w:hAnsi="Times New Roman" w:cs="Times New Roman"/>
                          </w:rPr>
                          <w:t>ження</w:t>
                        </w:r>
                        <w:proofErr w:type="spellEnd"/>
                      </w:p>
                    </w:txbxContent>
                  </v:textbox>
                </v:rect>
                <v:rect id="Rectangle 311" o:spid="_x0000_s1079" style="position:absolute;left:32005;top:21718;width:10291;height:45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CbLHsQA&#10;AADbAAAADwAAAGRycy9kb3ducmV2LnhtbESPQWvCQBSE7wX/w/KE3pqNVkoTXUUUix41ufT2mn0m&#10;abNvQ3ZN0v76rlDocZiZb5jVZjSN6KlztWUFsygGQVxYXXOpIM8OT68gnEfW2FgmBd/kYLOePKww&#10;1XbgM/UXX4oAYZeigsr7NpXSFRUZdJFtiYN3tZ1BH2RXSt3hEOCmkfM4fpEGaw4LFba0q6j4utyM&#10;go96nuPPOXuLTXJ49qcx+7y975V6nI7bJQhPo/8P/7WPWsEigfuX8APk+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gmyx7EAAAA2wAAAA8AAAAAAAAAAAAAAAAAmAIAAGRycy9k&#10;b3ducmV2LnhtbFBLBQYAAAAABAAEAPUAAACJAwAAAAA=&#10;">
                  <v:textbox>
                    <w:txbxContent>
                      <w:p w:rsidR="00D81A13" w:rsidRPr="00A02E34" w:rsidRDefault="00D81A13" w:rsidP="00C778A2">
                        <w:pPr>
                          <w:jc w:val="center"/>
                          <w:rPr>
                            <w:rFonts w:ascii="Times New Roman" w:hAnsi="Times New Roman" w:cs="Times New Roman"/>
                          </w:rPr>
                        </w:pPr>
                        <w:r w:rsidRPr="00A02E34">
                          <w:rPr>
                            <w:rFonts w:ascii="Times New Roman" w:hAnsi="Times New Roman" w:cs="Times New Roman"/>
                          </w:rPr>
                          <w:t>Стабільність</w:t>
                        </w:r>
                      </w:p>
                    </w:txbxContent>
                  </v:textbox>
                </v:rect>
                <v:line id="Line 312" o:spid="_x0000_s1080" style="position:absolute;visibility:visible;mso-wrap-style:square" from="14856,20561" to="14872,2171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UuySMIAAADbAAAADwAAAGRycy9kb3ducmV2LnhtbERPz2vCMBS+D/wfwhN2m6kbK6MaRZSB&#10;ehB1g3l8Nm9tZ/NSkth2/705CB4/vt/TeW9q0ZLzlWUF41ECgji3uuJCwffX58sHCB+QNdaWScE/&#10;eZjPBk9TzLTt+EDtMRQihrDPUEEZQpNJ6fOSDPqRbYgj92udwRChK6R22MVwU8vXJEmlwYpjQ4kN&#10;LUvKL8erUbB726ftYrNd9z+b9JyvDufTX+eUeh72iwmIQH14iO/utVbwHtfHL/EHyNkN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LUuySMIAAADbAAAADwAAAAAAAAAAAAAA&#10;AAChAgAAZHJzL2Rvd25yZXYueG1sUEsFBgAAAAAEAAQA+QAAAJADAAAAAA==&#10;"/>
                <v:line id="Line 313" o:spid="_x0000_s1081" style="position:absolute;visibility:visible;mso-wrap-style:square" from="52595,20561" to="52604,2171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gcX08YAAADbAAAADwAAAGRycy9kb3ducmV2LnhtbESPQWvCQBSE7wX/w/IKvdWNlgZJXUVa&#10;BPUgagvt8Zl9TVKzb8PumqT/3hUEj8PMfMNM572pRUvOV5YVjIYJCOLc6ooLBV+fy+cJCB+QNdaW&#10;ScE/eZjPBg9TzLTteE/tIRQiQthnqKAMocmk9HlJBv3QNsTR+7XOYIjSFVI77CLc1HKcJKk0WHFc&#10;KLGh95Ly0+FsFGxfdmm7WG9W/fc6PeYf++PPX+eUenrsF28gAvXhHr61V1rB6wiuX+IPkLML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EIHF9PGAAAA2wAAAA8AAAAAAAAA&#10;AAAAAAAAoQIAAGRycy9kb3ducmV2LnhtbFBLBQYAAAAABAAEAPkAAACUAwAAAAA=&#10;"/>
                <v:line id="Line 314" o:spid="_x0000_s1082" style="position:absolute;visibility:visible;mso-wrap-style:square" from="36580,20578" to="36596,2172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tWJpMYAAADbAAAADwAAAGRycy9kb3ducmV2LnhtbESPQWvCQBSE7wX/w/IEb3VTpaFEVxFL&#10;QT2Uagt6fGafSWr2bdhdk/TfdwtCj8PMfMPMl72pRUvOV5YVPI0TEMS51RUXCr4+3x5fQPiArLG2&#10;TAp+yMNyMXiYY6Ztx3tqD6EQEcI+QwVlCE0mpc9LMujHtiGO3sU6gyFKV0jtsItwU8tJkqTSYMVx&#10;ocSG1iXl18PNKHiffqTtarvb9Mdtes5f9+fTd+eUGg371QxEoD78h+/tjVbwPIG/L/EHyMU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LLViaTGAAAA2wAAAA8AAAAAAAAA&#10;AAAAAAAAoQIAAGRycy9kb3ducmV2LnhtbFBLBQYAAAAABAAEAPkAAACUAwAAAAA=&#10;"/>
                <v:line id="Line 315" o:spid="_x0000_s1083" style="position:absolute;visibility:visible;mso-wrap-style:square" from="14856,26278" to="14872,274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ZksP8YAAADbAAAADwAAAGRycy9kb3ducmV2LnhtbESPT2vCQBTE74LfYXlCb7qx0iCpq4il&#10;oD2U+gfa4zP7mkSzb8PuNkm/fbcgeBxm5jfMYtWbWrTkfGVZwXSSgCDOra64UHA6vo7nIHxA1lhb&#10;JgW/5GG1HA4WmGnb8Z7aQyhEhLDPUEEZQpNJ6fOSDPqJbYij922dwRClK6R22EW4qeVjkqTSYMVx&#10;ocSGNiXl18OPUfA++0jb9e5t23/u0nP+sj9/XTqn1MOoXz+DCNSHe/jW3moFTzP4/xJ/gFz+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N2ZLD/GAAAA2wAAAA8AAAAAAAAA&#10;AAAAAAAAoQIAAGRycy9kb3ducmV2LnhtbFBLBQYAAAAABAAEAPkAAACUAwAAAAA=&#10;"/>
                <v:line id="Line 316" o:spid="_x0000_s1084" style="position:absolute;visibility:visible;mso-wrap-style:square" from="14856,27434" to="52594,2744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nC0S8YAAADbAAAADwAAAGRycy9kb3ducmV2LnhtbESPQWvCQBSE74L/YXlCb7ppq6GkriIt&#10;Be1B1Bba4zP7mkSzb8PumqT/3hUKPQ4z8w0zX/amFi05X1lWcD9JQBDnVldcKPj8eBs/gfABWWNt&#10;mRT8koflYjiYY6Ztx3tqD6EQEcI+QwVlCE0mpc9LMugntiGO3o91BkOUrpDaYRfhppYPSZJKgxXH&#10;hRIbeikpPx8uRsH2cZe2q837uv/apMf8dX/8PnVOqbtRv3oGEagP/+G/9lormE3h9iX+ALm4A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FJwtEvGAAAA2wAAAA8AAAAAAAAA&#10;AAAAAAAAoQIAAGRycy9kb3ducmV2LnhtbFBLBQYAAAAABAAEAPkAAACUAwAAAAA=&#10;"/>
                <v:line id="Line 317" o:spid="_x0000_s1085" style="position:absolute;visibility:visible;mso-wrap-style:square" from="52595,26278" to="52604,274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TwR0MYAAADbAAAADwAAAGRycy9kb3ducmV2LnhtbESPT2vCQBTE7wW/w/KE3urGFoOkriKW&#10;gvZQ/Aft8Zl9TaLZt2F3m6Tf3i0IHoeZ+Q0zW/SmFi05X1lWMB4lIIhzqysuFBwP709TED4ga6wt&#10;k4I/8rCYDx5mmGnb8Y7afShEhLDPUEEZQpNJ6fOSDPqRbYij92OdwRClK6R22EW4qeVzkqTSYMVx&#10;ocSGViXll/2vUfD5sk3b5eZj3X9t0lP+tjt9nzun1OOwX76CCNSHe/jWXmsFkwn8f4k/QM6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D08EdDGAAAA2wAAAA8AAAAAAAAA&#10;AAAAAAAAoQIAAGRycy9kb3ducmV2LnhtbFBLBQYAAAAABAAEAPkAAACUAwAAAAA=&#10;"/>
                <v:line id="Line 318" o:spid="_x0000_s1086" style="position:absolute;visibility:visible;mso-wrap-style:square" from="36580,26286" to="36596,2744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e6Pp8YAAADbAAAADwAAAGRycy9kb3ducmV2LnhtbESPT2vCQBTE74V+h+UJvdWNLQ0SXUVa&#10;CupB6h/Q4zP7TGKzb8PumqTfvisUehxm5jfMdN6bWrTkfGVZwWiYgCDOra64UHDYfz6PQfiArLG2&#10;TAp+yMN89vgwxUzbjrfU7kIhIoR9hgrKEJpMSp+XZNAPbUMcvYt1BkOUrpDaYRfhppYvSZJKgxXH&#10;hRIbei8p/97djILN61faLlbrZX9cpef8Y3s+XTun1NOgX0xABOrDf/ivvdQK3lK4f4k/QM5+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M3uj6fGAAAA2wAAAA8AAAAAAAAA&#10;AAAAAAAAoQIAAGRycy9kb3ducmV2LnhtbFBLBQYAAAAABAAEAPkAAACUAwAAAAA=&#10;"/>
                <v:line id="Line 319" o:spid="_x0000_s1087" style="position:absolute;visibility:visible;mso-wrap-style:square" from="33138,27434" to="33147,285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qIqPMYAAADbAAAADwAAAGRycy9kb3ducmV2LnhtbESPQWvCQBSE74L/YXlCb7ppi2lJXUVa&#10;CtqDqC20x2f2NYlm34bdNUn/vSsIPQ4z8w0zW/SmFi05X1lWcD9JQBDnVldcKPj6fB8/g/ABWWNt&#10;mRT8kYfFfDiYYaZtxztq96EQEcI+QwVlCE0mpc9LMugntiGO3q91BkOUrpDaYRfhppYPSZJKgxXH&#10;hRIbei0pP+3PRsHmcZu2y/XHqv9ep4f8bXf4OXZOqbtRv3wBEagP/+Fbe6UVTJ/g+iX+ADm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KKiKjzGAAAA2wAAAA8AAAAAAAAA&#10;AAAAAAAAoQIAAGRycy9kb3ducmV2LnhtbFBLBQYAAAAABAAEAPkAAACUAwAAAAA=&#10;"/>
                <v:rect id="Rectangle 320" o:spid="_x0000_s1088" style="position:absolute;top:21669;width:10290;height:456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fQu4MEA&#10;AADbAAAADwAAAGRycy9kb3ducmV2LnhtbERPy2rCQBTdF/yH4RbcNTN9GDQ6SikIgu1CI7i9ZK5J&#10;MHMnZsYk/n1nUejycN6rzWgb0VPna8caXhMFgrhwpuZSwynfvsxB+IBssHFMGh7kYbOePK0wM27g&#10;A/XHUIoYwj5DDVUIbSalLyqy6BPXEkfu4jqLIcKulKbDIYbbRr4plUqLNceGClv6qqi4Hu9WA6Yf&#10;5vZzef/O9/cUF+WotrOz0nr6PH4uQQQaw7/4z70zGmZxbPwSf4Bc/w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H0LuDBAAAA2wAAAA8AAAAAAAAAAAAAAAAAmAIAAGRycy9kb3du&#10;cmV2LnhtbFBLBQYAAAAABAAEAPUAAACGAwAAAAA=&#10;" stroked="f">
                  <v:textbox>
                    <w:txbxContent>
                      <w:p w:rsidR="00D81A13" w:rsidRPr="00A02E34" w:rsidRDefault="00D81A13" w:rsidP="00C778A2">
                        <w:pPr>
                          <w:spacing w:line="240" w:lineRule="auto"/>
                          <w:rPr>
                            <w:rFonts w:ascii="Times New Roman" w:hAnsi="Times New Roman" w:cs="Times New Roman"/>
                          </w:rPr>
                        </w:pPr>
                        <w:r w:rsidRPr="00A02E34">
                          <w:rPr>
                            <w:rFonts w:ascii="Times New Roman" w:hAnsi="Times New Roman" w:cs="Times New Roman"/>
                          </w:rPr>
                          <w:t>Визначення етапу ЖЦТ</w:t>
                        </w:r>
                      </w:p>
                    </w:txbxContent>
                  </v:textbox>
                </v:rect>
                <v:rect id="Rectangle 321" o:spid="_x0000_s1089" style="position:absolute;left:43437;top:29723;width:14850;height:45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f9dw8QA&#10;AADbAAAADwAAAGRycy9kb3ducmV2LnhtbESPQWvCQBSE7wX/w/KE3pqNFksTXUUUix41ufT2mn0m&#10;abNvQ3ZN0v76rlDocZiZb5jVZjSN6KlztWUFsygGQVxYXXOpIM8OT68gnEfW2FgmBd/kYLOePKww&#10;1XbgM/UXX4oAYZeigsr7NpXSFRUZdJFtiYN3tZ1BH2RXSt3hEOCmkfM4fpEGaw4LFba0q6j4utyM&#10;go96nuPPOXuLTXJ49qcx+7y975V6nI7bJQhPo/8P/7WPWsEigfuX8APk+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3/XcPEAAAA2wAAAA8AAAAAAAAAAAAAAAAAmAIAAGRycy9k&#10;b3ducmV2LnhtbFBLBQYAAAAABAAEAPUAAACJAwAAAAA=&#10;">
                  <v:textbox>
                    <w:txbxContent>
                      <w:p w:rsidR="00D81A13" w:rsidRPr="00A02E34" w:rsidRDefault="00D81A13" w:rsidP="00C778A2">
                        <w:pPr>
                          <w:jc w:val="center"/>
                          <w:rPr>
                            <w:rFonts w:ascii="Times New Roman" w:hAnsi="Times New Roman" w:cs="Times New Roman"/>
                          </w:rPr>
                        </w:pPr>
                        <w:r w:rsidRPr="00A02E34">
                          <w:rPr>
                            <w:rFonts w:ascii="Times New Roman" w:hAnsi="Times New Roman" w:cs="Times New Roman"/>
                          </w:rPr>
                          <w:t>Низька</w:t>
                        </w:r>
                      </w:p>
                    </w:txbxContent>
                  </v:textbox>
                </v:rect>
                <v:line id="Line 322" o:spid="_x0000_s1090" style="position:absolute;visibility:visible;mso-wrap-style:square" from="14848,28550" to="52595,285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yd49cMAAADbAAAADwAAAGRycy9kb3ducmV2LnhtbERPz2vCMBS+D/Y/hDfwNtMpFOmMpWwI&#10;6kGmDrbjs3lruzUvJYlt/e+Xg+Dx4/u9zEfTip6cbywreJkmIIhLqxuuFHye1s8LED4ga2wtk4Ir&#10;echXjw9LzLQd+ED9MVQihrDPUEEdQpdJ6cuaDPqp7Ygj92OdwRChq6R2OMRw08pZkqTSYMOxocaO&#10;3moq/44Xo2A//0j7YrvbjF/b9Fy+H87fv4NTavI0Fq8gAo3hLr65N1pBGtfHL/EHyNU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MnePXDAAAA2wAAAA8AAAAAAAAAAAAA&#10;AAAAoQIAAGRycy9kb3ducmV2LnhtbFBLBQYAAAAABAAEAPkAAACRAwAAAAA=&#10;"/>
                <v:rect id="Rectangle 323" o:spid="_x0000_s1091" style="position:absolute;left:11432;top:29723;width:14840;height:45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eWbeMQA&#10;AADbAAAADwAAAGRycy9kb3ducmV2LnhtbESPQWvCQBSE74X+h+UJvdVNUpA2zSZIJaJHjRdvz+xr&#10;kjb7NmRXjf76bqHQ4zAz3zBZMZleXGh0nWUF8TwCQVxb3XGj4FCVz68gnEfW2FsmBTdyUOSPDxmm&#10;2l55R5e9b0SAsEtRQev9kErp6pYMurkdiIP3aUeDPsixkXrEa4CbXiZRtJAGOw4LLQ700VL9vT8b&#10;BacuOeB9V60j81a++O1UfZ2PK6WeZtPyHYSnyf+H/9obrWARw++X8ANk/g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3lm3jEAAAA2wAAAA8AAAAAAAAAAAAAAAAAmAIAAGRycy9k&#10;b3ducmV2LnhtbFBLBQYAAAAABAAEAPUAAACJAwAAAAA=&#10;">
                  <v:textbox>
                    <w:txbxContent>
                      <w:p w:rsidR="00D81A13" w:rsidRPr="00A02E34" w:rsidRDefault="00D81A13" w:rsidP="00C778A2">
                        <w:pPr>
                          <w:jc w:val="center"/>
                          <w:rPr>
                            <w:rFonts w:ascii="Times New Roman" w:hAnsi="Times New Roman" w:cs="Times New Roman"/>
                          </w:rPr>
                        </w:pPr>
                        <w:r w:rsidRPr="00A02E34">
                          <w:rPr>
                            <w:rFonts w:ascii="Times New Roman" w:hAnsi="Times New Roman" w:cs="Times New Roman"/>
                          </w:rPr>
                          <w:t>Висока</w:t>
                        </w:r>
                      </w:p>
                    </w:txbxContent>
                  </v:textbox>
                </v:rect>
                <v:rect id="Rectangle 324" o:spid="_x0000_s1092" style="position:absolute;left:27423;top:29723;width:14873;height:45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TcFD8IA&#10;AADbAAAADwAAAGRycy9kb3ducmV2LnhtbESPQYvCMBSE74L/ITzBm6ZWEO0aRVxc9Kj14u1t87bt&#10;2ryUJmr11xtB8DjMzDfMfNmaSlypcaVlBaNhBII4s7rkXMEx3QymIJxH1lhZJgV3crBcdDtzTLS9&#10;8Z6uB5+LAGGXoILC+zqR0mUFGXRDWxMH7882Bn2QTS51g7cAN5WMo2giDZYcFgqsaV1Qdj5cjILf&#10;Mj7iY5/+RGa2Gftdm/5fTt9K9Xvt6guEp9Z/wu/2ViuYxPD6En6AXDw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dNwUPwgAAANsAAAAPAAAAAAAAAAAAAAAAAJgCAABkcnMvZG93&#10;bnJldi54bWxQSwUGAAAAAAQABAD1AAAAhwMAAAAA&#10;">
                  <v:textbox>
                    <w:txbxContent>
                      <w:p w:rsidR="00D81A13" w:rsidRPr="00A02E34" w:rsidRDefault="00D81A13" w:rsidP="00C778A2">
                        <w:pPr>
                          <w:jc w:val="center"/>
                          <w:rPr>
                            <w:rFonts w:ascii="Times New Roman" w:hAnsi="Times New Roman" w:cs="Times New Roman"/>
                          </w:rPr>
                        </w:pPr>
                        <w:r w:rsidRPr="00A02E34">
                          <w:rPr>
                            <w:rFonts w:ascii="Times New Roman" w:hAnsi="Times New Roman" w:cs="Times New Roman"/>
                          </w:rPr>
                          <w:t>Середня</w:t>
                        </w:r>
                      </w:p>
                    </w:txbxContent>
                  </v:textbox>
                </v:rect>
                <v:line id="Line 325" o:spid="_x0000_s1093" style="position:absolute;visibility:visible;mso-wrap-style:square" from="14848,28550" to="14872,2972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XmgsUAAADbAAAADwAAAGRycy9kb3ducmV2LnhtbESPQWvCQBSE74L/YXlCb7qxQijRVUQp&#10;aA+lWkGPz+wziWbfht1tkv77bqHQ4zAz3zCLVW9q0ZLzlWUF00kCgji3uuJCwenzdfwCwgdkjbVl&#10;UvBNHlbL4WCBmbYdH6g9hkJECPsMFZQhNJmUPi/JoJ/Yhjh6N+sMhihdIbXDLsJNLZ+TJJUGK44L&#10;JTa0KSl/HL+MgvfZR9qu92+7/rxPr/n2cL3cO6fU06hfz0EE6sN/+K+90wrSGfx+iT9ALn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E/XmgsUAAADbAAAADwAAAAAAAAAA&#10;AAAAAAChAgAAZHJzL2Rvd25yZXYueG1sUEsFBgAAAAAEAAQA+QAAAJMDAAAAAA==&#10;"/>
                <v:line id="Line 326" o:spid="_x0000_s1094" style="position:absolute;visibility:visible;mso-wrap-style:square" from="52595,28550" to="52604,2972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x+9sYAAADbAAAADwAAAGRycy9kb3ducmV2LnhtbESPT2vCQBTE74V+h+UJvdWNbQkSXUVa&#10;CupB6h/Q4zP7TGKzb8PumqTfvisUehxm5jfMdN6bWrTkfGVZwWiYgCDOra64UHDYfz6PQfiArLG2&#10;TAp+yMN89vgwxUzbjrfU7kIhIoR9hgrKEJpMSp+XZNAPbUMcvYt1BkOUrpDaYRfhppYvSZJKgxXH&#10;hRIbei8p/97djILN61faLlbrZX9cpef8Y3s+XTun1NOgX0xABOrDf/ivvdQK0je4f4k/QM5+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JwcfvbGAAAA2wAAAA8AAAAAAAAA&#10;AAAAAAAAoQIAAGRycy9kb3ducmV2LnhtbFBLBQYAAAAABAAEAPkAAACUAwAAAAA=&#10;"/>
                <v:line id="Line 327" o:spid="_x0000_s1095" style="position:absolute;visibility:visible;mso-wrap-style:square" from="34296,28550" to="34304,2972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1DbbcYAAADbAAAADwAAAGRycy9kb3ducmV2LnhtbESPT2vCQBTE74V+h+UJvdWNLQ0SXUVa&#10;CupB6h/Q4zP7TGKzb8PumqTfvisUehxm5jfMdN6bWrTkfGVZwWiYgCDOra64UHDYfz6PQfiArLG2&#10;TAp+yMN89vgwxUzbjrfU7kIhIoR9hgrKEJpMSp+XZNAPbUMcvYt1BkOUrpDaYRfhppYvSZJKgxXH&#10;hRIbei8p/97djILN61faLlbrZX9cpef8Y3s+XTun1NOgX0xABOrDf/ivvdQK0je4f4k/QM5+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PNQ223GAAAA2wAAAA8AAAAAAAAA&#10;AAAAAAAAoQIAAGRycy9kb3ducmV2LnhtbFBLBQYAAAAABAAEAPkAAACUAwAAAAA=&#10;"/>
                <v:line id="Line 328" o:spid="_x0000_s1096" style="position:absolute;visibility:visible;mso-wrap-style:square" from="14848,34275" to="14872,3543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4JFGsUAAADbAAAADwAAAGRycy9kb3ducmV2LnhtbESPQWsCMRSE7wX/Q3hCbzXbFkJZjSIV&#10;QXso1Rb0+Nw8d1c3L0uS7m7/fVMoeBxm5htmthhsIzryoXas4XGSgSAunKm51PD1uX54AREissHG&#10;MWn4oQCL+ehuhrlxPe+o28dSJAiHHDVUMba5lKGoyGKYuJY4eWfnLcYkfSmNxz7BbSOfskxJizWn&#10;hQpbeq2ouO6/rYb35w/VLbdvm+GwVaditTsdL73X+n48LKcgIg3xFv5vb4wGpeDvS/oBcv4L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A4JFGsUAAADbAAAADwAAAAAAAAAA&#10;AAAAAAChAgAAZHJzL2Rvd25yZXYueG1sUEsFBgAAAAAEAAQA+QAAAJMDAAAAAA==&#10;"/>
                <v:line id="Line 329" o:spid="_x0000_s1097" style="position:absolute;visibility:visible;mso-wrap-style:square" from="14848,35439" to="52595,3544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M7ggcYAAADbAAAADwAAAGRycy9kb3ducmV2LnhtbESPT2vCQBTE74V+h+UJvdWNLaQSXUVa&#10;Cuqh1D+gx2f2mcRm34bdNUm/vSsUehxm5jfMdN6bWrTkfGVZwWiYgCDOra64ULDffT6PQfiArLG2&#10;TAp+ycN89vgwxUzbjjfUbkMhIoR9hgrKEJpMSp+XZNAPbUMcvbN1BkOUrpDaYRfhppYvSZJKgxXH&#10;hRIbei8p/9lejYKv1++0XazWy/6wSk/5x+Z0vHROqadBv5iACNSH//Bfe6kVpG9w/xJ/gJzd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GzO4IHGAAAA2wAAAA8AAAAAAAAA&#10;AAAAAAAAoQIAAGRycy9kb3ducmV2LnhtbFBLBQYAAAAABAAEAPkAAACUAwAAAAA=&#10;"/>
                <v:line id="Line 330" o:spid="_x0000_s1098" style="position:absolute;visibility:visible;mso-wrap-style:square" from="52595,34275" to="52604,3543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VF088MAAADbAAAADwAAAGRycy9kb3ducmV2LnhtbERPz2vCMBS+D/Y/hDfwNtMpFOmMpWwI&#10;6kGmDrbjs3lruzUvJYlt/e+Xg+Dx4/u9zEfTip6cbywreJkmIIhLqxuuFHye1s8LED4ga2wtk4Ir&#10;echXjw9LzLQd+ED9MVQihrDPUEEdQpdJ6cuaDPqp7Ygj92OdwRChq6R2OMRw08pZkqTSYMOxocaO&#10;3moq/44Xo2A//0j7YrvbjF/b9Fy+H87fv4NTavI0Fq8gAo3hLr65N1pBGsfGL/EHyNU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B1RdPPDAAAA2wAAAA8AAAAAAAAAAAAA&#10;AAAAoQIAAGRycy9kb3ducmV2LnhtbFBLBQYAAAAABAAEAPkAAACRAwAAAAA=&#10;"/>
                <v:line id="Line 331" o:spid="_x0000_s1099" style="position:absolute;visibility:visible;mso-wrap-style:square" from="34296,34275" to="34304,3543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h3RaMYAAADbAAAADwAAAGRycy9kb3ducmV2LnhtbESPT2vCQBTE74V+h+UJvdWNLYQaXUVa&#10;Cuqh1D+gx2f2mcRm34bdNUm/vSsUehxm5jfMdN6bWrTkfGVZwWiYgCDOra64ULDffT6/gfABWWNt&#10;mRT8kof57PFhipm2HW+o3YZCRAj7DBWUITSZlD4vyaAf2oY4emfrDIYoXSG1wy7CTS1fkiSVBiuO&#10;CyU29F5S/rO9GgVfr99pu1itl/1hlZ7yj83peOmcUk+DfjEBEagP/+G/9lIrSMdw/xJ/gJzd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HId0WjGAAAA2wAAAA8AAAAAAAAA&#10;AAAAAAAAoQIAAGRycy9kb3ducmV2LnhtbFBLBQYAAAAABAAEAPkAAACUAwAAAAA=&#10;"/>
                <v:line id="Line 332" o:spid="_x0000_s1100" style="position:absolute;visibility:visible;mso-wrap-style:square" from="33147,35439" to="33155,3771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v7uKMMAAADbAAAADwAAAGRycy9kb3ducmV2LnhtbERPy2rCQBTdF/yH4Qru6sQKqURHkZaC&#10;dlHqA3R5zVyTaOZOmJkm6d93FgWXh/NerHpTi5acrywrmIwTEMS51RUXCo6Hj+cZCB+QNdaWScEv&#10;eVgtB08LzLTteEftPhQihrDPUEEZQpNJ6fOSDPqxbYgjd7XOYIjQFVI77GK4qeVLkqTSYMWxocSG&#10;3krK7/sfo+Br+p226+3npj9t00v+vrucb51TajTs13MQgfrwEP+7N1rBa1wfv8QfIJd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b+7ijDAAAA2wAAAA8AAAAAAAAAAAAA&#10;AAAAoQIAAGRycy9kb3ducmV2LnhtbFBLBQYAAAAABAAEAPkAAACRAwAAAAA=&#10;"/>
                <v:rect id="Rectangle 333" o:spid="_x0000_s1101" style="position:absolute;top:29674;width:9133;height:45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3vbHcMA&#10;AADbAAAADwAAAGRycy9kb3ducmV2LnhtbESPQWsCMRSE74X+h/AK3jSx6lZXo4ggCOqhKnh9bJ67&#10;i5uX7Sbq9t83gtDjMDPfMLNFaytxp8aXjjX0ewoEceZMybmG03HdHYPwAdlg5Zg0/JKHxfz9bYap&#10;cQ/+pvsh5CJC2KeooQihTqX0WUEWfc/VxNG7uMZiiLLJpWnwEeG2kp9KJdJiyXGhwJpWBWXXw81q&#10;wGRofvaXwe64vSU4yVu1Hp2V1p2PdjkFEagN/+FXe2M0fPXh+SX+AD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3vbHcMAAADbAAAADwAAAAAAAAAAAAAAAACYAgAAZHJzL2Rv&#10;d25yZXYueG1sUEsFBgAAAAAEAAQA9QAAAIgDAAAAAA==&#10;" stroked="f">
                  <v:textbox>
                    <w:txbxContent>
                      <w:p w:rsidR="00D81A13" w:rsidRPr="00A02E34" w:rsidRDefault="00D81A13" w:rsidP="00C778A2">
                        <w:pPr>
                          <w:spacing w:line="240" w:lineRule="auto"/>
                          <w:jc w:val="center"/>
                          <w:rPr>
                            <w:rFonts w:ascii="Times New Roman" w:hAnsi="Times New Roman" w:cs="Times New Roman"/>
                          </w:rPr>
                        </w:pPr>
                        <w:r w:rsidRPr="00A02E34">
                          <w:rPr>
                            <w:rFonts w:ascii="Times New Roman" w:hAnsi="Times New Roman" w:cs="Times New Roman"/>
                          </w:rPr>
                          <w:t xml:space="preserve">Якість </w:t>
                        </w:r>
                        <w:r>
                          <w:rPr>
                            <w:rFonts w:ascii="Times New Roman" w:hAnsi="Times New Roman" w:cs="Times New Roman"/>
                          </w:rPr>
                          <w:t>послуги</w:t>
                        </w:r>
                      </w:p>
                    </w:txbxContent>
                  </v:textbox>
                </v:rect>
                <v:rect id="Rectangle 334" o:spid="_x0000_s1102" style="position:absolute;left:20573;top:13713;width:11432;height:460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O6T0sQA&#10;AADbAAAADwAAAGRycy9kb3ducmV2LnhtbESPQWvCQBSE7wX/w/IKvTWbpmBrdBVRLPZokktvz+wz&#10;SZt9G7KrSf31bqHgcZiZb5jFajStuFDvGssKXqIYBHFpdcOVgiLfPb+DcB5ZY2uZFPySg9Vy8rDA&#10;VNuBD3TJfCUChF2KCmrvu1RKV9Zk0EW2Iw7eyfYGfZB9JXWPQ4CbViZxPJUGGw4LNXa0qan8yc5G&#10;wbFJCrwe8o/YzHav/nPMv89fW6WeHsf1HISn0d/D/+29VvCWwN+X8APk8gY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juk9LEAAAA2wAAAA8AAAAAAAAAAAAAAAAAmAIAAGRycy9k&#10;b3ducmV2LnhtbFBLBQYAAAAABAAEAPUAAACJAwAAAAA=&#10;">
                  <v:textbox>
                    <w:txbxContent>
                      <w:p w:rsidR="00D81A13" w:rsidRPr="00A02E34" w:rsidRDefault="00D81A13" w:rsidP="00C778A2">
                        <w:pPr>
                          <w:spacing w:line="240" w:lineRule="auto"/>
                          <w:jc w:val="center"/>
                          <w:rPr>
                            <w:rFonts w:ascii="Times New Roman" w:hAnsi="Times New Roman" w:cs="Times New Roman"/>
                          </w:rPr>
                        </w:pPr>
                        <w:proofErr w:type="spellStart"/>
                        <w:r w:rsidRPr="00A02E34">
                          <w:rPr>
                            <w:rFonts w:ascii="Times New Roman" w:hAnsi="Times New Roman" w:cs="Times New Roman"/>
                          </w:rPr>
                          <w:t>Монополістич</w:t>
                        </w:r>
                        <w:proofErr w:type="spellEnd"/>
                        <w:r w:rsidRPr="00A02E34">
                          <w:rPr>
                            <w:rFonts w:ascii="Times New Roman" w:hAnsi="Times New Roman" w:cs="Times New Roman"/>
                          </w:rPr>
                          <w:t>-на конкуренція</w:t>
                        </w:r>
                      </w:p>
                    </w:txbxContent>
                  </v:textbox>
                </v:rect>
                <v:line id="Line 335" o:spid="_x0000_s1103" style="position:absolute;visibility:visible;mso-wrap-style:square" from="26289,12573" to="26289,1371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ixwX8YAAADbAAAADwAAAGRycy9kb3ducmV2LnhtbESPT2vCQBTE74LfYXlCb7qxQiqpq4il&#10;oD2U+gfa4zP7mkSzb8PuNkm/fbcgeBxm5jfMYtWbWrTkfGVZwXSSgCDOra64UHA6vo7nIHxA1lhb&#10;JgW/5GG1HA4WmGnb8Z7aQyhEhLDPUEEZQpNJ6fOSDPqJbYij922dwRClK6R22EW4qeVjkqTSYMVx&#10;ocSGNiXl18OPUfA++0jb9e5t23/u0nP+sj9/XTqn1MOoXz+DCNSHe/jW3moFTzP4/xJ/gFz+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JYscF/GAAAA2wAAAA8AAAAAAAAA&#10;AAAAAAAAoQIAAGRycy9kb3ducmV2LnhtbFBLBQYAAAAABAAEAPkAAACUAwAAAAA=&#10;"/>
                <v:line id="Line 336" o:spid="_x0000_s1104" style="position:absolute;visibility:visible;mso-wrap-style:square" from="26289,18289" to="26289,1943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cXoK8YAAADbAAAADwAAAGRycy9kb3ducmV2LnhtbESPQWvCQBSE74L/YXlCb7ppK2lJXUVa&#10;CtqDqC20x2f2NYlm34bdNUn/vSsIPQ4z8w0zW/SmFi05X1lWcD9JQBDnVldcKPj6fB8/g/ABWWNt&#10;mRT8kYfFfDiYYaZtxztq96EQEcI+QwVlCE0mpc9LMugntiGO3q91BkOUrpDaYRfhppYPSZJKgxXH&#10;hRIbei0pP+3PRsHmcZu2y/XHqv9ep4f8bXf4OXZOqbtRv3wBEagP/+Fbe6UVPE3h+iX+ADm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BnF6CvGAAAA2wAAAA8AAAAAAAAA&#10;AAAAAAAAoQIAAGRycy9kb3ducmV2LnhtbFBLBQYAAAAABAAEAPkAAACUAwAAAAA=&#10;"/>
                <v:rect id="Rectangle 337" o:spid="_x0000_s1105" style="position:absolute;left:19431;top:21718;width:11433;height:45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wcLpsUA&#10;AADbAAAADwAAAGRycy9kb3ducmV2LnhtbESPQWvCQBSE7wX/w/KE3upGpbaNbkSUlHrUeOntmX0m&#10;0ezbkN2YtL++Wyj0OMzMN8xqPZha3Kl1lWUF00kEgji3uuJCwSlLn15BOI+ssbZMCr7IwToZPaww&#10;1rbnA92PvhABwi5GBaX3TSyly0sy6Ca2IQ7exbYGfZBtIXWLfYCbWs6iaCENVhwWSmxoW1J+O3ZG&#10;wbmanfD7kL1H5i2d+/2QXbvPnVKP42GzBOFp8P/hv/aHVvDyDL9fwg+Qy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XBwumxQAAANsAAAAPAAAAAAAAAAAAAAAAAJgCAABkcnMv&#10;ZG93bnJldi54bWxQSwUGAAAAAAQABAD1AAAAigMAAAAA&#10;">
                  <v:textbox>
                    <w:txbxContent>
                      <w:p w:rsidR="00D81A13" w:rsidRPr="00A02E34" w:rsidRDefault="00D81A13" w:rsidP="00C778A2">
                        <w:pPr>
                          <w:jc w:val="center"/>
                          <w:rPr>
                            <w:rFonts w:ascii="Times New Roman" w:hAnsi="Times New Roman" w:cs="Times New Roman"/>
                          </w:rPr>
                        </w:pPr>
                        <w:r w:rsidRPr="00A02E34">
                          <w:rPr>
                            <w:rFonts w:ascii="Times New Roman" w:hAnsi="Times New Roman" w:cs="Times New Roman"/>
                          </w:rPr>
                          <w:t>Розвиток</w:t>
                        </w:r>
                      </w:p>
                    </w:txbxContent>
                  </v:textbox>
                </v:rect>
                <v:line id="Line 338" o:spid="_x0000_s1106" style="position:absolute;visibility:visible;mso-wrap-style:square" from="25147,26286" to="25147,274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lvTx8YAAADbAAAADwAAAGRycy9kb3ducmV2LnhtbESPT2vCQBTE74V+h+UJvdWNLaQSXUVa&#10;Cuqh1D+gx2f2mcRm34bdNUm/vSsUehxm5jfMdN6bWrTkfGVZwWiYgCDOra64ULDffT6PQfiArLG2&#10;TAp+ycN89vgwxUzbjjfUbkMhIoR9hgrKEJpMSp+XZNAPbUMcvbN1BkOUrpDaYRfhppYvSZJKgxXH&#10;hRIbei8p/9lejYKv1++0XazWy/6wSk/5x+Z0vHROqadBv5iACNSH//Bfe6kVvKVw/xJ/gJzd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IZb08fGAAAA2wAAAA8AAAAAAAAA&#10;AAAAAAAAoQIAAGRycy9kb3ducmV2LnhtbFBLBQYAAAAABAAEAPkAAACUAwAAAAA=&#10;"/>
                <v:line id="Line 339" o:spid="_x0000_s1107" style="position:absolute;flip:y;visibility:visible;mso-wrap-style:square" from="25147,20578" to="25147,2171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XVft8UAAADbAAAADwAAAGRycy9kb3ducmV2LnhtbESPQWsCMRSE7wX/Q3hCL0WzllJ1NYoI&#10;Qg9easuKt+fmuVl287ImqW7/fVMo9DjMzDfMct3bVtzIh9qxgsk4A0FcOl1zpeDzYzeagQgRWWPr&#10;mBR8U4D1avCwxFy7O7/T7RArkSAcclRgYuxyKUNpyGIYu444eRfnLcYkfSW1x3uC21Y+Z9mrtFhz&#10;WjDY0dZQ2Ry+rAI52z9d/eb80hTN8Tg3RVl0p71Sj8N+swARqY//4b/2m1YwncLvl/QD5OoH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pXVft8UAAADbAAAADwAAAAAAAAAA&#10;AAAAAAChAgAAZHJzL2Rvd25yZXYueG1sUEsFBgAAAAAEAAQA+QAAAJMDAAAAAA==&#10;"/>
                <v:line id="Line 340" o:spid="_x0000_s1108" style="position:absolute;visibility:visible;mso-wrap-style:square" from="21722,37719" to="50295,3772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IjiLsMAAADbAAAADwAAAGRycy9kb3ducmV2LnhtbERPy2rCQBTdF/yH4Qru6sQKqURHkZaC&#10;dlHqA3R5zVyTaOZOmJkm6d93FgWXh/NerHpTi5acrywrmIwTEMS51RUXCo6Hj+cZCB+QNdaWScEv&#10;eVgtB08LzLTteEftPhQihrDPUEEZQpNJ6fOSDPqxbYgjd7XOYIjQFVI77GK4qeVLkqTSYMWxocSG&#10;3krK7/sfo+Br+p226+3npj9t00v+vrucb51TajTs13MQgfrwEP+7N1rBaxwbv8QfIJd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JiI4i7DAAAA2wAAAA8AAAAAAAAAAAAA&#10;AAAAoQIAAGRycy9kb3ducmV2LnhtbFBLBQYAAAAABAAEAPkAAACRAwAAAAA=&#10;"/>
                <v:line id="Line 341" o:spid="_x0000_s1109" style="position:absolute;visibility:visible;mso-wrap-style:square" from="21722,37719" to="21731,3886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8RHtcYAAADbAAAADwAAAGRycy9kb3ducmV2LnhtbESPQWvCQBSE74L/YXlCb7ppC7FNXUVa&#10;CupB1Bba4zP7mkSzb8PumqT/visIPQ4z8w0zW/SmFi05X1lWcD9JQBDnVldcKPj8eB8/gfABWWNt&#10;mRT8kofFfDiYYaZtx3tqD6EQEcI+QwVlCE0mpc9LMugntiGO3o91BkOUrpDaYRfhppYPSZJKgxXH&#10;hRIbei0pPx8uRsH2cZe2y/Vm1X+t02P+tj9+nzqn1N2oX76ACNSH//CtvdIKps9w/RJ/gJz/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PfER7XGAAAA2wAAAA8AAAAAAAAA&#10;AAAAAAAAoQIAAGRycy9kb3ducmV2LnhtbFBLBQYAAAAABAAEAPkAAACUAwAAAAA=&#10;"/>
                <v:line id="Line 342" o:spid="_x0000_s1110" style="position:absolute;visibility:visible;mso-wrap-style:square" from="50295,37719" to="50295,3886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yueD8IAAADbAAAADwAAAGRycy9kb3ducmV2LnhtbERPy2rCQBTdC/2H4Rbc6cQWgkRHEUtB&#10;uyj1Abq8Zq5JNHMnzIxJ+vedRcHl4bzny97UoiXnK8sKJuMEBHFudcWFguPhczQF4QOyxtoyKfgl&#10;D8vFy2COmbYd76jdh0LEEPYZKihDaDIpfV6SQT+2DXHkrtYZDBG6QmqHXQw3tXxLklQarDg2lNjQ&#10;uqT8vn8YBd/vP2m72n5t+tM2veQfu8v51jmlhq/9agYiUB+e4n/3RiuYxvXxS/wBcvE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UyueD8IAAADbAAAADwAAAAAAAAAAAAAA&#10;AAChAgAAZHJzL2Rvd25yZXYueG1sUEsFBgAAAAAEAAQA+QAAAJADAAAAAA==&#10;"/>
                <v:rect id="Rectangle 343" o:spid="_x0000_s1111" style="position:absolute;left:17147;top:38868;width:14858;height:45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el9gsEA&#10;AADbAAAADwAAAGRycy9kb3ducmV2LnhtbESPQYvCMBSE74L/ITzBm6YqiFuNIoriHrVevD2bZ1tt&#10;XkoTte6vN4Kwx2FmvmFmi8aU4kG1KywrGPQjEMSp1QVnCo7JpjcB4TyyxtIyKXiRg8W83ZphrO2T&#10;9/Q4+EwECLsYFeTeV7GULs3JoOvbijh4F1sb9EHWmdQ1PgPclHIYRWNpsOCwkGNFq5zS2+FuFJyL&#10;4RH/9sk2Mj+bkf9tkuv9tFaq22mWUxCeGv8f/rZ3WsFkAJ8v4QfI+R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3pfYLBAAAA2wAAAA8AAAAAAAAAAAAAAAAAmAIAAGRycy9kb3du&#10;cmV2LnhtbFBLBQYAAAAABAAEAPUAAACGAwAAAAA=&#10;">
                  <v:textbox>
                    <w:txbxContent>
                      <w:p w:rsidR="00D81A13" w:rsidRPr="00A02E34" w:rsidRDefault="00D81A13" w:rsidP="00C778A2">
                        <w:pPr>
                          <w:jc w:val="center"/>
                          <w:rPr>
                            <w:rFonts w:ascii="Times New Roman" w:hAnsi="Times New Roman" w:cs="Times New Roman"/>
                          </w:rPr>
                        </w:pPr>
                        <w:r w:rsidRPr="00A02E34">
                          <w:rPr>
                            <w:rFonts w:ascii="Times New Roman" w:hAnsi="Times New Roman" w:cs="Times New Roman"/>
                          </w:rPr>
                          <w:t>Активна</w:t>
                        </w:r>
                      </w:p>
                    </w:txbxContent>
                  </v:textbox>
                </v:rect>
                <v:rect id="Rectangle 344" o:spid="_x0000_s1112" style="position:absolute;left:41154;top:38868;width:17141;height:45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Tvj9cIA&#10;AADbAAAADwAAAGRycy9kb3ducmV2LnhtbESPQYvCMBSE74L/ITzBm6ZWWLQaRRTFPWq9eHs2z7ba&#10;vJQmat1fv1lY8DjMzDfMfNmaSjypcaVlBaNhBII4s7rkXMEp3Q4mIJxH1lhZJgVvcrBcdDtzTLR9&#10;8YGeR5+LAGGXoILC+zqR0mUFGXRDWxMH72obgz7IJpe6wVeAm0rGUfQlDZYcFgqsaV1Qdj8+jIJL&#10;GZ/w55DuIjPdjv13m94e541S/V67moHw1PpP+L+91womMfx9CT9ALn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tO+P1wgAAANsAAAAPAAAAAAAAAAAAAAAAAJgCAABkcnMvZG93&#10;bnJldi54bWxQSwUGAAAAAAQABAD1AAAAhwMAAAAA&#10;">
                  <v:textbox>
                    <w:txbxContent>
                      <w:p w:rsidR="00D81A13" w:rsidRPr="00A02E34" w:rsidRDefault="00D81A13" w:rsidP="00C778A2">
                        <w:pPr>
                          <w:jc w:val="center"/>
                          <w:rPr>
                            <w:rFonts w:ascii="Times New Roman" w:hAnsi="Times New Roman" w:cs="Times New Roman"/>
                          </w:rPr>
                        </w:pPr>
                        <w:r w:rsidRPr="00A02E34">
                          <w:rPr>
                            <w:rFonts w:ascii="Times New Roman" w:hAnsi="Times New Roman" w:cs="Times New Roman"/>
                          </w:rPr>
                          <w:t>Пасивна</w:t>
                        </w:r>
                      </w:p>
                    </w:txbxContent>
                  </v:textbox>
                </v:rect>
                <v:rect id="Rectangle 345" o:spid="_x0000_s1113" style="position:absolute;top:38868;width:14856;height:456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TCQ1sQA&#10;AADbAAAADwAAAGRycy9kb3ducmV2LnhtbESPQWvCQBSE70L/w/IKveluqwYb3YRSCBTUQ7XQ6yP7&#10;TILZt2l2jem/dwsFj8PMfMNs8tG2YqDeN441PM8UCOLSmYYrDV/HYroC4QOywdYxafglD3n2MNlg&#10;atyVP2k4hEpECPsUNdQhdKmUvqzJop+5jjh6J9dbDFH2lTQ9XiPctvJFqURabDgu1NjRe03l+XCx&#10;GjBZmJ/9ab47bi8JvlajKpbfSuunx/FtDSLQGO7h//aH0bCaw9+X+ANkdg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EwkNbEAAAA2wAAAA8AAAAAAAAAAAAAAAAAmAIAAGRycy9k&#10;b3ducmV2LnhtbFBLBQYAAAAABAAEAPUAAACJAwAAAAA=&#10;" stroked="f">
                  <v:textbox>
                    <w:txbxContent>
                      <w:p w:rsidR="00D81A13" w:rsidRPr="00A02E34" w:rsidRDefault="00D81A13" w:rsidP="00C778A2">
                        <w:pPr>
                          <w:spacing w:line="240" w:lineRule="auto"/>
                          <w:jc w:val="center"/>
                          <w:rPr>
                            <w:rFonts w:ascii="Times New Roman" w:hAnsi="Times New Roman" w:cs="Times New Roman"/>
                          </w:rPr>
                        </w:pPr>
                        <w:r w:rsidRPr="00A02E34">
                          <w:rPr>
                            <w:rFonts w:ascii="Times New Roman" w:hAnsi="Times New Roman" w:cs="Times New Roman"/>
                          </w:rPr>
                          <w:t>Характер цінової політики</w:t>
                        </w:r>
                      </w:p>
                    </w:txbxContent>
                  </v:textbox>
                </v:rect>
                <v:line id="Line 346" o:spid="_x0000_s1114" style="position:absolute;flip:x;visibility:visible;mso-wrap-style:square" from="16006,41148" to="17147,4115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HKx58UAAADbAAAADwAAAGRycy9kb3ducmV2LnhtbESPQWsCMRSE74X+h/AKvZSabZGyXY0i&#10;BaEHL1pZ8fbcvG6W3bxsk6jbf28EweMwM98w0/lgO3EiHxrHCt5GGQjiyumGawXbn+VrDiJEZI2d&#10;Y1LwTwHms8eHKRbanXlNp02sRYJwKFCBibEvpAyVIYth5Hri5P06bzEm6WupPZ4T3HbyPcs+pMWG&#10;04LBnr4MVe3maBXIfPXy5xeHcVu2u92nKauy36+Uen4aFhMQkYZ4D9/a31pBPobrl/QD5OwC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YHKx58UAAADbAAAADwAAAAAAAAAA&#10;AAAAAAChAgAAZHJzL2Rvd25yZXYueG1sUEsFBgAAAAAEAAQA+QAAAJMDAAAAAA==&#10;"/>
                <v:line id="Line 347" o:spid="_x0000_s1115" style="position:absolute;flip:x;visibility:visible;mso-wrap-style:square" from="16006,41148" to="16014,5486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z4UfMYAAADbAAAADwAAAGRycy9kb3ducmV2LnhtbESPQWsCMRSE7wX/Q3iCl1KzlbasW6OI&#10;IPTgRS0rvT03r5tlNy/bJNXtvzeFQo/DzHzDLFaD7cSFfGgcK3icZiCIK6cbrhW8H7cPOYgQkTV2&#10;jknBDwVYLUd3Cyy0u/KeLodYiwThUKACE2NfSBkqQxbD1PXEyft03mJM0tdSe7wmuO3kLMtepMWG&#10;04LBnjaGqvbwbRXIfHf/5dfnp7ZsT6e5Kauy/9gpNRkP61cQkYb4H/5rv2kF+TP8fkk/QC5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A8+FHzGAAAA2wAAAA8AAAAAAAAA&#10;AAAAAAAAoQIAAGRycy9kb3ducmV2LnhtbFBLBQYAAAAABAAEAPkAAACUAwAAAAA=&#10;"/>
                <v:line id="Line 348" o:spid="_x0000_s1116" style="position:absolute;visibility:visible;mso-wrap-style:square" from="14856,49145" to="16022,4916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46j4MUAAADbAAAADwAAAGRycy9kb3ducmV2LnhtbESPQWvCQBSE74L/YXlCb7qxhSDRVUQp&#10;aA+lWkGPz+wziWbfht1tkv77bqHQ4zAz3zCLVW9q0ZLzlWUF00kCgji3uuJCwenzdTwD4QOyxtoy&#10;KfgmD6vlcLDATNuOD9QeQyEihH2GCsoQmkxKn5dk0E9sQxy9m3UGQ5SukNphF+Gmls9JkkqDFceF&#10;EhvalJQ/jl9GwfvLR9qu92+7/rxPr/n2cL3cO6fU06hfz0EE6sN/+K+90wpmKfx+iT9ALn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s46j4MUAAADbAAAADwAAAAAAAAAA&#10;AAAAAAChAgAAZHJzL2Rvd25yZXYueG1sUEsFBgAAAAAEAAQA+QAAAJMDAAAAAA==&#10;"/>
                <v:line id="Line 349" o:spid="_x0000_s1117" style="position:absolute;visibility:visible;mso-wrap-style:square" from="14856,54861" to="16014,5486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MIGe8YAAADbAAAADwAAAGRycy9kb3ducmV2LnhtbESPQWvCQBSE74L/YXmCN91YIZXUVaSl&#10;oD2UqoX2+Mw+k2j2bdjdJum/7xYEj8PMfMMs172pRUvOV5YVzKYJCOLc6ooLBZ/H18kChA/IGmvL&#10;pOCXPKxXw8ESM2073lN7CIWIEPYZKihDaDIpfV6SQT+1DXH0ztYZDFG6QmqHXYSbWj4kSSoNVhwX&#10;SmzouaT8evgxCt7nH2m72b1t+69despf9qfvS+eUGo/6zROIQH24h2/trVaweIT/L/EHyNUf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NzCBnvGAAAA2wAAAA8AAAAAAAAA&#10;AAAAAAAAoQIAAGRycy9kb3ducmV2LnhtbFBLBQYAAAAABAAEAPkAAACUAwAAAAA=&#10;"/>
                <v:rect id="Rectangle 350" o:spid="_x0000_s1118" style="position:absolute;top:46864;width:14848;height:457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NPUH8EA&#10;AADbAAAADwAAAGRycy9kb3ducmV2LnhtbERPTW+CQBC9N+l/2EwTb2WpJo1FFtLUaPSIeOltZEfA&#10;srOEXQX99d1Dkx5f3neaT6YTNxpca1nBWxSDIK6sbrlWcCw3r0sQziNr7CyTgjs5yLPnpxQTbUcu&#10;6HbwtQgh7BJU0HjfJ1K6qiGDLrI9ceDOdjDoAxxqqQccQ7jp5DyO36XBlkNDgz19NVT9HK5Gwamd&#10;H/FRlNvYfGwWfj+Vl+v3WqnZy/S5AuFp8v/iP/dOK1iGseFL+AEy+w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zT1B/BAAAA2wAAAA8AAAAAAAAAAAAAAAAAmAIAAGRycy9kb3du&#10;cmV2LnhtbFBLBQYAAAAABAAEAPUAAACGAwAAAAA=&#10;">
                  <v:textbox>
                    <w:txbxContent>
                      <w:p w:rsidR="00D81A13" w:rsidRPr="00A02E34" w:rsidRDefault="00D81A13" w:rsidP="00C778A2">
                        <w:pPr>
                          <w:jc w:val="center"/>
                          <w:rPr>
                            <w:rFonts w:ascii="Times New Roman" w:hAnsi="Times New Roman" w:cs="Times New Roman"/>
                          </w:rPr>
                        </w:pPr>
                        <w:r w:rsidRPr="00A02E34">
                          <w:rPr>
                            <w:rFonts w:ascii="Times New Roman" w:hAnsi="Times New Roman" w:cs="Times New Roman"/>
                          </w:rPr>
                          <w:t>„Зняття вершків”</w:t>
                        </w:r>
                      </w:p>
                    </w:txbxContent>
                  </v:textbox>
                </v:rect>
                <v:rect id="Rectangle 351" o:spid="_x0000_s1119" style="position:absolute;top:52581;width:14856;height:45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59xhMQA&#10;AADbAAAADwAAAGRycy9kb3ducmV2LnhtbESPT2vCQBTE74LfYXlCb7rRgmjqKkVR2mOMl95es88k&#10;Nvs2ZDd/2k/vCkKPw8z8htnsBlOJjhpXWlYwn0UgiDOrS84VXNLjdAXCeWSNlWVS8EsOdtvxaIOx&#10;tj0n1J19LgKEXYwKCu/rWEqXFWTQzWxNHLyrbQz6IJtc6gb7ADeVXETRUhosOSwUWNO+oOzn3BoF&#10;3+Xign9JeorM+vjqP4f01n4dlHqZDO9vIDwN/j/8bH9oBas1PL6EHyC3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OfcYTEAAAA2wAAAA8AAAAAAAAAAAAAAAAAmAIAAGRycy9k&#10;b3ducmV2LnhtbFBLBQYAAAAABAAEAPUAAACJAwAAAAA=&#10;">
                  <v:textbox>
                    <w:txbxContent>
                      <w:p w:rsidR="00D81A13" w:rsidRPr="00A02E34" w:rsidRDefault="00D81A13" w:rsidP="00C778A2">
                        <w:pPr>
                          <w:spacing w:line="240" w:lineRule="auto"/>
                          <w:jc w:val="center"/>
                          <w:rPr>
                            <w:rFonts w:ascii="Times New Roman" w:hAnsi="Times New Roman" w:cs="Times New Roman"/>
                          </w:rPr>
                        </w:pPr>
                        <w:r w:rsidRPr="00A02E34">
                          <w:rPr>
                            <w:rFonts w:ascii="Times New Roman" w:hAnsi="Times New Roman" w:cs="Times New Roman"/>
                          </w:rPr>
                          <w:t>Монополістичне ціноутворення</w:t>
                        </w:r>
                      </w:p>
                    </w:txbxContent>
                  </v:textbox>
                </v:rect>
                <v:line id="Line 352" o:spid="_x0000_s1120" style="position:absolute;visibility:visible;mso-wrap-style:square" from="18290,43436" to="18290,5486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vII0sMAAADbAAAADwAAAGRycy9kb3ducmV2LnhtbERPy2rCQBTdF/yH4Qru6sQKoUZHkZaC&#10;dlHqA3R5zVyTaOZOmJkm6d93FgWXh/NerHpTi5acrywrmIwTEMS51RUXCo6Hj+dXED4ga6wtk4Jf&#10;8rBaDp4WmGnb8Y7afShEDGGfoYIyhCaT0uclGfRj2xBH7mqdwRChK6R22MVwU8uXJEmlwYpjQ4kN&#10;vZWU3/c/RsHX9Dtt19vPTX/appf8fXc53zqn1GjYr+cgAvXhIf53b7SCWVwfv8QfIJd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byCNLDAAAA2wAAAA8AAAAAAAAAAAAA&#10;AAAAoQIAAGRycy9kb3ducmV2LnhtbFBLBQYAAAAABAAEAPkAAACRAwAAAAA=&#10;"/>
                <v:line id="Line 353" o:spid="_x0000_s1121" style="position:absolute;visibility:visible;mso-wrap-style:square" from="18290,54861" to="19431,5486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b6tScYAAADbAAAADwAAAGRycy9kb3ducmV2LnhtbESPQWvCQBSE7wX/w/IKvdWNFkJNXUVa&#10;BPUg1Rba4zP7mqRm34bdNYn/3hUEj8PMfMNM572pRUvOV5YVjIYJCOLc6ooLBd9fy+dXED4ga6wt&#10;k4IzeZjPBg9TzLTteEftPhQiQthnqKAMocmk9HlJBv3QNsTR+7POYIjSFVI77CLc1HKcJKk0WHFc&#10;KLGh95Ly4/5kFGxfPtN2sd6s+p91esg/doff/84p9fTYL95ABOrDPXxrr7SCyQiuX+IPkLML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Lm+rUnGAAAA2wAAAA8AAAAAAAAA&#10;AAAAAAAAoQIAAGRycy9kb3ducmV2LnhtbFBLBQYAAAAABAAEAPkAAACUAwAAAAA=&#10;"/>
                <v:rect id="Rectangle 354" o:spid="_x0000_s1122" style="position:absolute;left:19431;top:52581;width:12574;height:456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OJ1KMQA&#10;AADbAAAADwAAAGRycy9kb3ducmV2LnhtbESPQWvCQBSE70L/w/IKvZldU5AmdRVpsdSjJhdvz+xr&#10;kjb7NmRXTfvrXaHgcZiZb5jFarSdONPgW8caZokCQVw503KtoSw20xcQPiAb7ByThl/ysFo+TBaY&#10;G3fhHZ33oRYRwj5HDU0IfS6lrxqy6BPXE0fvyw0WQ5RDLc2Alwi3nUyVmkuLLceFBnt6a6j62Z+s&#10;hmOblvi3Kz6UzTbPYTsW36fDu9ZPj+P6FUSgMdzD/+1PoyFL4fYl/gC5v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jidSjEAAAA2wAAAA8AAAAAAAAAAAAAAAAAmAIAAGRycy9k&#10;b3ducmV2LnhtbFBLBQYAAAAABAAEAPUAAACJAwAAAAA=&#10;">
                  <v:textbox>
                    <w:txbxContent>
                      <w:p w:rsidR="00D81A13" w:rsidRPr="00A02E34" w:rsidRDefault="00D81A13" w:rsidP="00C778A2">
                        <w:pPr>
                          <w:jc w:val="center"/>
                          <w:rPr>
                            <w:rFonts w:ascii="Times New Roman" w:hAnsi="Times New Roman" w:cs="Times New Roman"/>
                          </w:rPr>
                        </w:pPr>
                        <w:r w:rsidRPr="00A02E34">
                          <w:rPr>
                            <w:rFonts w:ascii="Times New Roman" w:hAnsi="Times New Roman" w:cs="Times New Roman"/>
                          </w:rPr>
                          <w:t>Демпінгових цін</w:t>
                        </w:r>
                      </w:p>
                    </w:txbxContent>
                  </v:textbox>
                </v:rect>
                <v:line id="Line 355" o:spid="_x0000_s1123" style="position:absolute;visibility:visible;mso-wrap-style:square" from="18298,49145" to="19431,4915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iCWpcYAAADbAAAADwAAAGRycy9kb3ducmV2LnhtbESPT2vCQBTE74LfYXlCb7qxQqipq4il&#10;oD2U+gfa4zP7mkSzb8PuNkm/fbcgeBxm5jfMYtWbWrTkfGVZwXSSgCDOra64UHA6vo6fQPiArLG2&#10;TAp+ycNqORwsMNO24z21h1CICGGfoYIyhCaT0uclGfQT2xBH79s6gyFKV0jtsItwU8vHJEmlwYrj&#10;QokNbUrKr4cfo+B99pG2693btv/cpef8ZX/+unROqYdRv34GEagP9/CtvdUK5jP4/xJ/gFz+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CYglqXGAAAA2wAAAA8AAAAAAAAA&#10;AAAAAAAAoQIAAGRycy9kb3ducmV2LnhtbFBLBQYAAAAABAAEAPkAAACUAwAAAAA=&#10;"/>
                <v:rect id="Rectangle 356" o:spid="_x0000_s1124" style="position:absolute;left:19431;top:46864;width:12574;height:456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EdIx8QA&#10;AADbAAAADwAAAGRycy9kb3ducmV2LnhtbESPQWvCQBSE7wX/w/KE3pqNVkoTXUUUix41ufT2mn0m&#10;abNvQ3ZN0v76rlDocZiZb5jVZjSN6KlztWUFsygGQVxYXXOpIM8OT68gnEfW2FgmBd/kYLOePKww&#10;1XbgM/UXX4oAYZeigsr7NpXSFRUZdJFtiYN3tZ1BH2RXSt3hEOCmkfM4fpEGaw4LFba0q6j4utyM&#10;go96nuPPOXuLTXJ49qcx+7y975V6nI7bJQhPo/8P/7WPWkGygPuX8APk+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hHSMfEAAAA2wAAAA8AAAAAAAAAAAAAAAAAmAIAAGRycy9k&#10;b3ducmV2LnhtbFBLBQYAAAAABAAEAPUAAACJAwAAAAA=&#10;">
                  <v:textbox>
                    <w:txbxContent>
                      <w:p w:rsidR="00D81A13" w:rsidRPr="00A02E34" w:rsidRDefault="00D81A13" w:rsidP="00C778A2">
                        <w:pPr>
                          <w:jc w:val="center"/>
                          <w:rPr>
                            <w:rFonts w:ascii="Times New Roman" w:hAnsi="Times New Roman" w:cs="Times New Roman"/>
                          </w:rPr>
                        </w:pPr>
                        <w:r w:rsidRPr="00A02E34">
                          <w:rPr>
                            <w:rFonts w:ascii="Times New Roman" w:hAnsi="Times New Roman" w:cs="Times New Roman"/>
                          </w:rPr>
                          <w:t>Престижних цін</w:t>
                        </w:r>
                      </w:p>
                    </w:txbxContent>
                  </v:textbox>
                </v:rect>
                <v:line id="Line 357" o:spid="_x0000_s1125" style="position:absolute;visibility:visible;mso-wrap-style:square" from="58295,41148" to="60586,4114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oWrSsYAAADbAAAADwAAAGRycy9kb3ducmV2LnhtbESPQWvCQBSE74L/YXlCb7ppi6FNXUVa&#10;CtqDqC20x2f2NYlm34bdNUn/vSsIPQ4z8w0zW/SmFi05X1lWcD9JQBDnVldcKPj6fB8/gfABWWNt&#10;mRT8kYfFfDiYYaZtxztq96EQEcI+QwVlCE0mpc9LMugntiGO3q91BkOUrpDaYRfhppYPSZJKgxXH&#10;hRIbei0pP+3PRsHmcZu2y/XHqv9ep4f8bXf4OXZOqbtRv3wBEagP/+Fbe6UVPE/h+iX+ADm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MaFq0rGAAAA2wAAAA8AAAAAAAAA&#10;AAAAAAAAoQIAAGRycy9kb3ducmV2LnhtbFBLBQYAAAAABAAEAPkAAACUAwAAAAA=&#10;"/>
                <v:line id="Line 358" o:spid="_x0000_s1126" style="position:absolute;visibility:visible;mso-wrap-style:square" from="60586,41148" to="60586,5486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lc1PcYAAADbAAAADwAAAGRycy9kb3ducmV2LnhtbESPT2vCQBTE74V+h+UJvdWNLYQaXUVa&#10;Cuqh1D+gx2f2mcRm34bdNUm/vSsUehxm5jfMdN6bWrTkfGVZwWiYgCDOra64ULDffT6/gfABWWNt&#10;mRT8kof57PFhipm2HW+o3YZCRAj7DBWUITSZlD4vyaAf2oY4emfrDIYoXSG1wy7CTS1fkiSVBiuO&#10;CyU29F5S/rO9GgVfr99pu1itl/1hlZ7yj83peOmcUk+DfjEBEagP/+G/9lIrGKdw/xJ/gJzd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DZXNT3GAAAA2wAAAA8AAAAAAAAA&#10;AAAAAAAAoQIAAGRycy9kb3ducmV2LnhtbFBLBQYAAAAABAAEAPkAAACUAwAAAAA=&#10;"/>
                <v:line id="Line 359" o:spid="_x0000_s1127" style="position:absolute;flip:x;visibility:visible;mso-wrap-style:square" from="59445,54861" to="60586,5486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Xm5TcYAAADbAAAADwAAAGRycy9kb3ducmV2LnhtbESPT2sCMRTE74LfITzBS6nZSml1axQR&#10;hB68+IeV3l43r5tlNy/bJNXttzeFgsdhZn7DLFa9bcWFfKgdK3iaZCCIS6drrhScjtvHGYgQkTW2&#10;jknBLwVYLYeDBebaXXlPl0OsRIJwyFGBibHLpQylIYth4jri5H05bzEm6SupPV4T3LZymmUv0mLN&#10;acFgRxtDZXP4sQrkbPfw7defz03RnM9zU5RF97FTajzq128gIvXxHv5vv2sF81f4+5J+gFze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BV5uU3GAAAA2wAAAA8AAAAAAAAA&#10;AAAAAAAAoQIAAGRycy9kb3ducmV2LnhtbFBLBQYAAAAABAAEAPkAAACUAwAAAAA=&#10;"/>
                <v:line id="Line 360" o:spid="_x0000_s1128" style="position:absolute;flip:x;visibility:visible;mso-wrap-style:square" from="59445,46864" to="60586,4687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OYtP8IAAADbAAAADwAAAGRycy9kb3ducmV2LnhtbERPz2vCMBS+C/sfwhvsIjN1iGg1igjC&#10;Dl6mUvH21jyb0ualJpl2/705DHb8+H4v171txZ18qB0rGI8yEMSl0zVXCk7H3fsMRIjIGlvHpOCX&#10;AqxXL4Ml5to9+Ivuh1iJFMIhRwUmxi6XMpSGLIaR64gTd3XeYkzQV1J7fKRw28qPLJtKizWnBoMd&#10;bQ2VzeHHKpCz/fDmN9+TpmjO57kpyqK77JV6e+03CxCR+vgv/nN/agXzNDZ9ST9Arp4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ZOYtP8IAAADbAAAADwAAAAAAAAAAAAAA&#10;AAChAgAAZHJzL2Rvd25yZXYueG1sUEsFBgAAAAAEAAQA+QAAAJADAAAAAA==&#10;"/>
                <v:rect id="Rectangle 361" o:spid="_x0000_s1129" style="position:absolute;left:46871;top:51433;width:12574;height:571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kbnWcIA&#10;AADbAAAADwAAAGRycy9kb3ducmV2LnhtbESPQYvCMBSE7wv+h/AEb2uqgtiuUURR9Kj14u3ZvG27&#10;27yUJmr11xtB8DjMzDfMdN6aSlypcaVlBYN+BII4s7rkXMExXX9PQDiPrLGyTAru5GA+63xNMdH2&#10;xnu6HnwuAoRdggoK7+tESpcVZND1bU0cvF/bGPRBNrnUDd4C3FRyGEVjabDksFBgTcuCsv/DxSg4&#10;l8MjPvbpJjLxeuR3bfp3Oa2U6nXbxQ8IT63/hN/trVYQx/D6En6AnD0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mRudZwgAAANsAAAAPAAAAAAAAAAAAAAAAAJgCAABkcnMvZG93&#10;bnJldi54bWxQSwUGAAAAAAQABAD1AAAAhwMAAAAA&#10;">
                  <v:textbox>
                    <w:txbxContent>
                      <w:p w:rsidR="00D81A13" w:rsidRPr="00A02E34" w:rsidRDefault="00D81A13" w:rsidP="00C778A2">
                        <w:pPr>
                          <w:spacing w:line="240" w:lineRule="auto"/>
                          <w:jc w:val="center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  <w:r w:rsidRPr="00A02E34"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  <w:t xml:space="preserve">Задовільне </w:t>
                        </w:r>
                        <w:proofErr w:type="spellStart"/>
                        <w:r w:rsidRPr="00A02E34"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  <w:t>прик</w:t>
                        </w:r>
                        <w:proofErr w:type="spellEnd"/>
                        <w:r w:rsidRPr="00A02E34"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  <w:t>-риття витрат „цільові ціни”</w:t>
                        </w:r>
                      </w:p>
                    </w:txbxContent>
                  </v:textbox>
                </v:rect>
                <v:rect id="Rectangle 362" o:spid="_x0000_s1130" style="position:absolute;left:46871;top:44576;width:12574;height:571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q9/ksUA&#10;AADcAAAADwAAAGRycy9kb3ducmV2LnhtbESPQW/CMAyF70j7D5En7QYJTJpGISC0iWk7QnvhZhrT&#10;FhqnagJ0+/XzYdJutt7ze5+X68G36kZ9bAJbmE4MKOIyuIYrC0W+Hb+CignZYRuYLHxThPXqYbTE&#10;zIU77+i2T5WSEI4ZWqhT6jKtY1mTxzgJHbFop9B7TLL2lXY93iXct3pmzIv22LA01NjRW03lZX/1&#10;Fo7NrMCfXf5h/Hz7nL6G/Hw9vFv79DhsFqASDenf/Hf96QTfCL48IxPo1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Gr3+SxQAAANwAAAAPAAAAAAAAAAAAAAAAAJgCAABkcnMv&#10;ZG93bnJldi54bWxQSwUGAAAAAAQABAD1AAAAigMAAAAA&#10;">
                  <v:textbox>
                    <w:txbxContent>
                      <w:p w:rsidR="00D81A13" w:rsidRPr="00A02E34" w:rsidRDefault="00D81A13" w:rsidP="00C778A2">
                        <w:pPr>
                          <w:spacing w:line="240" w:lineRule="auto"/>
                          <w:jc w:val="center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  <w:r w:rsidRPr="00A02E34"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  <w:t>Встановлення цін на рівні конку-</w:t>
                        </w:r>
                        <w:proofErr w:type="spellStart"/>
                        <w:r w:rsidRPr="00A02E34"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  <w:t>рентів</w:t>
                        </w:r>
                        <w:proofErr w:type="spellEnd"/>
                        <w:r w:rsidRPr="00A02E34"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  <w:t xml:space="preserve"> лідерів</w:t>
                        </w:r>
                      </w:p>
                    </w:txbxContent>
                  </v:textbox>
                </v:rect>
                <v:line id="Line 363" o:spid="_x0000_s1131" style="position:absolute;visibility:visible;mso-wrap-style:square" from="32005,41148" to="33147,4114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bWlRcQAAADcAAAADwAAAGRycy9kb3ducmV2LnhtbERPTWvCQBC9F/wPywje6sYWQomuIoqg&#10;PZRqBT2O2TGJZmfD7pqk/75bKPQ2j/c5s0VvatGS85VlBZNxAoI4t7riQsHxa/P8BsIHZI21ZVLw&#10;TR4W88HTDDNtO95TewiFiCHsM1RQhtBkUvq8JIN+bBviyF2tMxgidIXUDrsYbmr5kiSpNFhxbCix&#10;oVVJ+f3wMAo+Xj/Tdrl73/anXXrJ1/vL+dY5pUbDfjkFEagP/+I/91bH+ckEfp+JF8j5D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5taVFxAAAANwAAAAPAAAAAAAAAAAA&#10;AAAAAKECAABkcnMvZG93bnJldi54bWxQSwUGAAAAAAQABAD5AAAAkgMAAAAA&#10;"/>
                <v:line id="Line 364" o:spid="_x0000_s1132" style="position:absolute;visibility:visible;mso-wrap-style:square" from="33147,41148" to="33147,5486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Wc7MsQAAADcAAAADwAAAGRycy9kb3ducmV2LnhtbERPTWvCQBC9C/6HZYTedKOFUKKriFLQ&#10;Hkq1gh7H7JhEs7Nhd5uk/75bKPQ2j/c5i1VvatGS85VlBdNJAoI4t7riQsHp83X8AsIHZI21ZVLw&#10;TR5Wy+FggZm2HR+oPYZCxBD2GSooQ2gyKX1ekkE/sQ1x5G7WGQwRukJqh10MN7WcJUkqDVYcG0ps&#10;aFNS/jh+GQXvzx9pu96/7frzPr3m28P1cu+cUk+jfj0HEagP/+I/907H+ckMfp+JF8jlD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JZzsyxAAAANwAAAAPAAAAAAAAAAAA&#10;AAAAAKECAABkcnMvZG93bnJldi54bWxQSwUGAAAAAAQABAD5AAAAkgMAAAAA&#10;"/>
                <v:line id="Line 365" o:spid="_x0000_s1133" style="position:absolute;visibility:visible;mso-wrap-style:square" from="33147,54861" to="34296,5486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iueqcQAAADcAAAADwAAAGRycy9kb3ducmV2LnhtbERPTWvCQBC9C/6HZYTedGOFUKKriFLQ&#10;Hkq1gh7H7JhEs7Nhd5uk/75bKPQ2j/c5i1VvatGS85VlBdNJAoI4t7riQsHp83X8AsIHZI21ZVLw&#10;TR5Wy+FggZm2HR+oPYZCxBD2GSooQ2gyKX1ekkE/sQ1x5G7WGQwRukJqh10MN7V8TpJUGqw4NpTY&#10;0Kak/HH8MgreZx9pu96/7frzPr3m28P1cu+cUk+jfj0HEagP/+I/907H+ckMfp+JF8jlD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mK56pxAAAANwAAAAPAAAAAAAAAAAA&#10;AAAAAKECAABkcnMvZG93bnJldi54bWxQSwUGAAAAAAQABAD5AAAAkgMAAAAA&#10;"/>
                <v:line id="Line 366" o:spid="_x0000_s1134" style="position:absolute;visibility:visible;mso-wrap-style:square" from="33147,46864" to="34296,4687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cIG3cQAAADcAAAADwAAAGRycy9kb3ducmV2LnhtbERPS2vCQBC+F/oflhF6qxvbEiS6irQU&#10;1IPUB+hxzI5JbHY27K5J+u+7QqG3+fieM533phYtOV9ZVjAaJiCIc6srLhQc9p/PYxA+IGusLZOC&#10;H/Iwnz0+TDHTtuMttbtQiBjCPkMFZQhNJqXPSzLoh7YhjtzFOoMhQldI7bCL4aaWL0mSSoMVx4YS&#10;G3ovKf/e3YyCzetX2i5W62V/XKXn/GN7Pl07p9TToF9MQATqw7/4z73UcX7yBvdn4gVy9gs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pwgbdxAAAANwAAAAPAAAAAAAAAAAA&#10;AAAAAKECAABkcnMvZG93bnJldi54bWxQSwUGAAAAAAQABAD5AAAAkgMAAAAA&#10;"/>
                <v:rect id="Rectangle 367" o:spid="_x0000_s1135" style="position:absolute;left:34296;top:44576;width:11393;height:570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tjcCsMA&#10;AADcAAAADwAAAGRycy9kb3ducmV2LnhtbERPTWvCQBC9F/wPywi91V0tlTa6CaJY2qMml96m2TFJ&#10;m50N2VVTf71bELzN433OMhtsK07U+8axhulEgSAunWm40lDk26dXED4gG2wdk4Y/8pClo4clJsad&#10;eUenfahEDGGfoIY6hC6R0pc1WfQT1xFH7uB6iyHCvpKmx3MMt62cKTWXFhuODTV2tK6p/N0frYbv&#10;ZlbgZZe/K/u2fQ6fQ/5z/Npo/TgeVgsQgYZwF9/cHybOVy/w/0y8QKZX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tjcCsMAAADcAAAADwAAAAAAAAAAAAAAAACYAgAAZHJzL2Rv&#10;d25yZXYueG1sUEsFBgAAAAAEAAQA9QAAAIgDAAAAAA==&#10;">
                  <v:textbox>
                    <w:txbxContent>
                      <w:p w:rsidR="00D81A13" w:rsidRPr="00A02E34" w:rsidRDefault="00D81A13" w:rsidP="00C778A2">
                        <w:pPr>
                          <w:spacing w:line="240" w:lineRule="auto"/>
                          <w:jc w:val="center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  <w:proofErr w:type="spellStart"/>
                        <w:r w:rsidRPr="00A02E34"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  <w:t>Диференційо-ване</w:t>
                        </w:r>
                        <w:proofErr w:type="spellEnd"/>
                        <w:r w:rsidRPr="00A02E34"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  <w:t xml:space="preserve"> ціно-утворення</w:t>
                        </w:r>
                      </w:p>
                    </w:txbxContent>
                  </v:textbox>
                </v:rect>
                <v:rect id="Rectangle 368" o:spid="_x0000_s1136" style="position:absolute;left:34296;top:51433;width:11409;height:571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gpCfcEA&#10;AADcAAAADwAAAGRycy9kb3ducmV2LnhtbERPTYvCMBC9C/sfwgjeNFFB3K5RZEVZj1ove5ttxrba&#10;TEoTteuvN4LgbR7vc2aL1lbiSo0vHWsYDhQI4syZknMNh3Tdn4LwAdlg5Zg0/JOHxfyjM8PEuBvv&#10;6LoPuYgh7BPUUIRQJ1L6rCCLfuBq4sgdXWMxRNjk0jR4i+G2kiOlJtJiybGhwJq+C8rO+4vV8FeO&#10;DnjfpRtlP9fjsG3T0+V3pXWv2y6/QARqw1v8cv+YOF9N4PlMvEDO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YKQn3BAAAA3AAAAA8AAAAAAAAAAAAAAAAAmAIAAGRycy9kb3du&#10;cmV2LnhtbFBLBQYAAAAABAAEAPUAAACGAwAAAAA=&#10;">
                  <v:textbox>
                    <w:txbxContent>
                      <w:p w:rsidR="00D81A13" w:rsidRPr="00A02E34" w:rsidRDefault="00D81A13" w:rsidP="00C778A2">
                        <w:pPr>
                          <w:spacing w:line="240" w:lineRule="auto"/>
                          <w:jc w:val="center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  <w:r w:rsidRPr="00A02E34"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  <w:t xml:space="preserve">Швидке </w:t>
                        </w:r>
                        <w:proofErr w:type="spellStart"/>
                        <w:r w:rsidRPr="00A02E34"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  <w:t>повер-нення</w:t>
                        </w:r>
                        <w:proofErr w:type="spellEnd"/>
                        <w:r w:rsidRPr="00A02E34"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  <w:t xml:space="preserve"> витрат („доступні ціни”)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:rsidR="00C778A2" w:rsidRPr="00602F6B" w:rsidRDefault="00602F6B" w:rsidP="00444306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Рис. 3.2</w:t>
      </w:r>
      <w:r w:rsidR="00C778A2" w:rsidRPr="00602F6B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. Дерево рішень щодо вибору цінової стратегії</w:t>
      </w:r>
      <w:r w:rsidR="00080C8D" w:rsidRPr="00602F6B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</w:t>
      </w:r>
      <w:r w:rsidR="00C778A2" w:rsidRPr="00602F6B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для</w:t>
      </w:r>
      <w:r w:rsidR="00957087" w:rsidRPr="00602F6B">
        <w:rPr>
          <w:rFonts w:ascii="Times New Roman" w:eastAsia="Times New Roman" w:hAnsi="Times New Roman" w:cs="Times New Roman"/>
          <w:b/>
          <w:color w:val="000000" w:themeColor="text1"/>
          <w:spacing w:val="-6"/>
          <w:sz w:val="28"/>
          <w:szCs w:val="28"/>
          <w:lang w:eastAsia="ru-RU"/>
        </w:rPr>
        <w:t xml:space="preserve"> готельно-ресторанного комплексу</w:t>
      </w:r>
      <w:r w:rsidR="007B7C68" w:rsidRPr="00602F6B">
        <w:rPr>
          <w:rFonts w:ascii="Times New Roman" w:eastAsia="Times New Roman" w:hAnsi="Times New Roman" w:cs="Times New Roman"/>
          <w:b/>
          <w:color w:val="000000" w:themeColor="text1"/>
          <w:spacing w:val="-6"/>
          <w:sz w:val="28"/>
          <w:szCs w:val="28"/>
          <w:lang w:eastAsia="ru-RU"/>
        </w:rPr>
        <w:t xml:space="preserve"> </w:t>
      </w:r>
      <w:r w:rsidR="00952B37" w:rsidRPr="00602F6B">
        <w:rPr>
          <w:rFonts w:ascii="Times New Roman" w:eastAsia="Times New Roman" w:hAnsi="Times New Roman" w:cs="Times New Roman"/>
          <w:b/>
          <w:color w:val="000000" w:themeColor="text1"/>
          <w:spacing w:val="-6"/>
          <w:sz w:val="28"/>
          <w:szCs w:val="28"/>
          <w:lang w:eastAsia="ru-RU"/>
        </w:rPr>
        <w:t>«Джентльмен»</w:t>
      </w:r>
      <w:r w:rsidR="00957087" w:rsidRPr="00602F6B">
        <w:rPr>
          <w:rFonts w:ascii="Times New Roman" w:eastAsia="Times New Roman" w:hAnsi="Times New Roman" w:cs="Times New Roman"/>
          <w:b/>
          <w:color w:val="000000" w:themeColor="text1"/>
          <w:spacing w:val="-6"/>
          <w:sz w:val="28"/>
          <w:szCs w:val="28"/>
          <w:lang w:eastAsia="ru-RU"/>
        </w:rPr>
        <w:t xml:space="preserve"> </w:t>
      </w:r>
      <w:r w:rsidR="00444306" w:rsidRPr="00602F6B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</w:t>
      </w:r>
      <w:r w:rsidR="00C778A2" w:rsidRPr="00602F6B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впровадження на ринок нового товару</w:t>
      </w:r>
    </w:p>
    <w:p w:rsidR="00C778A2" w:rsidRPr="00AC3EC8" w:rsidRDefault="00C778A2" w:rsidP="008A79BC">
      <w:pPr>
        <w:shd w:val="clear" w:color="auto" w:fill="FFFFFF"/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C778A2" w:rsidRPr="009729BB" w:rsidRDefault="00C778A2" w:rsidP="008A79BC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</w:pPr>
      <w:r w:rsidRPr="00AC3EC8">
        <w:rPr>
          <w:rFonts w:ascii="Times New Roman" w:eastAsia="Times New Roman" w:hAnsi="Times New Roman" w:cs="Times New Roman"/>
          <w:color w:val="000000" w:themeColor="text1"/>
          <w:spacing w:val="-6"/>
          <w:sz w:val="28"/>
          <w:szCs w:val="28"/>
          <w:lang w:eastAsia="ru-RU"/>
        </w:rPr>
        <w:t xml:space="preserve">Якщо підприємство </w:t>
      </w:r>
      <w:r w:rsidR="00ED5D9C" w:rsidRPr="00AC3EC8">
        <w:rPr>
          <w:rFonts w:ascii="Times New Roman" w:eastAsia="Times New Roman" w:hAnsi="Times New Roman" w:cs="Times New Roman"/>
          <w:color w:val="000000" w:themeColor="text1"/>
          <w:spacing w:val="-6"/>
          <w:sz w:val="28"/>
          <w:szCs w:val="28"/>
          <w:lang w:eastAsia="ru-RU"/>
        </w:rPr>
        <w:t xml:space="preserve"> </w:t>
      </w:r>
      <w:r w:rsidRPr="00AC3EC8">
        <w:rPr>
          <w:rFonts w:ascii="Times New Roman" w:eastAsia="Times New Roman" w:hAnsi="Times New Roman" w:cs="Times New Roman"/>
          <w:color w:val="000000" w:themeColor="text1"/>
          <w:spacing w:val="-6"/>
          <w:sz w:val="28"/>
          <w:szCs w:val="28"/>
          <w:lang w:eastAsia="ru-RU"/>
        </w:rPr>
        <w:t xml:space="preserve">в перспективному періоді буде планувати підвищення цін на </w:t>
      </w:r>
      <w:r w:rsidR="00ED5D9C" w:rsidRPr="00AC3EC8">
        <w:rPr>
          <w:rFonts w:ascii="Times New Roman" w:eastAsia="Times New Roman" w:hAnsi="Times New Roman" w:cs="Times New Roman"/>
          <w:color w:val="000000" w:themeColor="text1"/>
          <w:spacing w:val="-6"/>
          <w:sz w:val="28"/>
          <w:szCs w:val="28"/>
          <w:lang w:eastAsia="ru-RU"/>
        </w:rPr>
        <w:t>послуги</w:t>
      </w:r>
      <w:r w:rsidRPr="00AC3EC8">
        <w:rPr>
          <w:rFonts w:ascii="Times New Roman" w:eastAsia="Times New Roman" w:hAnsi="Times New Roman" w:cs="Times New Roman"/>
          <w:color w:val="000000" w:themeColor="text1"/>
          <w:spacing w:val="-6"/>
          <w:sz w:val="28"/>
          <w:szCs w:val="28"/>
          <w:lang w:eastAsia="ru-RU"/>
        </w:rPr>
        <w:t>, то це йому дасть можливі</w:t>
      </w:r>
      <w:r w:rsidR="00CB72C9" w:rsidRPr="00AC3EC8">
        <w:rPr>
          <w:rFonts w:ascii="Times New Roman" w:eastAsia="Times New Roman" w:hAnsi="Times New Roman" w:cs="Times New Roman"/>
          <w:color w:val="000000" w:themeColor="text1"/>
          <w:spacing w:val="-6"/>
          <w:sz w:val="28"/>
          <w:szCs w:val="28"/>
          <w:lang w:eastAsia="ru-RU"/>
        </w:rPr>
        <w:t>сть забезпечити в короткий термін</w:t>
      </w:r>
      <w:r w:rsidRPr="00AC3EC8">
        <w:rPr>
          <w:rFonts w:ascii="Times New Roman" w:eastAsia="Times New Roman" w:hAnsi="Times New Roman" w:cs="Times New Roman"/>
          <w:color w:val="000000" w:themeColor="text1"/>
          <w:spacing w:val="-6"/>
          <w:sz w:val="28"/>
          <w:szCs w:val="28"/>
          <w:lang w:eastAsia="ru-RU"/>
        </w:rPr>
        <w:t xml:space="preserve"> бажаний </w:t>
      </w:r>
      <w:r w:rsidR="00CB72C9" w:rsidRPr="00AC3EC8">
        <w:rPr>
          <w:rFonts w:ascii="Times New Roman" w:eastAsia="Times New Roman" w:hAnsi="Times New Roman" w:cs="Times New Roman"/>
          <w:color w:val="000000" w:themeColor="text1"/>
          <w:spacing w:val="-6"/>
          <w:sz w:val="28"/>
          <w:szCs w:val="28"/>
          <w:lang w:eastAsia="ru-RU"/>
        </w:rPr>
        <w:t xml:space="preserve">хороший </w:t>
      </w:r>
      <w:r w:rsidR="004D5582" w:rsidRPr="00AC3EC8">
        <w:rPr>
          <w:rFonts w:ascii="Times New Roman" w:eastAsia="Times New Roman" w:hAnsi="Times New Roman" w:cs="Times New Roman"/>
          <w:color w:val="000000" w:themeColor="text1"/>
          <w:spacing w:val="-6"/>
          <w:sz w:val="28"/>
          <w:szCs w:val="28"/>
          <w:lang w:eastAsia="ru-RU"/>
        </w:rPr>
        <w:t>прибуток. Але</w:t>
      </w:r>
      <w:r w:rsidRPr="00AC3EC8">
        <w:rPr>
          <w:rFonts w:ascii="Times New Roman" w:eastAsia="Times New Roman" w:hAnsi="Times New Roman" w:cs="Times New Roman"/>
          <w:color w:val="000000" w:themeColor="text1"/>
          <w:spacing w:val="-6"/>
          <w:sz w:val="28"/>
          <w:szCs w:val="28"/>
          <w:lang w:eastAsia="ru-RU"/>
        </w:rPr>
        <w:t xml:space="preserve"> при наявності недостатнього попиту на </w:t>
      </w:r>
      <w:r w:rsidR="00ED5D9C" w:rsidRPr="00AC3EC8">
        <w:rPr>
          <w:rFonts w:ascii="Times New Roman" w:eastAsia="Times New Roman" w:hAnsi="Times New Roman" w:cs="Times New Roman"/>
          <w:color w:val="000000" w:themeColor="text1"/>
          <w:spacing w:val="-6"/>
          <w:sz w:val="28"/>
          <w:szCs w:val="28"/>
          <w:lang w:eastAsia="ru-RU"/>
        </w:rPr>
        <w:t>послуги</w:t>
      </w:r>
      <w:r w:rsidRPr="00AC3EC8">
        <w:rPr>
          <w:rFonts w:ascii="Times New Roman" w:eastAsia="Times New Roman" w:hAnsi="Times New Roman" w:cs="Times New Roman"/>
          <w:color w:val="000000" w:themeColor="text1"/>
          <w:spacing w:val="-6"/>
          <w:sz w:val="28"/>
          <w:szCs w:val="28"/>
          <w:lang w:eastAsia="ru-RU"/>
        </w:rPr>
        <w:t xml:space="preserve"> та при зростаючій конкуренції на вітчизняному ринку їм цього </w:t>
      </w:r>
      <w:r w:rsidRPr="009729BB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 xml:space="preserve">часто досягти не вдасться. </w:t>
      </w:r>
    </w:p>
    <w:p w:rsidR="00C778A2" w:rsidRPr="009729BB" w:rsidRDefault="00C778A2" w:rsidP="008A79BC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</w:pPr>
      <w:r w:rsidRPr="009729BB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 xml:space="preserve">Високі ціни стають своєрідним бар’єром до збільшення обсягу реалізації </w:t>
      </w:r>
      <w:r w:rsidR="00ED5D9C" w:rsidRPr="009729BB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 xml:space="preserve"> послуг</w:t>
      </w:r>
      <w:r w:rsidR="00CB72C9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>. Отже,</w:t>
      </w:r>
      <w:r w:rsidRPr="009729BB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 xml:space="preserve"> при такій </w:t>
      </w:r>
      <w:r w:rsidR="00CB72C9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>і ціні</w:t>
      </w:r>
      <w:r w:rsidRPr="009729BB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 xml:space="preserve"> особливу увагу слід приділяти ціновій</w:t>
      </w:r>
      <w:r w:rsidR="00CB72C9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 xml:space="preserve"> еластичності попиту. Тому, необхідно звертати увагу </w:t>
      </w:r>
      <w:r w:rsidRPr="009729BB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 xml:space="preserve"> на нееластичний попит, при якому в процесі швидкого зростання ціни обсяги реалізації </w:t>
      </w:r>
      <w:r w:rsidR="00ED5D9C" w:rsidRPr="009729BB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 xml:space="preserve"> послуг </w:t>
      </w:r>
      <w:r w:rsidRPr="009729BB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>змінюються поступово</w:t>
      </w:r>
      <w:r w:rsidRPr="009729BB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 xml:space="preserve"> </w:t>
      </w:r>
      <w:r w:rsidR="00CB72C9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>.</w:t>
      </w:r>
    </w:p>
    <w:p w:rsidR="00C778A2" w:rsidRPr="009729BB" w:rsidRDefault="00C778A2" w:rsidP="008A79BC">
      <w:pPr>
        <w:widowControl w:val="0"/>
        <w:tabs>
          <w:tab w:val="left" w:pos="900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</w:pPr>
      <w:r w:rsidRPr="009729BB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lastRenderedPageBreak/>
        <w:t>Використання високих цін при стратегі</w:t>
      </w:r>
      <w:r w:rsidR="00CB72C9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>чних діях на ринку актуально</w:t>
      </w:r>
      <w:r w:rsidRPr="009729BB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 xml:space="preserve"> за умови значного</w:t>
      </w:r>
      <w:r w:rsidR="00CB72C9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 xml:space="preserve"> зростання витрат підприємства для</w:t>
      </w:r>
      <w:r w:rsidRPr="009729BB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 xml:space="preserve"> </w:t>
      </w:r>
      <w:r w:rsidR="00ED5D9C" w:rsidRPr="009729BB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>орган</w:t>
      </w:r>
      <w:r w:rsidR="00CB72C9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>ізації та реалізації</w:t>
      </w:r>
      <w:r w:rsidRPr="009729BB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 xml:space="preserve"> </w:t>
      </w:r>
      <w:r w:rsidR="00ED5D9C" w:rsidRPr="009729BB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 xml:space="preserve"> послуг</w:t>
      </w:r>
      <w:r w:rsidRPr="009729BB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>, а також при надмірному попиті на неї. В основі корегування прогнозної ціни на</w:t>
      </w:r>
      <w:r w:rsidR="00CB72C9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 xml:space="preserve"> підприємстві з метою покращення </w:t>
      </w:r>
      <w:r w:rsidRPr="009729BB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 xml:space="preserve"> її рівня лежить ініціативне ціноутворення. </w:t>
      </w:r>
    </w:p>
    <w:p w:rsidR="008E06E2" w:rsidRPr="009729BB" w:rsidRDefault="00CB72C9" w:rsidP="008A79BC">
      <w:pPr>
        <w:widowControl w:val="0"/>
        <w:tabs>
          <w:tab w:val="left" w:pos="900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>Ц</w:t>
      </w:r>
      <w:r w:rsidR="00C778A2" w:rsidRPr="009729BB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>е слід</w:t>
      </w: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 xml:space="preserve"> проводити </w:t>
      </w:r>
      <w:r w:rsidR="00C778A2" w:rsidRPr="009729BB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 xml:space="preserve"> з урахуванням впливу чинників на даний </w:t>
      </w: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>процес. Зазвичай</w:t>
      </w:r>
      <w:r w:rsidR="00C778A2" w:rsidRPr="009729BB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 xml:space="preserve">, реалізація </w:t>
      </w:r>
      <w:r w:rsidR="00ED5D9C" w:rsidRPr="009729BB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 xml:space="preserve"> послуг </w:t>
      </w:r>
      <w:r w:rsidR="00C778A2" w:rsidRPr="009729BB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 xml:space="preserve">за </w:t>
      </w: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 xml:space="preserve">досить </w:t>
      </w:r>
      <w:r w:rsidR="00C778A2" w:rsidRPr="009729BB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>висо</w:t>
      </w:r>
      <w:r w:rsidR="00C778A2" w:rsidRPr="009729BB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softHyphen/>
        <w:t xml:space="preserve">кими цінами забезпечуватиме підприємству </w:t>
      </w:r>
      <w:r w:rsidR="00957087" w:rsidRPr="009729BB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 xml:space="preserve"> </w:t>
      </w:r>
      <w:r w:rsidR="00952B37" w:rsidRPr="00952B37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>«Джентльмен»</w:t>
      </w:r>
      <w:r w:rsidR="00ED5D9C" w:rsidRPr="009729BB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>отримання</w:t>
      </w:r>
      <w:r w:rsidR="00C778A2" w:rsidRPr="009729BB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 xml:space="preserve"> запланованої величини прибутку в більш віддаленій перспективі, чим при використанні низьких цін.</w:t>
      </w:r>
    </w:p>
    <w:p w:rsidR="008E06E2" w:rsidRPr="009729BB" w:rsidRDefault="008E06E2" w:rsidP="008A79BC">
      <w:pPr>
        <w:ind w:firstLine="709"/>
        <w:rPr>
          <w:lang w:eastAsia="ru-RU"/>
        </w:rPr>
      </w:pPr>
      <w:r w:rsidRPr="009729BB">
        <w:rPr>
          <w:lang w:eastAsia="ru-RU"/>
        </w:rPr>
        <w:br w:type="page"/>
      </w:r>
    </w:p>
    <w:p w:rsidR="0030131C" w:rsidRPr="009729BB" w:rsidRDefault="008E06E2" w:rsidP="00495E59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9729BB">
        <w:rPr>
          <w:rFonts w:ascii="Times New Roman" w:hAnsi="Times New Roman" w:cs="Times New Roman"/>
          <w:b/>
          <w:bCs/>
          <w:color w:val="000000"/>
          <w:sz w:val="28"/>
          <w:szCs w:val="28"/>
        </w:rPr>
        <w:lastRenderedPageBreak/>
        <w:t>ВИСНОВКИ</w:t>
      </w:r>
    </w:p>
    <w:p w:rsidR="0030131C" w:rsidRPr="009729BB" w:rsidRDefault="0030131C" w:rsidP="008A79BC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30131C" w:rsidRPr="009729BB" w:rsidRDefault="0030131C" w:rsidP="008A79BC">
      <w:pPr>
        <w:widowControl w:val="0"/>
        <w:shd w:val="clear" w:color="auto" w:fill="FFFFFF"/>
        <w:tabs>
          <w:tab w:val="left" w:pos="912"/>
        </w:tabs>
        <w:spacing w:after="0" w:line="348" w:lineRule="auto"/>
        <w:ind w:firstLine="709"/>
        <w:jc w:val="both"/>
        <w:rPr>
          <w:rFonts w:ascii="Times New Roman" w:hAnsi="Times New Roman" w:cs="Times New Roman"/>
          <w:iCs/>
          <w:spacing w:val="-6"/>
          <w:sz w:val="28"/>
          <w:szCs w:val="28"/>
        </w:rPr>
      </w:pPr>
      <w:r w:rsidRPr="009729BB">
        <w:rPr>
          <w:rFonts w:ascii="Times New Roman" w:hAnsi="Times New Roman" w:cs="Times New Roman"/>
          <w:iCs/>
          <w:spacing w:val="-6"/>
          <w:sz w:val="28"/>
          <w:szCs w:val="28"/>
        </w:rPr>
        <w:t xml:space="preserve">Отже, цінова політика в широкому розумінні – це комплекс заходів спрямований на адаптацію цін до вимог зовнішнього середовища. </w:t>
      </w:r>
      <w:r w:rsidR="00495E59">
        <w:rPr>
          <w:rFonts w:ascii="Times New Roman" w:hAnsi="Times New Roman" w:cs="Times New Roman"/>
          <w:iCs/>
          <w:spacing w:val="-6"/>
          <w:sz w:val="28"/>
          <w:szCs w:val="28"/>
        </w:rPr>
        <w:t>Це залежить</w:t>
      </w:r>
      <w:r w:rsidRPr="009729BB">
        <w:rPr>
          <w:rFonts w:ascii="Times New Roman" w:hAnsi="Times New Roman" w:cs="Times New Roman"/>
          <w:iCs/>
          <w:spacing w:val="-6"/>
          <w:sz w:val="28"/>
          <w:szCs w:val="28"/>
        </w:rPr>
        <w:t xml:space="preserve"> від конкрет</w:t>
      </w:r>
      <w:r w:rsidR="00495E59">
        <w:rPr>
          <w:rFonts w:ascii="Times New Roman" w:hAnsi="Times New Roman" w:cs="Times New Roman"/>
          <w:iCs/>
          <w:spacing w:val="-6"/>
          <w:sz w:val="28"/>
          <w:szCs w:val="28"/>
        </w:rPr>
        <w:t>них маркетингових цілей , а також</w:t>
      </w:r>
      <w:r w:rsidRPr="009729BB">
        <w:rPr>
          <w:rFonts w:ascii="Times New Roman" w:hAnsi="Times New Roman" w:cs="Times New Roman"/>
          <w:iCs/>
          <w:spacing w:val="-6"/>
          <w:sz w:val="28"/>
          <w:szCs w:val="28"/>
        </w:rPr>
        <w:t xml:space="preserve"> цілей ціноутво</w:t>
      </w:r>
      <w:r w:rsidR="00495E59">
        <w:rPr>
          <w:rFonts w:ascii="Times New Roman" w:hAnsi="Times New Roman" w:cs="Times New Roman"/>
          <w:iCs/>
          <w:spacing w:val="-6"/>
          <w:sz w:val="28"/>
          <w:szCs w:val="28"/>
        </w:rPr>
        <w:t xml:space="preserve">рення для виконання поставлених  </w:t>
      </w:r>
      <w:proofErr w:type="spellStart"/>
      <w:r w:rsidR="00495E59">
        <w:rPr>
          <w:rFonts w:ascii="Times New Roman" w:hAnsi="Times New Roman" w:cs="Times New Roman"/>
          <w:iCs/>
          <w:spacing w:val="-6"/>
          <w:sz w:val="28"/>
          <w:szCs w:val="28"/>
        </w:rPr>
        <w:t>завданнь</w:t>
      </w:r>
      <w:proofErr w:type="spellEnd"/>
      <w:r w:rsidR="00495E59">
        <w:rPr>
          <w:rFonts w:ascii="Times New Roman" w:hAnsi="Times New Roman" w:cs="Times New Roman"/>
          <w:iCs/>
          <w:spacing w:val="-6"/>
          <w:sz w:val="28"/>
          <w:szCs w:val="28"/>
        </w:rPr>
        <w:t xml:space="preserve"> , </w:t>
      </w:r>
      <w:proofErr w:type="spellStart"/>
      <w:r w:rsidR="00495E59">
        <w:rPr>
          <w:rFonts w:ascii="Times New Roman" w:hAnsi="Times New Roman" w:cs="Times New Roman"/>
          <w:iCs/>
          <w:spacing w:val="-6"/>
          <w:sz w:val="28"/>
          <w:szCs w:val="28"/>
        </w:rPr>
        <w:t>вибираєм</w:t>
      </w:r>
      <w:proofErr w:type="spellEnd"/>
      <w:r w:rsidR="00495E59">
        <w:rPr>
          <w:rFonts w:ascii="Times New Roman" w:hAnsi="Times New Roman" w:cs="Times New Roman"/>
          <w:iCs/>
          <w:spacing w:val="-6"/>
          <w:sz w:val="28"/>
          <w:szCs w:val="28"/>
        </w:rPr>
        <w:t xml:space="preserve"> </w:t>
      </w:r>
      <w:r w:rsidRPr="009729BB">
        <w:rPr>
          <w:rFonts w:ascii="Times New Roman" w:hAnsi="Times New Roman" w:cs="Times New Roman"/>
          <w:iCs/>
          <w:spacing w:val="-6"/>
          <w:sz w:val="28"/>
          <w:szCs w:val="28"/>
        </w:rPr>
        <w:t xml:space="preserve"> вид функціонального призначення цінової політ</w:t>
      </w:r>
      <w:r w:rsidR="00495E59">
        <w:rPr>
          <w:rFonts w:ascii="Times New Roman" w:hAnsi="Times New Roman" w:cs="Times New Roman"/>
          <w:iCs/>
          <w:spacing w:val="-6"/>
          <w:sz w:val="28"/>
          <w:szCs w:val="28"/>
        </w:rPr>
        <w:t xml:space="preserve">ики підприємства та визначаєм </w:t>
      </w:r>
      <w:r w:rsidRPr="009729BB">
        <w:rPr>
          <w:rFonts w:ascii="Times New Roman" w:hAnsi="Times New Roman" w:cs="Times New Roman"/>
          <w:iCs/>
          <w:spacing w:val="-6"/>
          <w:sz w:val="28"/>
          <w:szCs w:val="28"/>
        </w:rPr>
        <w:t xml:space="preserve"> відповідні її функції. </w:t>
      </w:r>
    </w:p>
    <w:p w:rsidR="00595372" w:rsidRDefault="00495E59" w:rsidP="008A79BC">
      <w:pPr>
        <w:widowControl w:val="0"/>
        <w:shd w:val="clear" w:color="auto" w:fill="FFFFFF"/>
        <w:tabs>
          <w:tab w:val="left" w:pos="912"/>
        </w:tabs>
        <w:spacing w:after="0" w:line="348" w:lineRule="auto"/>
        <w:ind w:firstLine="709"/>
        <w:jc w:val="both"/>
        <w:rPr>
          <w:rFonts w:ascii="Times New Roman" w:hAnsi="Times New Roman" w:cs="Times New Roman"/>
          <w:iCs/>
          <w:spacing w:val="-6"/>
          <w:sz w:val="28"/>
          <w:szCs w:val="28"/>
        </w:rPr>
      </w:pPr>
      <w:r>
        <w:rPr>
          <w:rFonts w:ascii="Times New Roman" w:hAnsi="Times New Roman" w:cs="Times New Roman"/>
          <w:iCs/>
          <w:spacing w:val="-6"/>
          <w:sz w:val="28"/>
          <w:szCs w:val="28"/>
        </w:rPr>
        <w:t>В  маркетинго</w:t>
      </w:r>
      <w:r w:rsidR="00A10AE4">
        <w:rPr>
          <w:rFonts w:ascii="Times New Roman" w:hAnsi="Times New Roman" w:cs="Times New Roman"/>
          <w:iCs/>
          <w:spacing w:val="-6"/>
          <w:sz w:val="28"/>
          <w:szCs w:val="28"/>
        </w:rPr>
        <w:t>в</w:t>
      </w:r>
      <w:r>
        <w:rPr>
          <w:rFonts w:ascii="Times New Roman" w:hAnsi="Times New Roman" w:cs="Times New Roman"/>
          <w:iCs/>
          <w:spacing w:val="-6"/>
          <w:sz w:val="28"/>
          <w:szCs w:val="28"/>
        </w:rPr>
        <w:t>і</w:t>
      </w:r>
      <w:r w:rsidR="0030131C" w:rsidRPr="009729BB">
        <w:rPr>
          <w:rFonts w:ascii="Times New Roman" w:hAnsi="Times New Roman" w:cs="Times New Roman"/>
          <w:iCs/>
          <w:spacing w:val="-6"/>
          <w:sz w:val="28"/>
          <w:szCs w:val="28"/>
        </w:rPr>
        <w:t xml:space="preserve"> діяльності підприємства цін</w:t>
      </w:r>
      <w:r>
        <w:rPr>
          <w:rFonts w:ascii="Times New Roman" w:hAnsi="Times New Roman" w:cs="Times New Roman"/>
          <w:iCs/>
          <w:spacing w:val="-6"/>
          <w:sz w:val="28"/>
          <w:szCs w:val="28"/>
        </w:rPr>
        <w:t>оутворення проявляютьс</w:t>
      </w:r>
      <w:r w:rsidR="0030131C" w:rsidRPr="009729BB">
        <w:rPr>
          <w:rFonts w:ascii="Times New Roman" w:hAnsi="Times New Roman" w:cs="Times New Roman"/>
          <w:iCs/>
          <w:spacing w:val="-6"/>
          <w:sz w:val="28"/>
          <w:szCs w:val="28"/>
        </w:rPr>
        <w:t>я чер</w:t>
      </w:r>
      <w:r>
        <w:rPr>
          <w:rFonts w:ascii="Times New Roman" w:hAnsi="Times New Roman" w:cs="Times New Roman"/>
          <w:iCs/>
          <w:spacing w:val="-6"/>
          <w:sz w:val="28"/>
          <w:szCs w:val="28"/>
        </w:rPr>
        <w:t>ез динаміку ціни, яка створюється  під впливом стратегічних і тактичних</w:t>
      </w:r>
      <w:r w:rsidR="00595372">
        <w:rPr>
          <w:rFonts w:ascii="Times New Roman" w:hAnsi="Times New Roman" w:cs="Times New Roman"/>
          <w:iCs/>
          <w:spacing w:val="-6"/>
          <w:sz w:val="28"/>
          <w:szCs w:val="28"/>
        </w:rPr>
        <w:t xml:space="preserve"> факторів </w:t>
      </w:r>
    </w:p>
    <w:p w:rsidR="0030131C" w:rsidRPr="009729BB" w:rsidRDefault="00A10AE4" w:rsidP="008A79BC">
      <w:pPr>
        <w:widowControl w:val="0"/>
        <w:shd w:val="clear" w:color="auto" w:fill="FFFFFF"/>
        <w:tabs>
          <w:tab w:val="left" w:pos="912"/>
        </w:tabs>
        <w:spacing w:after="0" w:line="348" w:lineRule="auto"/>
        <w:ind w:firstLine="709"/>
        <w:jc w:val="both"/>
        <w:rPr>
          <w:rFonts w:ascii="Times New Roman" w:hAnsi="Times New Roman" w:cs="Times New Roman"/>
          <w:iCs/>
          <w:spacing w:val="-6"/>
          <w:sz w:val="28"/>
          <w:szCs w:val="28"/>
        </w:rPr>
      </w:pPr>
      <w:r>
        <w:rPr>
          <w:rFonts w:ascii="Times New Roman" w:hAnsi="Times New Roman" w:cs="Times New Roman"/>
          <w:iCs/>
          <w:spacing w:val="-6"/>
          <w:sz w:val="28"/>
          <w:szCs w:val="28"/>
        </w:rPr>
        <w:t>Також</w:t>
      </w:r>
      <w:r w:rsidR="00595372">
        <w:rPr>
          <w:rFonts w:ascii="Times New Roman" w:hAnsi="Times New Roman" w:cs="Times New Roman"/>
          <w:iCs/>
          <w:spacing w:val="-6"/>
          <w:sz w:val="28"/>
          <w:szCs w:val="28"/>
        </w:rPr>
        <w:t xml:space="preserve"> д</w:t>
      </w:r>
      <w:r w:rsidR="0030131C" w:rsidRPr="009729BB">
        <w:rPr>
          <w:rFonts w:ascii="Times New Roman" w:hAnsi="Times New Roman" w:cs="Times New Roman"/>
          <w:iCs/>
          <w:spacing w:val="-6"/>
          <w:sz w:val="28"/>
          <w:szCs w:val="28"/>
        </w:rPr>
        <w:t>о основних на</w:t>
      </w:r>
      <w:r w:rsidR="00595372">
        <w:rPr>
          <w:rFonts w:ascii="Times New Roman" w:hAnsi="Times New Roman" w:cs="Times New Roman"/>
          <w:iCs/>
          <w:spacing w:val="-6"/>
          <w:sz w:val="28"/>
          <w:szCs w:val="28"/>
        </w:rPr>
        <w:t>прямів цінової політики входять</w:t>
      </w:r>
      <w:r w:rsidR="0030131C" w:rsidRPr="009729BB">
        <w:rPr>
          <w:rFonts w:ascii="Times New Roman" w:hAnsi="Times New Roman" w:cs="Times New Roman"/>
          <w:iCs/>
          <w:spacing w:val="-6"/>
          <w:sz w:val="28"/>
          <w:szCs w:val="28"/>
        </w:rPr>
        <w:t xml:space="preserve"> дії підприємства, що націлені на: одержання запланованого прибутку в процесі реалізації продукції; швидке відшкодування витрат підприємства за рахунок даного прибутку; завоювання визначеної частки ринку для своєї продукції.</w:t>
      </w:r>
    </w:p>
    <w:p w:rsidR="0030131C" w:rsidRPr="009729BB" w:rsidRDefault="00595372" w:rsidP="008A79BC">
      <w:pPr>
        <w:shd w:val="clear" w:color="auto" w:fill="FFFFFF"/>
        <w:tabs>
          <w:tab w:val="left" w:pos="855"/>
          <w:tab w:val="left" w:pos="912"/>
          <w:tab w:val="left" w:pos="1080"/>
        </w:tabs>
        <w:autoSpaceDE w:val="0"/>
        <w:autoSpaceDN w:val="0"/>
        <w:adjustRightInd w:val="0"/>
        <w:spacing w:after="0" w:line="348" w:lineRule="auto"/>
        <w:ind w:firstLine="709"/>
        <w:jc w:val="both"/>
        <w:rPr>
          <w:rFonts w:ascii="Times New Roman" w:hAnsi="Times New Roman" w:cs="Times New Roman"/>
          <w:iCs/>
          <w:spacing w:val="-6"/>
          <w:sz w:val="28"/>
          <w:szCs w:val="28"/>
        </w:rPr>
      </w:pPr>
      <w:r>
        <w:rPr>
          <w:rFonts w:ascii="Times New Roman" w:hAnsi="Times New Roman" w:cs="Times New Roman"/>
          <w:iCs/>
          <w:spacing w:val="-6"/>
          <w:sz w:val="28"/>
          <w:szCs w:val="28"/>
        </w:rPr>
        <w:t xml:space="preserve">Вона виявляється  в фіксовані </w:t>
      </w:r>
      <w:r w:rsidR="0030131C" w:rsidRPr="009729BB">
        <w:rPr>
          <w:rFonts w:ascii="Times New Roman" w:hAnsi="Times New Roman" w:cs="Times New Roman"/>
          <w:iCs/>
          <w:spacing w:val="-6"/>
          <w:sz w:val="28"/>
          <w:szCs w:val="28"/>
        </w:rPr>
        <w:t xml:space="preserve"> на продукцію певного рівня ціни т</w:t>
      </w:r>
      <w:r>
        <w:rPr>
          <w:rFonts w:ascii="Times New Roman" w:hAnsi="Times New Roman" w:cs="Times New Roman"/>
          <w:iCs/>
          <w:spacing w:val="-6"/>
          <w:sz w:val="28"/>
          <w:szCs w:val="28"/>
        </w:rPr>
        <w:t>а в його коригуванні.</w:t>
      </w:r>
      <w:r w:rsidR="009331B3">
        <w:rPr>
          <w:rFonts w:ascii="Times New Roman" w:hAnsi="Times New Roman" w:cs="Times New Roman"/>
          <w:iCs/>
          <w:spacing w:val="-6"/>
          <w:sz w:val="28"/>
          <w:szCs w:val="28"/>
        </w:rPr>
        <w:t xml:space="preserve"> </w:t>
      </w:r>
      <w:r>
        <w:rPr>
          <w:rFonts w:ascii="Times New Roman" w:hAnsi="Times New Roman" w:cs="Times New Roman"/>
          <w:iCs/>
          <w:spacing w:val="-6"/>
          <w:sz w:val="28"/>
          <w:szCs w:val="28"/>
        </w:rPr>
        <w:t>Також</w:t>
      </w:r>
      <w:r w:rsidR="0030131C" w:rsidRPr="009729BB">
        <w:rPr>
          <w:rFonts w:ascii="Times New Roman" w:hAnsi="Times New Roman" w:cs="Times New Roman"/>
          <w:iCs/>
          <w:spacing w:val="-6"/>
          <w:sz w:val="28"/>
          <w:szCs w:val="28"/>
        </w:rPr>
        <w:t xml:space="preserve"> до цілей цінової політики</w:t>
      </w:r>
      <w:r>
        <w:rPr>
          <w:rFonts w:ascii="Times New Roman" w:hAnsi="Times New Roman" w:cs="Times New Roman"/>
          <w:iCs/>
          <w:spacing w:val="-6"/>
          <w:sz w:val="28"/>
          <w:szCs w:val="28"/>
        </w:rPr>
        <w:t xml:space="preserve"> складається та</w:t>
      </w:r>
      <w:r w:rsidR="0030131C" w:rsidRPr="009729BB">
        <w:rPr>
          <w:rFonts w:ascii="Times New Roman" w:hAnsi="Times New Roman" w:cs="Times New Roman"/>
          <w:iCs/>
          <w:spacing w:val="-6"/>
          <w:sz w:val="28"/>
          <w:szCs w:val="28"/>
        </w:rPr>
        <w:t xml:space="preserve"> формується її стратегічний напрям на перспективу.</w:t>
      </w:r>
    </w:p>
    <w:p w:rsidR="0030131C" w:rsidRPr="009729BB" w:rsidRDefault="00595372" w:rsidP="008A79BC">
      <w:pPr>
        <w:widowControl w:val="0"/>
        <w:shd w:val="clear" w:color="auto" w:fill="FFFFFF"/>
        <w:spacing w:after="0" w:line="348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Дані м</w:t>
      </w:r>
      <w:r w:rsidR="0030131C" w:rsidRPr="009729BB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етоди ціноутворення, які досліджують</w:t>
      </w: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 xml:space="preserve">ся маркетологами, класифікують </w:t>
      </w:r>
      <w:proofErr w:type="spellStart"/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на</w:t>
      </w:r>
      <w:r w:rsidR="0030131C" w:rsidRPr="009729BB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і</w:t>
      </w:r>
      <w:proofErr w:type="spellEnd"/>
      <w:r w:rsidR="0030131C" w:rsidRPr="009729BB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: прям</w:t>
      </w: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і та непрямі. Пряме  ціноутворення включає</w:t>
      </w:r>
      <w:r w:rsidR="0030131C" w:rsidRPr="009729BB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 xml:space="preserve"> отримання кількісної характеристики ціни. Ці методи базуються на дослідженні якостей товару та пов’язаних із ним категорій (попит, собівартість, ко</w:t>
      </w: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 xml:space="preserve">нкуренція). Непряме </w:t>
      </w:r>
      <w:r w:rsidR="0030131C" w:rsidRPr="009729BB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 xml:space="preserve"> ціноутворення - це політика </w:t>
      </w: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 xml:space="preserve">в середині підприємства на рахунок </w:t>
      </w:r>
      <w:r w:rsidR="0030131C" w:rsidRPr="009729BB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 xml:space="preserve"> знижок, торговельного кредитування</w:t>
      </w: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, а також кондицій. Головною метою є</w:t>
      </w:r>
      <w:r w:rsidR="0030131C" w:rsidRPr="009729BB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 xml:space="preserve"> заохотити спожив</w:t>
      </w:r>
      <w:r w:rsidR="009A3199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 xml:space="preserve">ачів до тривалої співпраці </w:t>
      </w:r>
      <w:r w:rsidR="0030131C" w:rsidRPr="009729BB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з підприємством щодо придбання його продукції, збільшення обсягів збуту, поліпшення іміджу підприємства.</w:t>
      </w:r>
    </w:p>
    <w:p w:rsidR="00957087" w:rsidRPr="009729BB" w:rsidRDefault="00DF7FD2" w:rsidP="008A79B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</w:pPr>
      <w:r w:rsidRPr="009729BB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>Практичні аспекти організації цінової політики підприємства на</w:t>
      </w:r>
      <w:r w:rsidR="00957087" w:rsidRPr="009729BB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 xml:space="preserve">ми здійснено на прикладі </w:t>
      </w:r>
      <w:r w:rsidR="00957087" w:rsidRPr="009729BB">
        <w:rPr>
          <w:rFonts w:ascii="Times New Roman" w:hAnsi="Times New Roman" w:cs="Times New Roman"/>
          <w:b/>
          <w:bCs/>
          <w:color w:val="000000"/>
          <w:spacing w:val="-6"/>
          <w:sz w:val="28"/>
          <w:szCs w:val="28"/>
        </w:rPr>
        <w:t xml:space="preserve"> </w:t>
      </w:r>
      <w:r w:rsidR="00957087" w:rsidRPr="009729BB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 xml:space="preserve">готельно-ресторанного комплексу  </w:t>
      </w:r>
      <w:r w:rsidR="00952B37" w:rsidRPr="00952B37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>«Джентльмен»</w:t>
      </w:r>
      <w:r w:rsidR="00952B37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>.</w:t>
      </w:r>
    </w:p>
    <w:p w:rsidR="00DF7FD2" w:rsidRPr="009729BB" w:rsidRDefault="00957087" w:rsidP="008A79BC">
      <w:pPr>
        <w:widowControl w:val="0"/>
        <w:shd w:val="clear" w:color="auto" w:fill="FFFFFF"/>
        <w:tabs>
          <w:tab w:val="left" w:pos="900"/>
        </w:tabs>
        <w:autoSpaceDE w:val="0"/>
        <w:autoSpaceDN w:val="0"/>
        <w:adjustRightInd w:val="0"/>
        <w:spacing w:after="0" w:line="348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pacing w:val="-6"/>
          <w:sz w:val="28"/>
          <w:szCs w:val="28"/>
          <w:lang w:eastAsia="ru-RU"/>
        </w:rPr>
      </w:pPr>
      <w:r w:rsidRPr="009729BB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 xml:space="preserve"> </w:t>
      </w:r>
      <w:r w:rsidR="00DF7FD2" w:rsidRPr="009729BB">
        <w:rPr>
          <w:rFonts w:ascii="Times New Roman" w:eastAsia="Times New Roman" w:hAnsi="Times New Roman" w:cs="Times New Roman"/>
          <w:color w:val="000000" w:themeColor="text1"/>
          <w:spacing w:val="-6"/>
          <w:sz w:val="28"/>
          <w:szCs w:val="28"/>
          <w:lang w:eastAsia="ru-RU"/>
        </w:rPr>
        <w:t xml:space="preserve">Особливістю </w:t>
      </w:r>
      <w:r w:rsidR="00952B37" w:rsidRPr="00952B37">
        <w:rPr>
          <w:rFonts w:ascii="Times New Roman" w:eastAsia="Times New Roman" w:hAnsi="Times New Roman" w:cs="Times New Roman"/>
          <w:color w:val="000000" w:themeColor="text1"/>
          <w:spacing w:val="-6"/>
          <w:sz w:val="28"/>
          <w:szCs w:val="28"/>
          <w:lang w:eastAsia="ru-RU"/>
        </w:rPr>
        <w:t>«Джентльмен»</w:t>
      </w:r>
      <w:r w:rsidR="00952B37">
        <w:rPr>
          <w:rFonts w:ascii="Times New Roman" w:eastAsia="Times New Roman" w:hAnsi="Times New Roman" w:cs="Times New Roman"/>
          <w:color w:val="000000" w:themeColor="text1"/>
          <w:spacing w:val="-6"/>
          <w:sz w:val="28"/>
          <w:szCs w:val="28"/>
          <w:lang w:eastAsia="ru-RU"/>
        </w:rPr>
        <w:t xml:space="preserve"> </w:t>
      </w:r>
      <w:r w:rsidR="00DF7FD2" w:rsidRPr="009729BB">
        <w:rPr>
          <w:rFonts w:ascii="Times New Roman" w:eastAsia="Times New Roman" w:hAnsi="Times New Roman" w:cs="Times New Roman"/>
          <w:color w:val="000000" w:themeColor="text1"/>
          <w:spacing w:val="-6"/>
          <w:sz w:val="28"/>
          <w:szCs w:val="28"/>
          <w:lang w:eastAsia="ru-RU"/>
        </w:rPr>
        <w:t>є високоякісне обслуговування туристів, яке досягається наступним чином: впроваджені стандарти обслуговування клієнтів, які дозволяють оптимально точно організувати відпочинок, на який він розраховує.</w:t>
      </w:r>
    </w:p>
    <w:p w:rsidR="00957087" w:rsidRPr="009729BB" w:rsidRDefault="00DF7FD2" w:rsidP="008A79BC">
      <w:pPr>
        <w:widowControl w:val="0"/>
        <w:shd w:val="clear" w:color="auto" w:fill="FFFFFF"/>
        <w:tabs>
          <w:tab w:val="left" w:pos="900"/>
        </w:tabs>
        <w:autoSpaceDE w:val="0"/>
        <w:autoSpaceDN w:val="0"/>
        <w:adjustRightInd w:val="0"/>
        <w:spacing w:after="0" w:line="348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</w:pPr>
      <w:r w:rsidRPr="009729BB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 xml:space="preserve">Аналізуючи показники фінансово-господарської діяльності підприємства слід </w:t>
      </w:r>
      <w:r w:rsidRPr="009729BB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lastRenderedPageBreak/>
        <w:t xml:space="preserve">відмітити динаміку зниження показника чистого доходу від реалізації послуг </w:t>
      </w:r>
      <w:r w:rsidR="00952B37" w:rsidRPr="00952B37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>«Джентльмен»</w:t>
      </w:r>
      <w:r w:rsidR="00957087" w:rsidRPr="009729BB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 xml:space="preserve"> </w:t>
      </w:r>
      <w:r w:rsidRPr="009729BB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>зокрема показник знижується</w:t>
      </w:r>
      <w:r w:rsidR="00957087" w:rsidRPr="009729BB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 xml:space="preserve"> на 3080 </w:t>
      </w:r>
      <w:proofErr w:type="spellStart"/>
      <w:r w:rsidR="00957087" w:rsidRPr="009729BB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>тис.грн</w:t>
      </w:r>
      <w:proofErr w:type="spellEnd"/>
      <w:r w:rsidR="00957087" w:rsidRPr="009729BB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 xml:space="preserve">. за </w:t>
      </w:r>
      <w:r w:rsidR="009A3199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 xml:space="preserve">даний </w:t>
      </w:r>
      <w:r w:rsidR="00957087" w:rsidRPr="009729BB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>період 2018-2019</w:t>
      </w:r>
      <w:r w:rsidRPr="009729BB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 xml:space="preserve"> рр., проте пожвавлення ринку туристичних послуг обумовило приріст </w:t>
      </w:r>
      <w:r w:rsidR="00957087" w:rsidRPr="009729BB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>реалізації послуг за період 2019-2020 рр. на 2019</w:t>
      </w:r>
      <w:r w:rsidRPr="009729BB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 xml:space="preserve"> </w:t>
      </w:r>
      <w:proofErr w:type="spellStart"/>
      <w:r w:rsidRPr="009729BB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>тис.грн</w:t>
      </w:r>
      <w:proofErr w:type="spellEnd"/>
      <w:r w:rsidRPr="009729BB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 xml:space="preserve">. або на 15,59%. Основними чинниками зростання попиту на підприємство </w:t>
      </w:r>
      <w:r w:rsidR="00952B37" w:rsidRPr="00952B37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>«Джентльмен»</w:t>
      </w:r>
      <w:r w:rsidR="00957087" w:rsidRPr="009729BB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 xml:space="preserve"> </w:t>
      </w:r>
      <w:r w:rsidRPr="009729BB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>стали: помірна цінова політика, урізноманітнення асортименту послу</w:t>
      </w:r>
      <w:r w:rsidR="00957087" w:rsidRPr="009729BB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>г, перспективне бронювання .</w:t>
      </w:r>
    </w:p>
    <w:p w:rsidR="00DF7FD2" w:rsidRPr="009729BB" w:rsidRDefault="00DF7FD2" w:rsidP="008A79BC">
      <w:pPr>
        <w:widowControl w:val="0"/>
        <w:shd w:val="clear" w:color="auto" w:fill="FFFFFF"/>
        <w:tabs>
          <w:tab w:val="left" w:pos="900"/>
        </w:tabs>
        <w:autoSpaceDE w:val="0"/>
        <w:autoSpaceDN w:val="0"/>
        <w:adjustRightInd w:val="0"/>
        <w:spacing w:after="0" w:line="348" w:lineRule="auto"/>
        <w:ind w:firstLine="709"/>
        <w:jc w:val="both"/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</w:pPr>
      <w:r w:rsidRPr="009729BB">
        <w:rPr>
          <w:rFonts w:ascii="Times New Roman" w:eastAsia="Times New Roman" w:hAnsi="Times New Roman" w:cs="Times New Roman"/>
          <w:color w:val="000000" w:themeColor="text1"/>
          <w:spacing w:val="-6"/>
          <w:sz w:val="28"/>
          <w:szCs w:val="28"/>
          <w:lang w:eastAsia="ru-RU"/>
        </w:rPr>
        <w:t xml:space="preserve">Сформований фінансовий </w:t>
      </w:r>
      <w:r w:rsidRPr="009729BB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>результат діяльності підприємства – чистий прибуток збільшується, що обумовлено наступними чинниками: зростанням рівня реалізації послуг, зростанням попиту на різноманітну туристичні послуги, диверсифікація цін на послуги, урізноманітнення асортименту туристичних послуг, зростання курсу валют, зростання продуктивності праці персоналу тощо.</w:t>
      </w:r>
    </w:p>
    <w:p w:rsidR="00DF7FD2" w:rsidRPr="009729BB" w:rsidRDefault="00DF7FD2" w:rsidP="008A79BC">
      <w:pPr>
        <w:widowControl w:val="0"/>
        <w:shd w:val="clear" w:color="auto" w:fill="FFFFFF"/>
        <w:tabs>
          <w:tab w:val="left" w:pos="900"/>
        </w:tabs>
        <w:autoSpaceDE w:val="0"/>
        <w:autoSpaceDN w:val="0"/>
        <w:adjustRightInd w:val="0"/>
        <w:spacing w:after="0" w:line="348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pacing w:val="-6"/>
          <w:sz w:val="28"/>
          <w:szCs w:val="28"/>
          <w:lang w:eastAsia="ru-RU"/>
        </w:rPr>
      </w:pPr>
      <w:r w:rsidRPr="009729BB">
        <w:rPr>
          <w:rFonts w:ascii="Times New Roman" w:eastAsia="Times New Roman" w:hAnsi="Times New Roman" w:cs="Times New Roman"/>
          <w:bCs/>
          <w:color w:val="000000" w:themeColor="text1"/>
          <w:spacing w:val="-6"/>
          <w:sz w:val="28"/>
          <w:szCs w:val="28"/>
          <w:lang w:eastAsia="ru-RU"/>
        </w:rPr>
        <w:t xml:space="preserve">Цінова політика </w:t>
      </w:r>
      <w:r w:rsidRPr="009729BB">
        <w:rPr>
          <w:rFonts w:ascii="Times New Roman" w:eastAsia="Times New Roman" w:hAnsi="Times New Roman" w:cs="Times New Roman"/>
          <w:color w:val="000000" w:themeColor="text1"/>
          <w:spacing w:val="-6"/>
          <w:sz w:val="28"/>
          <w:szCs w:val="28"/>
          <w:lang w:eastAsia="ru-RU"/>
        </w:rPr>
        <w:t xml:space="preserve"> підприємства </w:t>
      </w:r>
      <w:r w:rsidR="00952B37" w:rsidRPr="00952B37">
        <w:rPr>
          <w:rFonts w:ascii="Times New Roman" w:eastAsia="Times New Roman" w:hAnsi="Times New Roman" w:cs="Times New Roman"/>
          <w:color w:val="000000" w:themeColor="text1"/>
          <w:spacing w:val="-6"/>
          <w:sz w:val="28"/>
          <w:szCs w:val="28"/>
          <w:lang w:eastAsia="ru-RU"/>
        </w:rPr>
        <w:t>«Джентльмен»</w:t>
      </w:r>
      <w:r w:rsidR="00957087" w:rsidRPr="009729BB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 xml:space="preserve"> </w:t>
      </w:r>
      <w:r w:rsidRPr="009729BB">
        <w:rPr>
          <w:rFonts w:ascii="Times New Roman" w:eastAsia="Times New Roman" w:hAnsi="Times New Roman" w:cs="Times New Roman"/>
          <w:color w:val="000000" w:themeColor="text1"/>
          <w:spacing w:val="-6"/>
          <w:sz w:val="28"/>
          <w:szCs w:val="28"/>
          <w:lang w:eastAsia="ru-RU"/>
        </w:rPr>
        <w:t xml:space="preserve">достатньо диверсифікована, оскільки орієнтується на широке коло споживачів послуг </w:t>
      </w:r>
      <w:r w:rsidR="00957087" w:rsidRPr="009729BB">
        <w:rPr>
          <w:rFonts w:ascii="Times New Roman" w:eastAsia="Times New Roman" w:hAnsi="Times New Roman" w:cs="Times New Roman"/>
          <w:color w:val="000000" w:themeColor="text1"/>
          <w:spacing w:val="-6"/>
          <w:sz w:val="28"/>
          <w:szCs w:val="28"/>
          <w:lang w:eastAsia="ru-RU"/>
        </w:rPr>
        <w:t>,</w:t>
      </w:r>
      <w:r w:rsidRPr="009729BB">
        <w:rPr>
          <w:rFonts w:ascii="Times New Roman" w:eastAsia="Times New Roman" w:hAnsi="Times New Roman" w:cs="Times New Roman"/>
          <w:color w:val="000000" w:themeColor="text1"/>
          <w:spacing w:val="-6"/>
          <w:sz w:val="28"/>
          <w:szCs w:val="28"/>
          <w:lang w:eastAsia="ru-RU"/>
        </w:rPr>
        <w:t xml:space="preserve"> що обумовлює вибір інструментарію ціноутворення. </w:t>
      </w:r>
    </w:p>
    <w:p w:rsidR="00957087" w:rsidRPr="009729BB" w:rsidRDefault="00952B37" w:rsidP="008A79BC">
      <w:pPr>
        <w:shd w:val="clear" w:color="auto" w:fill="FFFFFF"/>
        <w:spacing w:after="0" w:line="348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</w:pPr>
      <w:r w:rsidRPr="00952B3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«Джентльмен»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957087" w:rsidRPr="009729BB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 xml:space="preserve"> </w:t>
      </w:r>
      <w:r w:rsidR="00DF7FD2" w:rsidRPr="009729BB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 xml:space="preserve">найбільше </w:t>
      </w:r>
      <w:r w:rsidR="00DF7FD2" w:rsidRPr="009729BB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 xml:space="preserve">використовує метод ціноутворення - </w:t>
      </w:r>
      <w:r w:rsidR="00DF7FD2" w:rsidRPr="009729BB">
        <w:rPr>
          <w:rFonts w:ascii="Times New Roman" w:hAnsi="Times New Roman" w:cs="Times New Roman"/>
          <w:spacing w:val="-6"/>
          <w:sz w:val="28"/>
          <w:szCs w:val="28"/>
        </w:rPr>
        <w:t>покриття витрат та забезпечення максимального рівня прибутку</w:t>
      </w:r>
      <w:r w:rsidR="00DF7FD2" w:rsidRPr="009729BB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>, враховуючи при цьому ціни конкуре</w:t>
      </w:r>
      <w:r w:rsidR="00957087" w:rsidRPr="009729BB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 xml:space="preserve">нтів на аналогічний </w:t>
      </w:r>
      <w:r w:rsidR="00DF7FD2" w:rsidRPr="009729BB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>продукт</w:t>
      </w:r>
      <w:r w:rsidR="00957087" w:rsidRPr="009729BB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>.</w:t>
      </w:r>
    </w:p>
    <w:p w:rsidR="00DF7FD2" w:rsidRPr="009729BB" w:rsidRDefault="00DF7FD2" w:rsidP="008A79BC">
      <w:pPr>
        <w:shd w:val="clear" w:color="auto" w:fill="FFFFFF"/>
        <w:spacing w:after="0" w:line="348" w:lineRule="auto"/>
        <w:ind w:firstLine="709"/>
        <w:jc w:val="both"/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</w:pPr>
      <w:r w:rsidRPr="009729BB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 xml:space="preserve">Для удосконалення цінової політики підприємства </w:t>
      </w:r>
      <w:r w:rsidR="00957087" w:rsidRPr="009729BB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 xml:space="preserve"> </w:t>
      </w:r>
      <w:r w:rsidRPr="009729BB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>нами пропонується ряд заходів, зокрема:</w:t>
      </w:r>
    </w:p>
    <w:p w:rsidR="005971CE" w:rsidRPr="009729BB" w:rsidRDefault="00444306" w:rsidP="008A79BC">
      <w:pPr>
        <w:shd w:val="clear" w:color="auto" w:fill="FFFFFF"/>
        <w:tabs>
          <w:tab w:val="left" w:pos="855"/>
        </w:tabs>
        <w:autoSpaceDE w:val="0"/>
        <w:autoSpaceDN w:val="0"/>
        <w:adjustRightInd w:val="0"/>
        <w:spacing w:after="0" w:line="348" w:lineRule="auto"/>
        <w:ind w:firstLine="709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-6"/>
          <w:sz w:val="28"/>
          <w:szCs w:val="28"/>
        </w:rPr>
        <w:t>1</w:t>
      </w:r>
      <w:r w:rsidR="005971CE" w:rsidRPr="009729BB">
        <w:rPr>
          <w:rFonts w:ascii="Times New Roman" w:hAnsi="Times New Roman" w:cs="Times New Roman"/>
          <w:color w:val="000000"/>
          <w:spacing w:val="-6"/>
          <w:sz w:val="28"/>
          <w:szCs w:val="28"/>
        </w:rPr>
        <w:t>. Особливу увагу слід приділяти ціновій еластичності попиту. Більш того, необхідно орієнтуватися на нееластичний попит, при якому в процесі швидкого зростання рівня ціни обсяги реалізації туристичного продукту змінюються поступово. В окремих випадках рівень попиту на послуги при повільній зміні ціни певний час може навіть залишатися без зміни.</w:t>
      </w:r>
      <w:r w:rsidR="005971CE" w:rsidRPr="009729BB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</w:p>
    <w:p w:rsidR="005971CE" w:rsidRPr="009729BB" w:rsidRDefault="00444306" w:rsidP="008A79BC">
      <w:pPr>
        <w:shd w:val="clear" w:color="auto" w:fill="FFFFFF"/>
        <w:tabs>
          <w:tab w:val="left" w:pos="855"/>
        </w:tabs>
        <w:autoSpaceDE w:val="0"/>
        <w:autoSpaceDN w:val="0"/>
        <w:adjustRightInd w:val="0"/>
        <w:spacing w:after="0" w:line="348" w:lineRule="auto"/>
        <w:ind w:firstLine="709"/>
        <w:jc w:val="both"/>
        <w:rPr>
          <w:rFonts w:ascii="Times New Roman" w:hAnsi="Times New Roman" w:cs="Times New Roman"/>
          <w:color w:val="000000"/>
          <w:spacing w:val="-6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-6"/>
          <w:sz w:val="28"/>
          <w:szCs w:val="28"/>
        </w:rPr>
        <w:t>2</w:t>
      </w:r>
      <w:r w:rsidR="005971CE" w:rsidRPr="009729BB">
        <w:rPr>
          <w:rFonts w:ascii="Times New Roman" w:hAnsi="Times New Roman" w:cs="Times New Roman"/>
          <w:color w:val="000000"/>
          <w:spacing w:val="-6"/>
          <w:sz w:val="28"/>
          <w:szCs w:val="28"/>
        </w:rPr>
        <w:t>. Використовувати тактичний підхід з орієнтацією на високі ціни дає можливість підприємству одержати значно більший дохід при реалізації туристичних послуг, ніж при низьких цінах.</w:t>
      </w:r>
    </w:p>
    <w:p w:rsidR="005971CE" w:rsidRPr="009729BB" w:rsidRDefault="00444306" w:rsidP="008A79BC">
      <w:pPr>
        <w:shd w:val="clear" w:color="auto" w:fill="FFFFFF"/>
        <w:autoSpaceDE w:val="0"/>
        <w:autoSpaceDN w:val="0"/>
        <w:adjustRightInd w:val="0"/>
        <w:spacing w:after="0" w:line="348" w:lineRule="auto"/>
        <w:ind w:firstLine="709"/>
        <w:jc w:val="both"/>
        <w:rPr>
          <w:rFonts w:ascii="Times New Roman" w:hAnsi="Times New Roman" w:cs="Times New Roman"/>
          <w:color w:val="000000"/>
          <w:spacing w:val="-6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-6"/>
          <w:sz w:val="28"/>
          <w:szCs w:val="28"/>
        </w:rPr>
        <w:t>3</w:t>
      </w:r>
      <w:r w:rsidR="005971CE" w:rsidRPr="009729BB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. Більш інтенсивніше використовувати різноманітні методи ціноутворення, при цьому варіювати їх для різних ринків. </w:t>
      </w:r>
    </w:p>
    <w:p w:rsidR="005971CE" w:rsidRPr="009729BB" w:rsidRDefault="005971CE" w:rsidP="008A79BC">
      <w:pPr>
        <w:shd w:val="clear" w:color="auto" w:fill="FFFFFF"/>
        <w:autoSpaceDE w:val="0"/>
        <w:autoSpaceDN w:val="0"/>
        <w:adjustRightInd w:val="0"/>
        <w:spacing w:after="0" w:line="348" w:lineRule="auto"/>
        <w:ind w:firstLine="709"/>
        <w:jc w:val="both"/>
        <w:rPr>
          <w:rFonts w:ascii="Times New Roman" w:hAnsi="Times New Roman" w:cs="Times New Roman"/>
          <w:color w:val="000000"/>
          <w:spacing w:val="-6"/>
          <w:sz w:val="28"/>
          <w:szCs w:val="28"/>
        </w:rPr>
      </w:pPr>
      <w:r w:rsidRPr="009729BB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Впровадження даних методичних підходів дасть можливість підприємству </w:t>
      </w:r>
      <w:r w:rsidR="00957087" w:rsidRPr="009729BB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 xml:space="preserve"> </w:t>
      </w:r>
      <w:r w:rsidRPr="009729BB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 xml:space="preserve"> </w:t>
      </w:r>
      <w:r w:rsidR="00952B37" w:rsidRPr="00952B37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>«Джентльмен»</w:t>
      </w:r>
      <w:r w:rsidR="00952B37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 xml:space="preserve"> </w:t>
      </w:r>
      <w:r w:rsidRPr="009729BB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підвищити ефективність цінової політики та  визначити новий рівень </w:t>
      </w:r>
      <w:r w:rsidRPr="009729BB">
        <w:rPr>
          <w:rFonts w:ascii="Times New Roman" w:hAnsi="Times New Roman" w:cs="Times New Roman"/>
          <w:color w:val="000000"/>
          <w:spacing w:val="-6"/>
          <w:sz w:val="28"/>
          <w:szCs w:val="28"/>
        </w:rPr>
        <w:lastRenderedPageBreak/>
        <w:t>ціни, що найбільше відповідає реальним умовам реалізації його  послуг на вітчизняному ринку.</w:t>
      </w:r>
    </w:p>
    <w:p w:rsidR="008A79BC" w:rsidRDefault="008A79BC">
      <w:pPr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br w:type="page"/>
      </w:r>
    </w:p>
    <w:p w:rsidR="00EA6291" w:rsidRDefault="00EA6291" w:rsidP="008A79BC">
      <w:pPr>
        <w:tabs>
          <w:tab w:val="left" w:pos="851"/>
        </w:tabs>
        <w:spacing w:after="0" w:line="360" w:lineRule="auto"/>
        <w:ind w:firstLine="709"/>
        <w:jc w:val="center"/>
        <w:textAlignment w:val="baseline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9729BB">
        <w:rPr>
          <w:rFonts w:ascii="Times New Roman" w:hAnsi="Times New Roman" w:cs="Times New Roman"/>
          <w:b/>
          <w:bCs/>
          <w:color w:val="000000"/>
          <w:sz w:val="28"/>
          <w:szCs w:val="28"/>
        </w:rPr>
        <w:lastRenderedPageBreak/>
        <w:t>СПИСОК ВИКОРИСТАНИХ ДЖЕРЕЛ</w:t>
      </w:r>
    </w:p>
    <w:p w:rsidR="00F26736" w:rsidRDefault="00F26736" w:rsidP="008A79BC">
      <w:pPr>
        <w:tabs>
          <w:tab w:val="left" w:pos="851"/>
        </w:tabs>
        <w:spacing w:after="0" w:line="360" w:lineRule="auto"/>
        <w:ind w:firstLine="709"/>
        <w:jc w:val="center"/>
        <w:textAlignment w:val="baseline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847EAA" w:rsidRPr="00847EAA" w:rsidRDefault="00847EAA" w:rsidP="00F26736">
      <w:pPr>
        <w:spacing w:after="0" w:line="360" w:lineRule="auto"/>
        <w:ind w:firstLine="426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847EAA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1. Агафонова Л. Г. Туризм, готельний та ресторанний бізнес: ціноутворення, конкуренція, державне регулювання : [наук. видання] </w:t>
      </w:r>
      <w:r w:rsidR="00584222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Знання України, 20016. – 243 </w:t>
      </w:r>
      <w:r w:rsidRPr="00847EAA">
        <w:rPr>
          <w:rFonts w:ascii="Times New Roman" w:eastAsia="Calibri" w:hAnsi="Times New Roman" w:cs="Times New Roman"/>
          <w:color w:val="000000"/>
          <w:sz w:val="28"/>
          <w:szCs w:val="28"/>
        </w:rPr>
        <w:t>с.</w:t>
      </w:r>
    </w:p>
    <w:p w:rsidR="00847EAA" w:rsidRPr="00847EAA" w:rsidRDefault="00847EAA" w:rsidP="00F26736">
      <w:pPr>
        <w:spacing w:after="0" w:line="360" w:lineRule="auto"/>
        <w:ind w:firstLine="426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847EAA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2. Баранович А. М. Теоретико-методичні засади формування стратегій розвитку підприємства </w:t>
      </w:r>
      <w:r w:rsidR="00216661">
        <w:rPr>
          <w:rFonts w:ascii="Times New Roman" w:eastAsia="Calibri" w:hAnsi="Times New Roman" w:cs="Times New Roman"/>
          <w:color w:val="000000"/>
          <w:sz w:val="28"/>
          <w:szCs w:val="28"/>
        </w:rPr>
        <w:t>: н</w:t>
      </w:r>
      <w:r w:rsidRPr="00847EAA">
        <w:rPr>
          <w:rFonts w:ascii="Times New Roman" w:eastAsia="Calibri" w:hAnsi="Times New Roman" w:cs="Times New Roman"/>
          <w:color w:val="000000"/>
          <w:sz w:val="28"/>
          <w:szCs w:val="28"/>
        </w:rPr>
        <w:t>ауковий вісник Херсонського державного унів</w:t>
      </w:r>
      <w:r w:rsidR="00216661">
        <w:rPr>
          <w:rFonts w:ascii="Times New Roman" w:eastAsia="Calibri" w:hAnsi="Times New Roman" w:cs="Times New Roman"/>
          <w:color w:val="000000"/>
          <w:sz w:val="28"/>
          <w:szCs w:val="28"/>
        </w:rPr>
        <w:t>ерситету. – Вип. 8. Ч. 2. – 2017</w:t>
      </w:r>
      <w:r w:rsidRPr="00847EAA">
        <w:rPr>
          <w:rFonts w:ascii="Times New Roman" w:eastAsia="Calibri" w:hAnsi="Times New Roman" w:cs="Times New Roman"/>
          <w:color w:val="000000"/>
          <w:sz w:val="28"/>
          <w:szCs w:val="28"/>
        </w:rPr>
        <w:t>. – С. 77-81.</w:t>
      </w:r>
    </w:p>
    <w:p w:rsidR="00847EAA" w:rsidRPr="00847EAA" w:rsidRDefault="00847EAA" w:rsidP="00F26736">
      <w:pPr>
        <w:spacing w:after="0" w:line="360" w:lineRule="auto"/>
        <w:ind w:firstLine="426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847EAA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3. </w:t>
      </w:r>
      <w:proofErr w:type="spellStart"/>
      <w:r w:rsidRPr="00847EAA">
        <w:rPr>
          <w:rFonts w:ascii="Times New Roman" w:eastAsia="Calibri" w:hAnsi="Times New Roman" w:cs="Times New Roman"/>
          <w:color w:val="000000"/>
          <w:sz w:val="28"/>
          <w:szCs w:val="28"/>
        </w:rPr>
        <w:t>Боришкевич</w:t>
      </w:r>
      <w:proofErr w:type="spellEnd"/>
      <w:r w:rsidRPr="00847EAA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Д.Ю., Обозна А.О. Інновації у сфері розвитку готельно-ресторанного бізнесу (Житомир, 26 травня 2017 р.) / [</w:t>
      </w:r>
      <w:proofErr w:type="spellStart"/>
      <w:r w:rsidRPr="00847EAA">
        <w:rPr>
          <w:rFonts w:ascii="Times New Roman" w:eastAsia="Calibri" w:hAnsi="Times New Roman" w:cs="Times New Roman"/>
          <w:color w:val="000000"/>
          <w:sz w:val="28"/>
          <w:szCs w:val="28"/>
        </w:rPr>
        <w:t>редкол</w:t>
      </w:r>
      <w:proofErr w:type="spellEnd"/>
      <w:r w:rsidRPr="00847EAA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. </w:t>
      </w:r>
      <w:proofErr w:type="spellStart"/>
      <w:r w:rsidRPr="00847EAA">
        <w:rPr>
          <w:rFonts w:ascii="Times New Roman" w:eastAsia="Calibri" w:hAnsi="Times New Roman" w:cs="Times New Roman"/>
          <w:color w:val="000000"/>
          <w:sz w:val="28"/>
          <w:szCs w:val="28"/>
        </w:rPr>
        <w:t>Опалов</w:t>
      </w:r>
      <w:proofErr w:type="spellEnd"/>
      <w:r w:rsidRPr="00847EAA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О.А. та ін.]. Житомир : Вид-во ФОП </w:t>
      </w:r>
      <w:proofErr w:type="spellStart"/>
      <w:r w:rsidRPr="00847EAA">
        <w:rPr>
          <w:rFonts w:ascii="Times New Roman" w:eastAsia="Calibri" w:hAnsi="Times New Roman" w:cs="Times New Roman"/>
          <w:color w:val="000000"/>
          <w:sz w:val="28"/>
          <w:szCs w:val="28"/>
        </w:rPr>
        <w:t>Євенок</w:t>
      </w:r>
      <w:proofErr w:type="spellEnd"/>
      <w:r w:rsidRPr="00847EAA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О.О., 2017. С. 7-10.</w:t>
      </w:r>
    </w:p>
    <w:p w:rsidR="00847EAA" w:rsidRPr="00847EAA" w:rsidRDefault="00847EAA" w:rsidP="00F26736">
      <w:pPr>
        <w:spacing w:after="0" w:line="360" w:lineRule="auto"/>
        <w:ind w:firstLine="426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847EAA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4. </w:t>
      </w:r>
      <w:proofErr w:type="spellStart"/>
      <w:r w:rsidRPr="00847EAA">
        <w:rPr>
          <w:rFonts w:ascii="Times New Roman" w:eastAsia="Calibri" w:hAnsi="Times New Roman" w:cs="Times New Roman"/>
          <w:color w:val="000000"/>
          <w:sz w:val="28"/>
          <w:szCs w:val="28"/>
        </w:rPr>
        <w:t>Бунтова</w:t>
      </w:r>
      <w:proofErr w:type="spellEnd"/>
      <w:r w:rsidRPr="00847EAA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Н. В. Стратегічні орієнтири розвитку</w:t>
      </w:r>
      <w:r w:rsidR="003F68E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готельного бізнесу в Україні </w:t>
      </w:r>
      <w:r w:rsidR="00216661">
        <w:rPr>
          <w:rFonts w:ascii="Times New Roman" w:eastAsia="Calibri" w:hAnsi="Times New Roman" w:cs="Times New Roman"/>
          <w:color w:val="000000"/>
          <w:sz w:val="28"/>
          <w:szCs w:val="28"/>
        </w:rPr>
        <w:t>// Ефективна економіка. – 2018</w:t>
      </w:r>
      <w:r w:rsidRPr="00847EAA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. – № 12 : [Електронний ресурс]. –http: </w:t>
      </w:r>
      <w:r w:rsidRPr="00F26736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// </w:t>
      </w:r>
      <w:r w:rsidRPr="00F26736">
        <w:rPr>
          <w:rFonts w:ascii="Times New Roman" w:eastAsia="Calibri" w:hAnsi="Times New Roman" w:cs="Times New Roman"/>
          <w:color w:val="000000"/>
          <w:sz w:val="28"/>
          <w:szCs w:val="28"/>
          <w:bdr w:val="none" w:sz="0" w:space="0" w:color="auto" w:frame="1"/>
        </w:rPr>
        <w:t>www.economy.nayka.com.Ua/?n=12&amp;y</w:t>
      </w:r>
      <w:r w:rsidRPr="00F26736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= 201</w:t>
      </w:r>
      <w:r w:rsidR="00216661">
        <w:rPr>
          <w:rFonts w:ascii="Times New Roman" w:eastAsia="Calibri" w:hAnsi="Times New Roman" w:cs="Times New Roman"/>
          <w:color w:val="000000"/>
          <w:sz w:val="28"/>
          <w:szCs w:val="28"/>
        </w:rPr>
        <w:t>8</w:t>
      </w:r>
      <w:r w:rsidRPr="00847EAA">
        <w:rPr>
          <w:rFonts w:ascii="Times New Roman" w:eastAsia="Calibri" w:hAnsi="Times New Roman" w:cs="Times New Roman"/>
          <w:color w:val="000000"/>
          <w:sz w:val="28"/>
          <w:szCs w:val="28"/>
        </w:rPr>
        <w:t>.</w:t>
      </w:r>
    </w:p>
    <w:p w:rsidR="00847EAA" w:rsidRPr="00847EAA" w:rsidRDefault="00847EAA" w:rsidP="00F26736">
      <w:pPr>
        <w:spacing w:after="0" w:line="360" w:lineRule="auto"/>
        <w:ind w:firstLine="426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847EAA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5. Вакуленко Р. Я. </w:t>
      </w:r>
      <w:proofErr w:type="spellStart"/>
      <w:r w:rsidRPr="00847EAA">
        <w:rPr>
          <w:rFonts w:ascii="Times New Roman" w:eastAsia="Calibri" w:hAnsi="Times New Roman" w:cs="Times New Roman"/>
          <w:color w:val="000000"/>
          <w:sz w:val="28"/>
          <w:szCs w:val="28"/>
        </w:rPr>
        <w:t>Управление</w:t>
      </w:r>
      <w:proofErr w:type="spellEnd"/>
      <w:r w:rsidRPr="00847EAA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47EAA">
        <w:rPr>
          <w:rFonts w:ascii="Times New Roman" w:eastAsia="Calibri" w:hAnsi="Times New Roman" w:cs="Times New Roman"/>
          <w:color w:val="000000"/>
          <w:sz w:val="28"/>
          <w:szCs w:val="28"/>
        </w:rPr>
        <w:t>предприятием</w:t>
      </w:r>
      <w:proofErr w:type="spellEnd"/>
      <w:r w:rsidRPr="00847EAA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47EAA">
        <w:rPr>
          <w:rFonts w:ascii="Times New Roman" w:eastAsia="Calibri" w:hAnsi="Times New Roman" w:cs="Times New Roman"/>
          <w:color w:val="000000"/>
          <w:sz w:val="28"/>
          <w:szCs w:val="28"/>
        </w:rPr>
        <w:t>гостиничного</w:t>
      </w:r>
      <w:proofErr w:type="spellEnd"/>
      <w:r w:rsidRPr="00847EAA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47EAA">
        <w:rPr>
          <w:rFonts w:ascii="Times New Roman" w:eastAsia="Calibri" w:hAnsi="Times New Roman" w:cs="Times New Roman"/>
          <w:color w:val="000000"/>
          <w:sz w:val="28"/>
          <w:szCs w:val="28"/>
        </w:rPr>
        <w:t>бизнеса</w:t>
      </w:r>
      <w:proofErr w:type="spellEnd"/>
      <w:r w:rsidRPr="00847EAA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: [науч. </w:t>
      </w:r>
      <w:proofErr w:type="spellStart"/>
      <w:r w:rsidRPr="00847EAA">
        <w:rPr>
          <w:rFonts w:ascii="Times New Roman" w:eastAsia="Calibri" w:hAnsi="Times New Roman" w:cs="Times New Roman"/>
          <w:color w:val="000000"/>
          <w:sz w:val="28"/>
          <w:szCs w:val="28"/>
        </w:rPr>
        <w:t>издание</w:t>
      </w:r>
      <w:proofErr w:type="spellEnd"/>
      <w:r w:rsidRPr="00847EAA">
        <w:rPr>
          <w:rFonts w:ascii="Times New Roman" w:eastAsia="Calibri" w:hAnsi="Times New Roman" w:cs="Times New Roman"/>
          <w:color w:val="000000"/>
          <w:sz w:val="28"/>
          <w:szCs w:val="28"/>
        </w:rPr>
        <w:t>] / Р. Я. Вакуленко</w:t>
      </w:r>
      <w:r w:rsidR="00216661">
        <w:rPr>
          <w:rFonts w:ascii="Times New Roman" w:eastAsia="Calibri" w:hAnsi="Times New Roman" w:cs="Times New Roman"/>
          <w:color w:val="000000"/>
          <w:sz w:val="28"/>
          <w:szCs w:val="28"/>
        </w:rPr>
        <w:t>: НГПУ, 2017=</w:t>
      </w:r>
      <w:r w:rsidRPr="00847EAA">
        <w:rPr>
          <w:rFonts w:ascii="Times New Roman" w:eastAsia="Calibri" w:hAnsi="Times New Roman" w:cs="Times New Roman"/>
          <w:color w:val="000000"/>
          <w:sz w:val="28"/>
          <w:szCs w:val="28"/>
        </w:rPr>
        <w:t>. – 314 с.</w:t>
      </w:r>
    </w:p>
    <w:p w:rsidR="00847EAA" w:rsidRPr="00847EAA" w:rsidRDefault="00847EAA" w:rsidP="00F26736">
      <w:pPr>
        <w:spacing w:after="0" w:line="360" w:lineRule="auto"/>
        <w:ind w:firstLine="426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847EAA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6. </w:t>
      </w:r>
      <w:proofErr w:type="spellStart"/>
      <w:r w:rsidRPr="00847EAA">
        <w:rPr>
          <w:rFonts w:ascii="Times New Roman" w:eastAsia="Calibri" w:hAnsi="Times New Roman" w:cs="Times New Roman"/>
          <w:color w:val="000000"/>
          <w:sz w:val="28"/>
          <w:szCs w:val="28"/>
        </w:rPr>
        <w:t>Волковська</w:t>
      </w:r>
      <w:proofErr w:type="spellEnd"/>
      <w:r w:rsidRPr="00847EAA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Я. В. Економічна сутність підприємств готельно-ресторанного комплексу </w:t>
      </w:r>
      <w:r w:rsidR="00216661">
        <w:rPr>
          <w:rFonts w:ascii="Times New Roman" w:eastAsia="Calibri" w:hAnsi="Times New Roman" w:cs="Times New Roman"/>
          <w:color w:val="000000"/>
          <w:sz w:val="28"/>
          <w:szCs w:val="28"/>
        </w:rPr>
        <w:t>// Економічні науки. – 2016</w:t>
      </w:r>
      <w:r w:rsidRPr="00847EAA">
        <w:rPr>
          <w:rFonts w:ascii="Times New Roman" w:eastAsia="Calibri" w:hAnsi="Times New Roman" w:cs="Times New Roman"/>
          <w:color w:val="000000"/>
          <w:sz w:val="28"/>
          <w:szCs w:val="28"/>
        </w:rPr>
        <w:t>. – №14. – С. 54–58.</w:t>
      </w:r>
    </w:p>
    <w:p w:rsidR="00847EAA" w:rsidRPr="00847EAA" w:rsidRDefault="00847EAA" w:rsidP="00F26736">
      <w:pPr>
        <w:spacing w:after="0" w:line="360" w:lineRule="auto"/>
        <w:ind w:firstLine="426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847EAA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7. Ганич Н. М. Сутність поняття готельна послуга </w:t>
      </w:r>
      <w:r w:rsidR="00216661">
        <w:rPr>
          <w:rFonts w:ascii="Times New Roman" w:eastAsia="Calibri" w:hAnsi="Times New Roman" w:cs="Times New Roman"/>
          <w:color w:val="000000"/>
          <w:sz w:val="28"/>
          <w:szCs w:val="28"/>
        </w:rPr>
        <w:t>// Географія та туризм. – 2016</w:t>
      </w:r>
      <w:r w:rsidRPr="00847EAA">
        <w:rPr>
          <w:rFonts w:ascii="Times New Roman" w:eastAsia="Calibri" w:hAnsi="Times New Roman" w:cs="Times New Roman"/>
          <w:color w:val="000000"/>
          <w:sz w:val="28"/>
          <w:szCs w:val="28"/>
        </w:rPr>
        <w:t>. – №2. – С. 212–216.</w:t>
      </w:r>
    </w:p>
    <w:p w:rsidR="00847EAA" w:rsidRPr="00847EAA" w:rsidRDefault="00847EAA" w:rsidP="00F26736">
      <w:pPr>
        <w:spacing w:after="0" w:line="360" w:lineRule="auto"/>
        <w:ind w:firstLine="426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847EAA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8. </w:t>
      </w:r>
      <w:proofErr w:type="spellStart"/>
      <w:r w:rsidRPr="00847EAA">
        <w:rPr>
          <w:rFonts w:ascii="Times New Roman" w:eastAsia="Calibri" w:hAnsi="Times New Roman" w:cs="Times New Roman"/>
          <w:color w:val="000000"/>
          <w:sz w:val="28"/>
          <w:szCs w:val="28"/>
        </w:rPr>
        <w:t>Гоблик-Маркович</w:t>
      </w:r>
      <w:proofErr w:type="spellEnd"/>
      <w:r w:rsidRPr="00847EAA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Н.М., </w:t>
      </w:r>
      <w:proofErr w:type="spellStart"/>
      <w:r w:rsidRPr="00847EAA">
        <w:rPr>
          <w:rFonts w:ascii="Times New Roman" w:eastAsia="Calibri" w:hAnsi="Times New Roman" w:cs="Times New Roman"/>
          <w:color w:val="000000"/>
          <w:sz w:val="28"/>
          <w:szCs w:val="28"/>
        </w:rPr>
        <w:t>Грянило</w:t>
      </w:r>
      <w:proofErr w:type="spellEnd"/>
      <w:r w:rsidRPr="00847EAA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А.В. Теоретичні засади регіонального ринку готельно-ресторанного бізнесу. </w:t>
      </w:r>
      <w:r w:rsidRPr="00F26736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URL: </w:t>
      </w:r>
      <w:r w:rsidRPr="00F26736">
        <w:rPr>
          <w:rFonts w:ascii="Times New Roman" w:eastAsia="Calibri" w:hAnsi="Times New Roman" w:cs="Times New Roman"/>
          <w:color w:val="000000"/>
          <w:sz w:val="28"/>
          <w:szCs w:val="28"/>
          <w:bdr w:val="none" w:sz="0" w:space="0" w:color="auto" w:frame="1"/>
        </w:rPr>
        <w:t>http://tourlib.net/statti_ukr/goblyk3.htm</w:t>
      </w:r>
      <w:r w:rsidRPr="00847EAA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</w:p>
    <w:p w:rsidR="00847EAA" w:rsidRPr="00847EAA" w:rsidRDefault="00847EAA" w:rsidP="00F26736">
      <w:pPr>
        <w:spacing w:after="0" w:line="360" w:lineRule="auto"/>
        <w:ind w:firstLine="426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847EAA">
        <w:rPr>
          <w:rFonts w:ascii="Times New Roman" w:eastAsia="Calibri" w:hAnsi="Times New Roman" w:cs="Times New Roman"/>
          <w:color w:val="000000"/>
          <w:sz w:val="28"/>
          <w:szCs w:val="28"/>
        </w:rPr>
        <w:t>9. Головко О. М. Організація готельного господарства : [</w:t>
      </w:r>
      <w:proofErr w:type="spellStart"/>
      <w:r w:rsidRPr="00847EAA">
        <w:rPr>
          <w:rFonts w:ascii="Times New Roman" w:eastAsia="Calibri" w:hAnsi="Times New Roman" w:cs="Times New Roman"/>
          <w:color w:val="000000"/>
          <w:sz w:val="28"/>
          <w:szCs w:val="28"/>
        </w:rPr>
        <w:t>навч</w:t>
      </w:r>
      <w:proofErr w:type="spellEnd"/>
      <w:r w:rsidRPr="00847EAA">
        <w:rPr>
          <w:rFonts w:ascii="Times New Roman" w:eastAsia="Calibri" w:hAnsi="Times New Roman" w:cs="Times New Roman"/>
          <w:color w:val="000000"/>
          <w:sz w:val="28"/>
          <w:szCs w:val="28"/>
        </w:rPr>
        <w:t>. посібник</w:t>
      </w:r>
      <w:r w:rsidR="00216661">
        <w:rPr>
          <w:rFonts w:ascii="Times New Roman" w:eastAsia="Calibri" w:hAnsi="Times New Roman" w:cs="Times New Roman"/>
          <w:color w:val="000000"/>
          <w:sz w:val="28"/>
          <w:szCs w:val="28"/>
        </w:rPr>
        <w:t>: Видавництво Кондор, 2016</w:t>
      </w:r>
      <w:r w:rsidRPr="00847EAA">
        <w:rPr>
          <w:rFonts w:ascii="Times New Roman" w:eastAsia="Calibri" w:hAnsi="Times New Roman" w:cs="Times New Roman"/>
          <w:color w:val="000000"/>
          <w:sz w:val="28"/>
          <w:szCs w:val="28"/>
        </w:rPr>
        <w:t>. – 338 с.</w:t>
      </w:r>
    </w:p>
    <w:p w:rsidR="00847EAA" w:rsidRPr="00847EAA" w:rsidRDefault="00847EAA" w:rsidP="00F26736">
      <w:pPr>
        <w:spacing w:after="0" w:line="360" w:lineRule="auto"/>
        <w:ind w:firstLine="426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847EAA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10. Гук Х. З. Ідентифікація концептуальних особливостей </w:t>
      </w:r>
      <w:proofErr w:type="spellStart"/>
      <w:r w:rsidRPr="00847EAA">
        <w:rPr>
          <w:rFonts w:ascii="Times New Roman" w:eastAsia="Calibri" w:hAnsi="Times New Roman" w:cs="Times New Roman"/>
          <w:color w:val="000000"/>
          <w:sz w:val="28"/>
          <w:szCs w:val="28"/>
        </w:rPr>
        <w:t>функціонаування</w:t>
      </w:r>
      <w:proofErr w:type="spellEnd"/>
      <w:r w:rsidRPr="00847EAA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та державного врегулювання розвитку готельно-ресторанного бізнесу </w:t>
      </w:r>
      <w:proofErr w:type="spellStart"/>
      <w:r w:rsidRPr="00847EAA">
        <w:rPr>
          <w:rFonts w:ascii="Times New Roman" w:eastAsia="Calibri" w:hAnsi="Times New Roman" w:cs="Times New Roman"/>
          <w:color w:val="000000"/>
          <w:sz w:val="28"/>
          <w:szCs w:val="28"/>
        </w:rPr>
        <w:t>дуржави</w:t>
      </w:r>
      <w:proofErr w:type="spellEnd"/>
      <w:r w:rsidRPr="00847EAA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 Глобальні та націон</w:t>
      </w:r>
      <w:r w:rsidR="00216661">
        <w:rPr>
          <w:rFonts w:ascii="Times New Roman" w:eastAsia="Calibri" w:hAnsi="Times New Roman" w:cs="Times New Roman"/>
          <w:color w:val="000000"/>
          <w:sz w:val="28"/>
          <w:szCs w:val="28"/>
        </w:rPr>
        <w:t>альні проблеми економіки. – 2017</w:t>
      </w:r>
      <w:r w:rsidRPr="00847EAA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. – №6. – С. 134–139. </w:t>
      </w:r>
    </w:p>
    <w:p w:rsidR="00847EAA" w:rsidRPr="00847EAA" w:rsidRDefault="00847EAA" w:rsidP="00F26736">
      <w:pPr>
        <w:spacing w:after="0" w:line="360" w:lineRule="auto"/>
        <w:ind w:firstLine="426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847EAA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11. </w:t>
      </w:r>
      <w:proofErr w:type="spellStart"/>
      <w:r w:rsidRPr="00847EAA">
        <w:rPr>
          <w:rFonts w:ascii="Times New Roman" w:eastAsia="Calibri" w:hAnsi="Times New Roman" w:cs="Times New Roman"/>
          <w:color w:val="000000"/>
          <w:sz w:val="28"/>
          <w:szCs w:val="28"/>
        </w:rPr>
        <w:t>Десяткіна</w:t>
      </w:r>
      <w:proofErr w:type="spellEnd"/>
      <w:r w:rsidRPr="00847EAA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І. В. Порядок проведення внутрішнього контролю в закла</w:t>
      </w:r>
      <w:r w:rsidR="003F68E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дах ресторанного господарства </w:t>
      </w:r>
      <w:r w:rsidRPr="00847EAA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// Проблеми теорії та методології бухгалтерського обліку, контролю і аналізу. </w:t>
      </w:r>
      <w:r w:rsidR="00216661">
        <w:rPr>
          <w:rFonts w:ascii="Times New Roman" w:eastAsia="Calibri" w:hAnsi="Times New Roman" w:cs="Times New Roman"/>
          <w:color w:val="000000"/>
          <w:sz w:val="28"/>
          <w:szCs w:val="28"/>
        </w:rPr>
        <w:t>– 2017</w:t>
      </w:r>
      <w:r w:rsidRPr="00847EAA">
        <w:rPr>
          <w:rFonts w:ascii="Times New Roman" w:eastAsia="Calibri" w:hAnsi="Times New Roman" w:cs="Times New Roman"/>
          <w:color w:val="000000"/>
          <w:sz w:val="28"/>
          <w:szCs w:val="28"/>
        </w:rPr>
        <w:t>.</w:t>
      </w:r>
      <w:r w:rsidR="00216661">
        <w:rPr>
          <w:rFonts w:ascii="Times New Roman" w:eastAsia="Calibri" w:hAnsi="Times New Roman" w:cs="Times New Roman"/>
          <w:color w:val="000000"/>
          <w:sz w:val="28"/>
          <w:szCs w:val="28"/>
        </w:rPr>
        <w:t>-</w:t>
      </w:r>
      <w:r w:rsidRPr="00847EAA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44-52</w:t>
      </w:r>
      <w:r w:rsidR="00216661">
        <w:rPr>
          <w:rFonts w:ascii="Times New Roman" w:eastAsia="Calibri" w:hAnsi="Times New Roman" w:cs="Times New Roman"/>
          <w:color w:val="000000"/>
          <w:sz w:val="28"/>
          <w:szCs w:val="28"/>
        </w:rPr>
        <w:t>с</w:t>
      </w:r>
      <w:r w:rsidR="003F68EC">
        <w:rPr>
          <w:rFonts w:ascii="Times New Roman" w:eastAsia="Calibri" w:hAnsi="Times New Roman" w:cs="Times New Roman"/>
          <w:color w:val="000000"/>
          <w:sz w:val="28"/>
          <w:szCs w:val="28"/>
        </w:rPr>
        <w:t>.</w:t>
      </w:r>
      <w:r w:rsidRPr="00847EAA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</w:p>
    <w:p w:rsidR="00847EAA" w:rsidRPr="00847EAA" w:rsidRDefault="00847EAA" w:rsidP="00F26736">
      <w:pPr>
        <w:spacing w:after="0" w:line="360" w:lineRule="auto"/>
        <w:ind w:firstLine="426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847EAA">
        <w:rPr>
          <w:rFonts w:ascii="Times New Roman" w:eastAsia="Calibri" w:hAnsi="Times New Roman" w:cs="Times New Roman"/>
          <w:color w:val="000000"/>
          <w:sz w:val="28"/>
          <w:szCs w:val="28"/>
        </w:rPr>
        <w:lastRenderedPageBreak/>
        <w:t xml:space="preserve">12. </w:t>
      </w:r>
      <w:proofErr w:type="spellStart"/>
      <w:r w:rsidRPr="00847EAA">
        <w:rPr>
          <w:rFonts w:ascii="Times New Roman" w:eastAsia="Calibri" w:hAnsi="Times New Roman" w:cs="Times New Roman"/>
          <w:color w:val="000000"/>
          <w:sz w:val="28"/>
          <w:szCs w:val="28"/>
        </w:rPr>
        <w:t>Домбик</w:t>
      </w:r>
      <w:proofErr w:type="spellEnd"/>
      <w:r w:rsidRPr="00847EAA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О. М. Облік і внутрішній контроль в управлінні діяльністю підприємств готельно-ресторанного бізнесу : д</w:t>
      </w:r>
      <w:r w:rsidR="003F68E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ис. канд. </w:t>
      </w:r>
      <w:proofErr w:type="spellStart"/>
      <w:r w:rsidR="003F68EC">
        <w:rPr>
          <w:rFonts w:ascii="Times New Roman" w:eastAsia="Calibri" w:hAnsi="Times New Roman" w:cs="Times New Roman"/>
          <w:color w:val="000000"/>
          <w:sz w:val="28"/>
          <w:szCs w:val="28"/>
        </w:rPr>
        <w:t>ек</w:t>
      </w:r>
      <w:proofErr w:type="spellEnd"/>
      <w:r w:rsidR="003F68E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. наук : 08.00.09 </w:t>
      </w:r>
      <w:r w:rsidRPr="00847EAA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– Львів, 2016. – 293 с. </w:t>
      </w:r>
    </w:p>
    <w:p w:rsidR="00847EAA" w:rsidRPr="00847EAA" w:rsidRDefault="00847EAA" w:rsidP="00F26736">
      <w:pPr>
        <w:spacing w:after="0" w:line="360" w:lineRule="auto"/>
        <w:ind w:firstLine="426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847EAA">
        <w:rPr>
          <w:rFonts w:ascii="Times New Roman" w:eastAsia="Calibri" w:hAnsi="Times New Roman" w:cs="Times New Roman"/>
          <w:color w:val="000000"/>
          <w:sz w:val="28"/>
          <w:szCs w:val="28"/>
        </w:rPr>
        <w:t>13. ДСТУ 4268:2003 “Послуги туристичні. Засоби розміщення. Загальні вимоги” : наказ Держсп</w:t>
      </w:r>
      <w:r w:rsidR="00216661">
        <w:rPr>
          <w:rFonts w:ascii="Times New Roman" w:eastAsia="Calibri" w:hAnsi="Times New Roman" w:cs="Times New Roman"/>
          <w:color w:val="000000"/>
          <w:sz w:val="28"/>
          <w:szCs w:val="28"/>
        </w:rPr>
        <w:t>оживстандарту від 23 грудня 2018</w:t>
      </w:r>
      <w:r w:rsidRPr="00847EAA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р. № 225 : [Електронний ресурс]. – Режим доступу : </w:t>
      </w:r>
      <w:hyperlink r:id="rId22" w:tgtFrame="_blank" w:history="1">
        <w:r w:rsidRPr="00F26736">
          <w:rPr>
            <w:rFonts w:ascii="Times New Roman" w:eastAsia="Calibri" w:hAnsi="Times New Roman" w:cs="Times New Roman"/>
            <w:color w:val="000000"/>
            <w:sz w:val="28"/>
            <w:szCs w:val="28"/>
            <w:bdr w:val="none" w:sz="0" w:space="0" w:color="auto" w:frame="1"/>
          </w:rPr>
          <w:t>www.ligazakon.ua</w:t>
        </w:r>
      </w:hyperlink>
      <w:r w:rsidRPr="00F26736">
        <w:rPr>
          <w:rFonts w:ascii="Times New Roman" w:eastAsia="Calibri" w:hAnsi="Times New Roman" w:cs="Times New Roman"/>
          <w:color w:val="000000"/>
          <w:sz w:val="28"/>
          <w:szCs w:val="28"/>
        </w:rPr>
        <w:t>.</w:t>
      </w:r>
      <w:r w:rsidRPr="00847EAA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</w:p>
    <w:p w:rsidR="00847EAA" w:rsidRPr="00847EAA" w:rsidRDefault="00847EAA" w:rsidP="00F26736">
      <w:pPr>
        <w:spacing w:after="0" w:line="360" w:lineRule="auto"/>
        <w:ind w:firstLine="426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847EAA">
        <w:rPr>
          <w:rFonts w:ascii="Times New Roman" w:eastAsia="Calibri" w:hAnsi="Times New Roman" w:cs="Times New Roman"/>
          <w:color w:val="000000"/>
          <w:sz w:val="28"/>
          <w:szCs w:val="28"/>
        </w:rPr>
        <w:t>14. ДСТУ 4269:2003 “Послуги туристичні. Класифікація готелів” : Націонал</w:t>
      </w:r>
      <w:r w:rsidR="00216661">
        <w:rPr>
          <w:rFonts w:ascii="Times New Roman" w:eastAsia="Calibri" w:hAnsi="Times New Roman" w:cs="Times New Roman"/>
          <w:color w:val="000000"/>
          <w:sz w:val="28"/>
          <w:szCs w:val="28"/>
        </w:rPr>
        <w:t>ьний стандарт від 17 серпня 2018</w:t>
      </w:r>
      <w:r w:rsidRPr="00847EAA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p. № 181 : [Електронний ресурс]. – Режим доступу : </w:t>
      </w:r>
      <w:hyperlink r:id="rId23" w:tgtFrame="_blank" w:history="1">
        <w:r w:rsidRPr="00F26736">
          <w:rPr>
            <w:rFonts w:ascii="Times New Roman" w:eastAsia="Calibri" w:hAnsi="Times New Roman" w:cs="Times New Roman"/>
            <w:color w:val="000000"/>
            <w:sz w:val="28"/>
            <w:szCs w:val="28"/>
            <w:bdr w:val="none" w:sz="0" w:space="0" w:color="auto" w:frame="1"/>
          </w:rPr>
          <w:t>www.ligazakon.ua</w:t>
        </w:r>
      </w:hyperlink>
      <w:r w:rsidRPr="00847EAA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. </w:t>
      </w:r>
    </w:p>
    <w:p w:rsidR="00847EAA" w:rsidRPr="00847EAA" w:rsidRDefault="00847EAA" w:rsidP="00F26736">
      <w:pPr>
        <w:spacing w:after="0" w:line="360" w:lineRule="auto"/>
        <w:ind w:firstLine="426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847EAA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15. Качала Т. М. Значення готельно-ресторанного бізнесу в господарчій системі регіону / Т. М. Качала, І. О. Петровська. // Вчені записки ТНУ імені В. І. Вернадського. Серія: Економіка і управління. – 2018. – №5. – С. 54–58. </w:t>
      </w:r>
    </w:p>
    <w:p w:rsidR="00847EAA" w:rsidRPr="00847EAA" w:rsidRDefault="00847EAA" w:rsidP="00F26736">
      <w:pPr>
        <w:spacing w:after="0" w:line="360" w:lineRule="auto"/>
        <w:ind w:firstLine="426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847EAA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16. </w:t>
      </w:r>
      <w:proofErr w:type="spellStart"/>
      <w:r w:rsidRPr="00847EAA">
        <w:rPr>
          <w:rFonts w:ascii="Times New Roman" w:eastAsia="Calibri" w:hAnsi="Times New Roman" w:cs="Times New Roman"/>
          <w:color w:val="000000"/>
          <w:sz w:val="28"/>
          <w:szCs w:val="28"/>
        </w:rPr>
        <w:t>Корнілевська</w:t>
      </w:r>
      <w:proofErr w:type="spellEnd"/>
      <w:r w:rsidRPr="00847EAA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М. О. Управління готельним бізнесом та тенденції його р</w:t>
      </w:r>
      <w:r w:rsidRPr="00F26736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озвитку / М. О. </w:t>
      </w:r>
      <w:proofErr w:type="spellStart"/>
      <w:r w:rsidRPr="00F26736">
        <w:rPr>
          <w:rFonts w:ascii="Times New Roman" w:eastAsia="Calibri" w:hAnsi="Times New Roman" w:cs="Times New Roman"/>
          <w:color w:val="000000"/>
          <w:sz w:val="28"/>
          <w:szCs w:val="28"/>
        </w:rPr>
        <w:t>Корнілевська</w:t>
      </w:r>
      <w:proofErr w:type="spellEnd"/>
      <w:r w:rsidRPr="00F26736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: [Електронний ресурс]. – Режим доступу : </w:t>
      </w:r>
      <w:r w:rsidRPr="00F26736">
        <w:rPr>
          <w:rFonts w:ascii="Times New Roman" w:eastAsia="Calibri" w:hAnsi="Times New Roman" w:cs="Times New Roman"/>
          <w:color w:val="000000"/>
          <w:sz w:val="28"/>
          <w:szCs w:val="28"/>
          <w:bdr w:val="none" w:sz="0" w:space="0" w:color="auto" w:frame="1"/>
        </w:rPr>
        <w:t>http://www.rusnauka.com/16_NPRT_2009/Economics/47534.doc.htm</w:t>
      </w:r>
      <w:r w:rsidRPr="00F26736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. </w:t>
      </w:r>
    </w:p>
    <w:p w:rsidR="00847EAA" w:rsidRPr="00847EAA" w:rsidRDefault="00847EAA" w:rsidP="00F26736">
      <w:pPr>
        <w:spacing w:after="0" w:line="360" w:lineRule="auto"/>
        <w:ind w:firstLine="426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847EAA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17. </w:t>
      </w:r>
      <w:proofErr w:type="spellStart"/>
      <w:r w:rsidRPr="00847EAA">
        <w:rPr>
          <w:rFonts w:ascii="Times New Roman" w:eastAsia="Calibri" w:hAnsi="Times New Roman" w:cs="Times New Roman"/>
          <w:color w:val="000000"/>
          <w:sz w:val="28"/>
          <w:szCs w:val="28"/>
        </w:rPr>
        <w:t>Мальська</w:t>
      </w:r>
      <w:proofErr w:type="spellEnd"/>
      <w:r w:rsidRPr="00847EAA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М. П., </w:t>
      </w:r>
      <w:proofErr w:type="spellStart"/>
      <w:r w:rsidRPr="00847EAA">
        <w:rPr>
          <w:rFonts w:ascii="Times New Roman" w:eastAsia="Calibri" w:hAnsi="Times New Roman" w:cs="Times New Roman"/>
          <w:color w:val="000000"/>
          <w:sz w:val="28"/>
          <w:szCs w:val="28"/>
        </w:rPr>
        <w:t>Пандяк</w:t>
      </w:r>
      <w:proofErr w:type="spellEnd"/>
      <w:r w:rsidRPr="00847EAA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І. Г. Готельний бізнес: теорія та практика. Підручник. 2- вид. перероб. та </w:t>
      </w:r>
      <w:proofErr w:type="spellStart"/>
      <w:r w:rsidRPr="00847EAA">
        <w:rPr>
          <w:rFonts w:ascii="Times New Roman" w:eastAsia="Calibri" w:hAnsi="Times New Roman" w:cs="Times New Roman"/>
          <w:color w:val="000000"/>
          <w:sz w:val="28"/>
          <w:szCs w:val="28"/>
        </w:rPr>
        <w:t>доп</w:t>
      </w:r>
      <w:proofErr w:type="spellEnd"/>
      <w:r w:rsidRPr="00847EAA">
        <w:rPr>
          <w:rFonts w:ascii="Times New Roman" w:eastAsia="Calibri" w:hAnsi="Times New Roman" w:cs="Times New Roman"/>
          <w:color w:val="000000"/>
          <w:sz w:val="28"/>
          <w:szCs w:val="28"/>
        </w:rPr>
        <w:t>. – К.</w:t>
      </w:r>
      <w:r w:rsidR="00216661">
        <w:rPr>
          <w:rFonts w:ascii="Times New Roman" w:eastAsia="Calibri" w:hAnsi="Times New Roman" w:cs="Times New Roman"/>
          <w:color w:val="000000"/>
          <w:sz w:val="28"/>
          <w:szCs w:val="28"/>
        </w:rPr>
        <w:t>: Центр учбової літератури, 2019</w:t>
      </w:r>
      <w:r w:rsidRPr="00847EAA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. – 472 с. </w:t>
      </w:r>
    </w:p>
    <w:p w:rsidR="00847EAA" w:rsidRPr="00847EAA" w:rsidRDefault="00847EAA" w:rsidP="00F26736">
      <w:pPr>
        <w:spacing w:after="0" w:line="360" w:lineRule="auto"/>
        <w:ind w:firstLine="426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847EAA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18. </w:t>
      </w:r>
      <w:proofErr w:type="spellStart"/>
      <w:r w:rsidRPr="00847EAA">
        <w:rPr>
          <w:rFonts w:ascii="Times New Roman" w:eastAsia="Calibri" w:hAnsi="Times New Roman" w:cs="Times New Roman"/>
          <w:color w:val="000000"/>
          <w:sz w:val="28"/>
          <w:szCs w:val="28"/>
        </w:rPr>
        <w:t>Мацеха</w:t>
      </w:r>
      <w:proofErr w:type="spellEnd"/>
      <w:r w:rsidRPr="00847EAA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Д.С., Бурий С.А. Вісник Хмельницького на</w:t>
      </w:r>
      <w:r w:rsidR="00216661">
        <w:rPr>
          <w:rFonts w:ascii="Times New Roman" w:eastAsia="Calibri" w:hAnsi="Times New Roman" w:cs="Times New Roman"/>
          <w:color w:val="000000"/>
          <w:sz w:val="28"/>
          <w:szCs w:val="28"/>
        </w:rPr>
        <w:t>ціонального університету. - 2018</w:t>
      </w:r>
      <w:r w:rsidRPr="00847EAA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. - №5. - Т.2. - C.43-47. </w:t>
      </w:r>
    </w:p>
    <w:p w:rsidR="00847EAA" w:rsidRPr="00847EAA" w:rsidRDefault="00847EAA" w:rsidP="00F26736">
      <w:pPr>
        <w:spacing w:after="0" w:line="360" w:lineRule="auto"/>
        <w:ind w:firstLine="426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847EAA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19. Мельниченко С.В. Маркетингова політика в готельному бізнесі : монографія / С.В. Мельниченко, А.В. </w:t>
      </w:r>
      <w:proofErr w:type="spellStart"/>
      <w:r w:rsidRPr="00847EAA">
        <w:rPr>
          <w:rFonts w:ascii="Times New Roman" w:eastAsia="Calibri" w:hAnsi="Times New Roman" w:cs="Times New Roman"/>
          <w:color w:val="000000"/>
          <w:sz w:val="28"/>
          <w:szCs w:val="28"/>
        </w:rPr>
        <w:t>Магалецький</w:t>
      </w:r>
      <w:proofErr w:type="spellEnd"/>
      <w:r w:rsidRPr="00847EAA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. – К. : Київський національний торгово-економічний університет, 2011. – 344 с. </w:t>
      </w:r>
    </w:p>
    <w:p w:rsidR="00847EAA" w:rsidRPr="00847EAA" w:rsidRDefault="00847EAA" w:rsidP="00F26736">
      <w:pPr>
        <w:spacing w:after="0" w:line="360" w:lineRule="auto"/>
        <w:ind w:firstLine="426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847EAA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20. </w:t>
      </w:r>
      <w:proofErr w:type="spellStart"/>
      <w:r w:rsidRPr="00847EAA">
        <w:rPr>
          <w:rFonts w:ascii="Times New Roman" w:eastAsia="Calibri" w:hAnsi="Times New Roman" w:cs="Times New Roman"/>
          <w:color w:val="000000"/>
          <w:sz w:val="28"/>
          <w:szCs w:val="28"/>
        </w:rPr>
        <w:t>Мировой</w:t>
      </w:r>
      <w:proofErr w:type="spellEnd"/>
      <w:r w:rsidRPr="00847EAA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47EAA">
        <w:rPr>
          <w:rFonts w:ascii="Times New Roman" w:eastAsia="Calibri" w:hAnsi="Times New Roman" w:cs="Times New Roman"/>
          <w:color w:val="000000"/>
          <w:sz w:val="28"/>
          <w:szCs w:val="28"/>
        </w:rPr>
        <w:t>опыт</w:t>
      </w:r>
      <w:proofErr w:type="spellEnd"/>
      <w:r w:rsidRPr="00847EAA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47EAA">
        <w:rPr>
          <w:rFonts w:ascii="Times New Roman" w:eastAsia="Calibri" w:hAnsi="Times New Roman" w:cs="Times New Roman"/>
          <w:color w:val="000000"/>
          <w:sz w:val="28"/>
          <w:szCs w:val="28"/>
        </w:rPr>
        <w:t>развития</w:t>
      </w:r>
      <w:proofErr w:type="spellEnd"/>
      <w:r w:rsidRPr="00847EAA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47EAA">
        <w:rPr>
          <w:rFonts w:ascii="Times New Roman" w:eastAsia="Calibri" w:hAnsi="Times New Roman" w:cs="Times New Roman"/>
          <w:color w:val="000000"/>
          <w:sz w:val="28"/>
          <w:szCs w:val="28"/>
        </w:rPr>
        <w:t>индустрии</w:t>
      </w:r>
      <w:proofErr w:type="spellEnd"/>
      <w:r w:rsidRPr="00847EAA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47EAA">
        <w:rPr>
          <w:rFonts w:ascii="Times New Roman" w:eastAsia="Calibri" w:hAnsi="Times New Roman" w:cs="Times New Roman"/>
          <w:color w:val="000000"/>
          <w:sz w:val="28"/>
          <w:szCs w:val="28"/>
        </w:rPr>
        <w:t>гостеприимства</w:t>
      </w:r>
      <w:proofErr w:type="spellEnd"/>
      <w:r w:rsidRPr="00847EAA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/ [</w:t>
      </w:r>
      <w:proofErr w:type="spellStart"/>
      <w:r w:rsidRPr="00847EAA">
        <w:rPr>
          <w:rFonts w:ascii="Times New Roman" w:eastAsia="Calibri" w:hAnsi="Times New Roman" w:cs="Times New Roman"/>
          <w:color w:val="000000"/>
          <w:sz w:val="28"/>
          <w:szCs w:val="28"/>
        </w:rPr>
        <w:t>под</w:t>
      </w:r>
      <w:proofErr w:type="spellEnd"/>
      <w:r w:rsidRPr="00847EAA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ред. проф. М. Ю. Лайко]. – М. : ГОУ ВПО “РЭА </w:t>
      </w:r>
      <w:proofErr w:type="spellStart"/>
      <w:r w:rsidRPr="00847EAA">
        <w:rPr>
          <w:rFonts w:ascii="Times New Roman" w:eastAsia="Calibri" w:hAnsi="Times New Roman" w:cs="Times New Roman"/>
          <w:color w:val="000000"/>
          <w:sz w:val="28"/>
          <w:szCs w:val="28"/>
        </w:rPr>
        <w:t>им</w:t>
      </w:r>
      <w:proofErr w:type="spellEnd"/>
      <w:r w:rsidRPr="00847EAA">
        <w:rPr>
          <w:rFonts w:ascii="Times New Roman" w:eastAsia="Calibri" w:hAnsi="Times New Roman" w:cs="Times New Roman"/>
          <w:color w:val="000000"/>
          <w:sz w:val="28"/>
          <w:szCs w:val="28"/>
        </w:rPr>
        <w:t>. Г. В. Плеханова”, 200</w:t>
      </w:r>
      <w:r w:rsidR="00216661">
        <w:rPr>
          <w:rFonts w:ascii="Times New Roman" w:eastAsia="Calibri" w:hAnsi="Times New Roman" w:cs="Times New Roman"/>
          <w:color w:val="000000"/>
          <w:sz w:val="28"/>
          <w:szCs w:val="28"/>
        </w:rPr>
        <w:t>17</w:t>
      </w:r>
      <w:r w:rsidRPr="00847EAA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. – 289 с. </w:t>
      </w:r>
    </w:p>
    <w:p w:rsidR="00216661" w:rsidRDefault="00216661" w:rsidP="00F26736">
      <w:pPr>
        <w:spacing w:after="0" w:line="360" w:lineRule="auto"/>
        <w:jc w:val="right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216661" w:rsidRDefault="00216661" w:rsidP="00F26736">
      <w:pPr>
        <w:spacing w:after="0" w:line="360" w:lineRule="auto"/>
        <w:jc w:val="right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216661" w:rsidRDefault="00216661" w:rsidP="00F26736">
      <w:pPr>
        <w:spacing w:after="0" w:line="360" w:lineRule="auto"/>
        <w:jc w:val="right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3F68EC" w:rsidRDefault="003F68EC" w:rsidP="00F26736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F68EC" w:rsidRDefault="003F68EC" w:rsidP="00F26736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F68EC" w:rsidRDefault="003F68EC" w:rsidP="00F26736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55261" w:rsidRDefault="00F26736" w:rsidP="00F26736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ДОДАТОК А</w:t>
      </w:r>
    </w:p>
    <w:p w:rsidR="00EA0D05" w:rsidRDefault="00EA0D05" w:rsidP="00847EAA">
      <w:pPr>
        <w:spacing w:after="0" w:line="360" w:lineRule="auto"/>
        <w:ind w:firstLine="709"/>
        <w:textAlignment w:val="baseline"/>
        <w:rPr>
          <w:rFonts w:ascii="Times New Roman" w:hAnsi="Times New Roman" w:cs="Times New Roman"/>
          <w:b/>
          <w:bCs/>
          <w:sz w:val="28"/>
          <w:szCs w:val="28"/>
        </w:rPr>
      </w:pPr>
    </w:p>
    <w:p w:rsidR="00964CDF" w:rsidRPr="008A79BC" w:rsidRDefault="00964CDF" w:rsidP="008A79BC">
      <w:pPr>
        <w:spacing w:after="0" w:line="360" w:lineRule="auto"/>
        <w:ind w:firstLine="709"/>
        <w:jc w:val="center"/>
        <w:textAlignment w:val="baseline"/>
        <w:rPr>
          <w:rFonts w:ascii="Times New Roman" w:hAnsi="Times New Roman" w:cs="Times New Roman"/>
          <w:b/>
          <w:bCs/>
          <w:sz w:val="28"/>
          <w:szCs w:val="28"/>
        </w:rPr>
      </w:pPr>
      <w:r w:rsidRPr="008A79BC">
        <w:rPr>
          <w:rFonts w:ascii="Times New Roman" w:hAnsi="Times New Roman" w:cs="Times New Roman"/>
          <w:b/>
          <w:bCs/>
          <w:sz w:val="28"/>
          <w:szCs w:val="28"/>
        </w:rPr>
        <w:t>Група методів ціноутворення</w:t>
      </w:r>
    </w:p>
    <w:p w:rsidR="00964CDF" w:rsidRPr="009729BB" w:rsidRDefault="00964CDF" w:rsidP="008A79BC">
      <w:pPr>
        <w:spacing w:after="0" w:line="360" w:lineRule="auto"/>
        <w:ind w:firstLine="709"/>
        <w:jc w:val="center"/>
        <w:textAlignment w:val="baseline"/>
        <w:rPr>
          <w:rFonts w:ascii="Times New Roman" w:hAnsi="Times New Roman" w:cs="Times New Roman"/>
          <w:b/>
          <w:bCs/>
          <w:sz w:val="28"/>
          <w:szCs w:val="28"/>
        </w:rPr>
      </w:pPr>
      <w:r w:rsidRPr="009729BB">
        <w:rPr>
          <w:noProof/>
          <w:sz w:val="24"/>
          <w:szCs w:val="24"/>
          <w:lang w:eastAsia="uk-UA"/>
        </w:rPr>
        <w:drawing>
          <wp:inline distT="0" distB="0" distL="0" distR="0" wp14:anchorId="39092102" wp14:editId="2E442524">
            <wp:extent cx="6000903" cy="7019925"/>
            <wp:effectExtent l="0" t="0" r="0" b="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7016" cy="7027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7EAA" w:rsidRDefault="00847EAA" w:rsidP="00847EAA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F3AB2" w:rsidRDefault="007F3AB2" w:rsidP="00847EAA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F3AB2" w:rsidRPr="00802C68" w:rsidRDefault="007F3AB2" w:rsidP="00455261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sectPr w:rsidR="007F3AB2" w:rsidRPr="00802C68" w:rsidSect="005E4B22">
          <w:pgSz w:w="11906" w:h="16838"/>
          <w:pgMar w:top="1134" w:right="851" w:bottom="1134" w:left="992" w:header="709" w:footer="709" w:gutter="0"/>
          <w:cols w:space="708"/>
          <w:docGrid w:linePitch="360"/>
        </w:sectPr>
      </w:pPr>
    </w:p>
    <w:p w:rsidR="00802C68" w:rsidRDefault="00F26736" w:rsidP="00F26736">
      <w:pPr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84B3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ДОДАТОК</w:t>
      </w:r>
      <w:r w:rsidR="00802C68" w:rsidRPr="00A84B3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Б</w:t>
      </w:r>
    </w:p>
    <w:p w:rsidR="00A84B3F" w:rsidRPr="00A84B3F" w:rsidRDefault="00A84B3F" w:rsidP="00F26736">
      <w:pPr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47EAA" w:rsidRDefault="00802C68" w:rsidP="00802C68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5526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Показники господарської діяльності готельно-ресторанного комплексу «</w:t>
      </w:r>
      <w:proofErr w:type="spellStart"/>
      <w:r w:rsidRPr="0045526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Avalon</w:t>
      </w:r>
      <w:proofErr w:type="spellEnd"/>
      <w:r w:rsidRPr="0045526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Pr="0045526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Palace</w:t>
      </w:r>
      <w:proofErr w:type="spellEnd"/>
      <w:r w:rsidRPr="0045526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  <w:r w:rsidRPr="00455261">
        <w:rPr>
          <w:b/>
          <w:sz w:val="28"/>
          <w:szCs w:val="28"/>
        </w:rPr>
        <w:t xml:space="preserve"> </w:t>
      </w:r>
      <w:r w:rsidR="0045526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за період 2018 - 2020 </w:t>
      </w:r>
      <w:r w:rsidR="001B65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р.</w:t>
      </w:r>
    </w:p>
    <w:tbl>
      <w:tblPr>
        <w:tblW w:w="15122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1"/>
        <w:gridCol w:w="3104"/>
        <w:gridCol w:w="721"/>
        <w:gridCol w:w="801"/>
        <w:gridCol w:w="1027"/>
        <w:gridCol w:w="711"/>
        <w:gridCol w:w="801"/>
        <w:gridCol w:w="1027"/>
        <w:gridCol w:w="713"/>
        <w:gridCol w:w="801"/>
        <w:gridCol w:w="1027"/>
        <w:gridCol w:w="987"/>
        <w:gridCol w:w="987"/>
        <w:gridCol w:w="987"/>
        <w:gridCol w:w="987"/>
      </w:tblGrid>
      <w:tr w:rsidR="00AC3C11" w:rsidRPr="009729BB" w:rsidTr="00584222">
        <w:trPr>
          <w:cantSplit/>
          <w:trHeight w:val="353"/>
        </w:trPr>
        <w:tc>
          <w:tcPr>
            <w:tcW w:w="441" w:type="dxa"/>
            <w:vMerge w:val="restart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AC3C11" w:rsidRPr="009729BB" w:rsidRDefault="00AC3C11" w:rsidP="005842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</w:pPr>
            <w:r w:rsidRPr="009729BB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  <w:t>№</w:t>
            </w:r>
          </w:p>
        </w:tc>
        <w:tc>
          <w:tcPr>
            <w:tcW w:w="3104" w:type="dxa"/>
            <w:vMerge w:val="restart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AC3C11" w:rsidRPr="009729BB" w:rsidRDefault="00AC3C11" w:rsidP="005842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</w:pPr>
            <w:r w:rsidRPr="009729BB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6"/>
                <w:lang w:eastAsia="ru-RU"/>
              </w:rPr>
              <w:t>Показники</w:t>
            </w:r>
          </w:p>
        </w:tc>
        <w:tc>
          <w:tcPr>
            <w:tcW w:w="7629" w:type="dxa"/>
            <w:gridSpan w:val="9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AC3C11" w:rsidRPr="009729BB" w:rsidRDefault="00AC3C11" w:rsidP="005842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</w:pPr>
            <w:r w:rsidRPr="009729BB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  <w:t>Роки</w:t>
            </w:r>
          </w:p>
        </w:tc>
        <w:tc>
          <w:tcPr>
            <w:tcW w:w="1974" w:type="dxa"/>
            <w:gridSpan w:val="2"/>
            <w:vMerge w:val="restart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AC3C11" w:rsidRPr="009729BB" w:rsidRDefault="00AC3C11" w:rsidP="005842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</w:pPr>
            <w:r w:rsidRPr="009729BB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  <w:t xml:space="preserve">Абсолютне </w:t>
            </w:r>
          </w:p>
          <w:p w:rsidR="00AC3C11" w:rsidRPr="009729BB" w:rsidRDefault="00AC3C11" w:rsidP="005842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</w:pPr>
            <w:r w:rsidRPr="009729BB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  <w:t xml:space="preserve">відхилення, </w:t>
            </w:r>
            <w:r w:rsidRPr="009729BB">
              <w:rPr>
                <w:rFonts w:ascii="Times New Roman" w:eastAsia="Times New Roman" w:hAnsi="Times New Roman" w:cs="Times New Roman"/>
                <w:color w:val="000000"/>
                <w:position w:val="-4"/>
                <w:sz w:val="18"/>
                <w:szCs w:val="16"/>
                <w:lang w:eastAsia="ru-RU"/>
              </w:rPr>
              <w:object w:dxaOrig="220" w:dyaOrig="26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3.35pt;height:13.35pt" o:ole="">
                  <v:imagedata r:id="rId25" o:title=""/>
                </v:shape>
                <o:OLEObject Type="Embed" ProgID="Equation.3" ShapeID="_x0000_i1025" DrawAspect="Content" ObjectID="_1654369474" r:id="rId26"/>
              </w:object>
            </w:r>
          </w:p>
        </w:tc>
        <w:tc>
          <w:tcPr>
            <w:tcW w:w="1974" w:type="dxa"/>
            <w:gridSpan w:val="2"/>
            <w:vMerge w:val="restart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AC3C11" w:rsidRPr="009729BB" w:rsidRDefault="00AC3C11" w:rsidP="005842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</w:pPr>
            <w:r w:rsidRPr="009729BB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  <w:t>Відносне</w:t>
            </w:r>
          </w:p>
          <w:p w:rsidR="00AC3C11" w:rsidRPr="009729BB" w:rsidRDefault="00AC3C11" w:rsidP="005842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</w:pPr>
            <w:r w:rsidRPr="009729BB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  <w:t>відхилення, %</w:t>
            </w:r>
          </w:p>
          <w:p w:rsidR="00AC3C11" w:rsidRPr="009729BB" w:rsidRDefault="00AC3C11" w:rsidP="005842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</w:pPr>
            <w:r w:rsidRPr="009729BB">
              <w:rPr>
                <w:rFonts w:ascii="Calibri" w:eastAsia="Times New Roman" w:hAnsi="Calibri" w:cs="Times New Roman"/>
                <w:color w:val="000000"/>
                <w:sz w:val="18"/>
                <w:szCs w:val="16"/>
                <w:lang w:eastAsia="ru-RU"/>
              </w:rPr>
              <w:t> </w:t>
            </w:r>
          </w:p>
        </w:tc>
      </w:tr>
      <w:tr w:rsidR="00AC3C11" w:rsidRPr="009729BB" w:rsidTr="00584222">
        <w:trPr>
          <w:trHeight w:val="315"/>
        </w:trPr>
        <w:tc>
          <w:tcPr>
            <w:tcW w:w="441" w:type="dxa"/>
            <w:vMerge/>
            <w:vAlign w:val="center"/>
            <w:hideMark/>
          </w:tcPr>
          <w:p w:rsidR="00AC3C11" w:rsidRPr="009729BB" w:rsidRDefault="00AC3C11" w:rsidP="005842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</w:pPr>
          </w:p>
        </w:tc>
        <w:tc>
          <w:tcPr>
            <w:tcW w:w="3104" w:type="dxa"/>
            <w:vMerge/>
            <w:vAlign w:val="center"/>
            <w:hideMark/>
          </w:tcPr>
          <w:p w:rsidR="00AC3C11" w:rsidRPr="009729BB" w:rsidRDefault="00AC3C11" w:rsidP="005842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</w:pPr>
          </w:p>
        </w:tc>
        <w:tc>
          <w:tcPr>
            <w:tcW w:w="2549" w:type="dxa"/>
            <w:gridSpan w:val="3"/>
            <w:shd w:val="clear" w:color="auto" w:fill="auto"/>
            <w:vAlign w:val="center"/>
            <w:hideMark/>
          </w:tcPr>
          <w:p w:rsidR="00AC3C11" w:rsidRPr="009729BB" w:rsidRDefault="00AC3C11" w:rsidP="005842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</w:pPr>
            <w:r w:rsidRPr="009729BB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  <w:t>2016</w:t>
            </w:r>
          </w:p>
        </w:tc>
        <w:tc>
          <w:tcPr>
            <w:tcW w:w="2539" w:type="dxa"/>
            <w:gridSpan w:val="3"/>
            <w:shd w:val="clear" w:color="auto" w:fill="auto"/>
            <w:vAlign w:val="center"/>
            <w:hideMark/>
          </w:tcPr>
          <w:p w:rsidR="00AC3C11" w:rsidRPr="009729BB" w:rsidRDefault="00AC3C11" w:rsidP="005842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</w:pPr>
            <w:r w:rsidRPr="009729BB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  <w:t>2017</w:t>
            </w:r>
          </w:p>
        </w:tc>
        <w:tc>
          <w:tcPr>
            <w:tcW w:w="2541" w:type="dxa"/>
            <w:gridSpan w:val="3"/>
            <w:shd w:val="clear" w:color="auto" w:fill="auto"/>
            <w:vAlign w:val="center"/>
            <w:hideMark/>
          </w:tcPr>
          <w:p w:rsidR="00AC3C11" w:rsidRPr="009729BB" w:rsidRDefault="00AC3C11" w:rsidP="005842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</w:pPr>
            <w:r w:rsidRPr="009729BB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  <w:t>2018</w:t>
            </w:r>
          </w:p>
        </w:tc>
        <w:tc>
          <w:tcPr>
            <w:tcW w:w="1974" w:type="dxa"/>
            <w:gridSpan w:val="2"/>
            <w:vMerge/>
            <w:shd w:val="clear" w:color="auto" w:fill="auto"/>
            <w:noWrap/>
            <w:vAlign w:val="bottom"/>
            <w:hideMark/>
          </w:tcPr>
          <w:p w:rsidR="00AC3C11" w:rsidRPr="009729BB" w:rsidRDefault="00AC3C11" w:rsidP="00584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24"/>
                <w:lang w:eastAsia="ru-RU"/>
              </w:rPr>
            </w:pPr>
          </w:p>
        </w:tc>
        <w:tc>
          <w:tcPr>
            <w:tcW w:w="1974" w:type="dxa"/>
            <w:gridSpan w:val="2"/>
            <w:vMerge/>
            <w:shd w:val="clear" w:color="auto" w:fill="auto"/>
            <w:vAlign w:val="center"/>
            <w:hideMark/>
          </w:tcPr>
          <w:p w:rsidR="00AC3C11" w:rsidRPr="009729BB" w:rsidRDefault="00AC3C11" w:rsidP="00584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6"/>
                <w:lang w:eastAsia="ru-RU"/>
              </w:rPr>
            </w:pPr>
          </w:p>
        </w:tc>
      </w:tr>
      <w:tr w:rsidR="00AC3C11" w:rsidRPr="009729BB" w:rsidTr="00584222">
        <w:trPr>
          <w:trHeight w:val="465"/>
        </w:trPr>
        <w:tc>
          <w:tcPr>
            <w:tcW w:w="441" w:type="dxa"/>
            <w:vMerge/>
            <w:vAlign w:val="center"/>
            <w:hideMark/>
          </w:tcPr>
          <w:p w:rsidR="00AC3C11" w:rsidRPr="009729BB" w:rsidRDefault="00AC3C11" w:rsidP="005842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</w:pPr>
          </w:p>
        </w:tc>
        <w:tc>
          <w:tcPr>
            <w:tcW w:w="3104" w:type="dxa"/>
            <w:vMerge/>
            <w:vAlign w:val="center"/>
            <w:hideMark/>
          </w:tcPr>
          <w:p w:rsidR="00AC3C11" w:rsidRPr="009729BB" w:rsidRDefault="00AC3C11" w:rsidP="005842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</w:pPr>
          </w:p>
        </w:tc>
        <w:tc>
          <w:tcPr>
            <w:tcW w:w="721" w:type="dxa"/>
            <w:shd w:val="clear" w:color="auto" w:fill="auto"/>
            <w:vAlign w:val="center"/>
            <w:hideMark/>
          </w:tcPr>
          <w:p w:rsidR="00AC3C11" w:rsidRPr="009729BB" w:rsidRDefault="00AC3C11" w:rsidP="005842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</w:pPr>
            <w:r w:rsidRPr="009729BB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  <w:t>План</w:t>
            </w:r>
          </w:p>
        </w:tc>
        <w:tc>
          <w:tcPr>
            <w:tcW w:w="801" w:type="dxa"/>
            <w:shd w:val="clear" w:color="auto" w:fill="auto"/>
            <w:vAlign w:val="center"/>
            <w:hideMark/>
          </w:tcPr>
          <w:p w:rsidR="00AC3C11" w:rsidRPr="009729BB" w:rsidRDefault="00AC3C11" w:rsidP="005842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</w:pPr>
            <w:r w:rsidRPr="009729BB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  <w:t>Факт</w:t>
            </w:r>
          </w:p>
        </w:tc>
        <w:tc>
          <w:tcPr>
            <w:tcW w:w="1027" w:type="dxa"/>
            <w:shd w:val="clear" w:color="auto" w:fill="auto"/>
            <w:vAlign w:val="center"/>
            <w:hideMark/>
          </w:tcPr>
          <w:p w:rsidR="00AC3C11" w:rsidRPr="009729BB" w:rsidRDefault="00AC3C11" w:rsidP="005842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</w:pPr>
            <w:r w:rsidRPr="009729BB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  <w:t>% виконання</w:t>
            </w:r>
          </w:p>
        </w:tc>
        <w:tc>
          <w:tcPr>
            <w:tcW w:w="711" w:type="dxa"/>
            <w:shd w:val="clear" w:color="auto" w:fill="auto"/>
            <w:vAlign w:val="center"/>
            <w:hideMark/>
          </w:tcPr>
          <w:p w:rsidR="00AC3C11" w:rsidRPr="009729BB" w:rsidRDefault="00AC3C11" w:rsidP="005842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</w:pPr>
            <w:r w:rsidRPr="009729BB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  <w:t>План</w:t>
            </w:r>
          </w:p>
        </w:tc>
        <w:tc>
          <w:tcPr>
            <w:tcW w:w="801" w:type="dxa"/>
            <w:shd w:val="clear" w:color="auto" w:fill="auto"/>
            <w:vAlign w:val="center"/>
            <w:hideMark/>
          </w:tcPr>
          <w:p w:rsidR="00AC3C11" w:rsidRPr="009729BB" w:rsidRDefault="00AC3C11" w:rsidP="005842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</w:pPr>
            <w:r w:rsidRPr="009729BB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  <w:t>Факт</w:t>
            </w:r>
          </w:p>
        </w:tc>
        <w:tc>
          <w:tcPr>
            <w:tcW w:w="1027" w:type="dxa"/>
            <w:shd w:val="clear" w:color="auto" w:fill="auto"/>
            <w:vAlign w:val="center"/>
            <w:hideMark/>
          </w:tcPr>
          <w:p w:rsidR="00AC3C11" w:rsidRPr="009729BB" w:rsidRDefault="00AC3C11" w:rsidP="005842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</w:pPr>
            <w:r w:rsidRPr="009729BB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  <w:t>% виконання</w:t>
            </w:r>
          </w:p>
        </w:tc>
        <w:tc>
          <w:tcPr>
            <w:tcW w:w="713" w:type="dxa"/>
            <w:shd w:val="clear" w:color="auto" w:fill="auto"/>
            <w:vAlign w:val="center"/>
            <w:hideMark/>
          </w:tcPr>
          <w:p w:rsidR="00AC3C11" w:rsidRPr="009729BB" w:rsidRDefault="00AC3C11" w:rsidP="005842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</w:pPr>
            <w:r w:rsidRPr="009729BB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  <w:t>План</w:t>
            </w:r>
          </w:p>
        </w:tc>
        <w:tc>
          <w:tcPr>
            <w:tcW w:w="801" w:type="dxa"/>
            <w:shd w:val="clear" w:color="auto" w:fill="auto"/>
            <w:vAlign w:val="center"/>
            <w:hideMark/>
          </w:tcPr>
          <w:p w:rsidR="00AC3C11" w:rsidRPr="009729BB" w:rsidRDefault="00AC3C11" w:rsidP="005842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</w:pPr>
            <w:r w:rsidRPr="009729BB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  <w:t>Факт</w:t>
            </w:r>
          </w:p>
        </w:tc>
        <w:tc>
          <w:tcPr>
            <w:tcW w:w="1027" w:type="dxa"/>
            <w:shd w:val="clear" w:color="auto" w:fill="auto"/>
            <w:vAlign w:val="center"/>
            <w:hideMark/>
          </w:tcPr>
          <w:p w:rsidR="00AC3C11" w:rsidRPr="009729BB" w:rsidRDefault="00AC3C11" w:rsidP="005842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</w:pPr>
            <w:r w:rsidRPr="009729BB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  <w:t>% виконання</w:t>
            </w:r>
          </w:p>
        </w:tc>
        <w:tc>
          <w:tcPr>
            <w:tcW w:w="987" w:type="dxa"/>
            <w:shd w:val="clear" w:color="auto" w:fill="auto"/>
            <w:vAlign w:val="center"/>
            <w:hideMark/>
          </w:tcPr>
          <w:p w:rsidR="00AC3C11" w:rsidRPr="009729BB" w:rsidRDefault="00AC3C11" w:rsidP="005842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</w:pPr>
            <w:r w:rsidRPr="009729BB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  <w:t>2017/2016</w:t>
            </w:r>
          </w:p>
        </w:tc>
        <w:tc>
          <w:tcPr>
            <w:tcW w:w="987" w:type="dxa"/>
            <w:shd w:val="clear" w:color="auto" w:fill="auto"/>
            <w:vAlign w:val="center"/>
            <w:hideMark/>
          </w:tcPr>
          <w:p w:rsidR="00AC3C11" w:rsidRPr="009729BB" w:rsidRDefault="00AC3C11" w:rsidP="005842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</w:pPr>
            <w:r w:rsidRPr="009729BB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  <w:t>2018/2017</w:t>
            </w:r>
          </w:p>
        </w:tc>
        <w:tc>
          <w:tcPr>
            <w:tcW w:w="987" w:type="dxa"/>
            <w:shd w:val="clear" w:color="auto" w:fill="auto"/>
            <w:vAlign w:val="center"/>
            <w:hideMark/>
          </w:tcPr>
          <w:p w:rsidR="00AC3C11" w:rsidRPr="009729BB" w:rsidRDefault="00AC3C11" w:rsidP="005842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</w:pPr>
            <w:r w:rsidRPr="009729BB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  <w:t>2017/2016</w:t>
            </w:r>
          </w:p>
        </w:tc>
        <w:tc>
          <w:tcPr>
            <w:tcW w:w="987" w:type="dxa"/>
            <w:shd w:val="clear" w:color="auto" w:fill="auto"/>
            <w:vAlign w:val="center"/>
            <w:hideMark/>
          </w:tcPr>
          <w:p w:rsidR="00AC3C11" w:rsidRPr="009729BB" w:rsidRDefault="00AC3C11" w:rsidP="005842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</w:pPr>
            <w:r w:rsidRPr="009729BB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  <w:t>2018/2017</w:t>
            </w:r>
          </w:p>
        </w:tc>
      </w:tr>
      <w:tr w:rsidR="00AC3C11" w:rsidRPr="009729BB" w:rsidTr="00584222">
        <w:trPr>
          <w:trHeight w:val="465"/>
        </w:trPr>
        <w:tc>
          <w:tcPr>
            <w:tcW w:w="441" w:type="dxa"/>
            <w:shd w:val="clear" w:color="auto" w:fill="auto"/>
            <w:vAlign w:val="center"/>
            <w:hideMark/>
          </w:tcPr>
          <w:p w:rsidR="00AC3C11" w:rsidRPr="009729BB" w:rsidRDefault="00AC3C11" w:rsidP="005842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</w:pPr>
            <w:r w:rsidRPr="009729BB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  <w:t>1.</w:t>
            </w:r>
          </w:p>
        </w:tc>
        <w:tc>
          <w:tcPr>
            <w:tcW w:w="3104" w:type="dxa"/>
            <w:shd w:val="clear" w:color="auto" w:fill="auto"/>
            <w:vAlign w:val="center"/>
            <w:hideMark/>
          </w:tcPr>
          <w:p w:rsidR="00AC3C11" w:rsidRPr="009729BB" w:rsidRDefault="00AC3C11" w:rsidP="0058422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</w:pPr>
            <w:r w:rsidRPr="009729BB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  <w:t xml:space="preserve">Чистий дохід (виручка) від реалізації послуг, </w:t>
            </w:r>
            <w:proofErr w:type="spellStart"/>
            <w:r w:rsidRPr="009729BB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  <w:t>тис.грн</w:t>
            </w:r>
            <w:proofErr w:type="spellEnd"/>
            <w:r w:rsidRPr="009729BB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  <w:t>.</w:t>
            </w:r>
          </w:p>
        </w:tc>
        <w:tc>
          <w:tcPr>
            <w:tcW w:w="721" w:type="dxa"/>
            <w:shd w:val="clear" w:color="auto" w:fill="auto"/>
            <w:vAlign w:val="center"/>
            <w:hideMark/>
          </w:tcPr>
          <w:p w:rsidR="00AC3C11" w:rsidRPr="009729BB" w:rsidRDefault="00AC3C11" w:rsidP="005842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</w:pPr>
            <w:r w:rsidRPr="009729BB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  <w:t>16000</w:t>
            </w:r>
          </w:p>
        </w:tc>
        <w:tc>
          <w:tcPr>
            <w:tcW w:w="801" w:type="dxa"/>
            <w:shd w:val="clear" w:color="auto" w:fill="auto"/>
            <w:vAlign w:val="center"/>
            <w:hideMark/>
          </w:tcPr>
          <w:p w:rsidR="00AC3C11" w:rsidRPr="009729BB" w:rsidRDefault="00AC3C11" w:rsidP="005842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</w:pPr>
            <w:r w:rsidRPr="009729BB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  <w:t>16000</w:t>
            </w:r>
          </w:p>
        </w:tc>
        <w:tc>
          <w:tcPr>
            <w:tcW w:w="1027" w:type="dxa"/>
            <w:shd w:val="clear" w:color="auto" w:fill="auto"/>
            <w:vAlign w:val="center"/>
            <w:hideMark/>
          </w:tcPr>
          <w:p w:rsidR="00AC3C11" w:rsidRPr="009729BB" w:rsidRDefault="00AC3C11" w:rsidP="005842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</w:pPr>
            <w:r w:rsidRPr="009729BB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  <w:t>100</w:t>
            </w:r>
          </w:p>
        </w:tc>
        <w:tc>
          <w:tcPr>
            <w:tcW w:w="711" w:type="dxa"/>
            <w:shd w:val="clear" w:color="auto" w:fill="auto"/>
            <w:vAlign w:val="center"/>
            <w:hideMark/>
          </w:tcPr>
          <w:p w:rsidR="00AC3C11" w:rsidRPr="009729BB" w:rsidRDefault="00AC3C11" w:rsidP="005842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</w:pPr>
            <w:r w:rsidRPr="009729BB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  <w:t>15000</w:t>
            </w:r>
          </w:p>
        </w:tc>
        <w:tc>
          <w:tcPr>
            <w:tcW w:w="801" w:type="dxa"/>
            <w:shd w:val="clear" w:color="auto" w:fill="auto"/>
            <w:vAlign w:val="center"/>
            <w:hideMark/>
          </w:tcPr>
          <w:p w:rsidR="00AC3C11" w:rsidRPr="009729BB" w:rsidRDefault="00AC3C11" w:rsidP="005842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</w:pPr>
            <w:r w:rsidRPr="009729BB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  <w:t>12920</w:t>
            </w:r>
          </w:p>
        </w:tc>
        <w:tc>
          <w:tcPr>
            <w:tcW w:w="1027" w:type="dxa"/>
            <w:shd w:val="clear" w:color="auto" w:fill="auto"/>
            <w:vAlign w:val="center"/>
            <w:hideMark/>
          </w:tcPr>
          <w:p w:rsidR="00AC3C11" w:rsidRPr="009729BB" w:rsidRDefault="00AC3C11" w:rsidP="005842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</w:pPr>
            <w:r w:rsidRPr="009729BB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  <w:t>86,13</w:t>
            </w:r>
          </w:p>
        </w:tc>
        <w:tc>
          <w:tcPr>
            <w:tcW w:w="713" w:type="dxa"/>
            <w:shd w:val="clear" w:color="auto" w:fill="auto"/>
            <w:vAlign w:val="center"/>
            <w:hideMark/>
          </w:tcPr>
          <w:p w:rsidR="00AC3C11" w:rsidRPr="009729BB" w:rsidRDefault="00AC3C11" w:rsidP="005842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</w:pPr>
            <w:r w:rsidRPr="009729BB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  <w:t>15000</w:t>
            </w:r>
          </w:p>
        </w:tc>
        <w:tc>
          <w:tcPr>
            <w:tcW w:w="801" w:type="dxa"/>
            <w:shd w:val="clear" w:color="auto" w:fill="auto"/>
            <w:vAlign w:val="center"/>
            <w:hideMark/>
          </w:tcPr>
          <w:p w:rsidR="00AC3C11" w:rsidRPr="009729BB" w:rsidRDefault="00AC3C11" w:rsidP="005842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</w:pPr>
            <w:r w:rsidRPr="009729BB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  <w:t>14934</w:t>
            </w:r>
          </w:p>
        </w:tc>
        <w:tc>
          <w:tcPr>
            <w:tcW w:w="1027" w:type="dxa"/>
            <w:shd w:val="clear" w:color="auto" w:fill="auto"/>
            <w:vAlign w:val="center"/>
            <w:hideMark/>
          </w:tcPr>
          <w:p w:rsidR="00AC3C11" w:rsidRPr="009729BB" w:rsidRDefault="00AC3C11" w:rsidP="005842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</w:pPr>
            <w:r w:rsidRPr="009729BB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  <w:t>99,56</w:t>
            </w:r>
          </w:p>
        </w:tc>
        <w:tc>
          <w:tcPr>
            <w:tcW w:w="987" w:type="dxa"/>
            <w:shd w:val="clear" w:color="auto" w:fill="auto"/>
            <w:vAlign w:val="center"/>
            <w:hideMark/>
          </w:tcPr>
          <w:p w:rsidR="00AC3C11" w:rsidRPr="009729BB" w:rsidRDefault="00AC3C11" w:rsidP="005842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</w:pPr>
            <w:r w:rsidRPr="009729BB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  <w:t>-3080</w:t>
            </w:r>
          </w:p>
        </w:tc>
        <w:tc>
          <w:tcPr>
            <w:tcW w:w="987" w:type="dxa"/>
            <w:shd w:val="clear" w:color="auto" w:fill="auto"/>
            <w:vAlign w:val="center"/>
            <w:hideMark/>
          </w:tcPr>
          <w:p w:rsidR="00AC3C11" w:rsidRPr="009729BB" w:rsidRDefault="00AC3C11" w:rsidP="005842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</w:pPr>
            <w:r w:rsidRPr="009729BB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  <w:t>2016</w:t>
            </w:r>
          </w:p>
        </w:tc>
        <w:tc>
          <w:tcPr>
            <w:tcW w:w="987" w:type="dxa"/>
            <w:shd w:val="clear" w:color="auto" w:fill="auto"/>
            <w:vAlign w:val="center"/>
            <w:hideMark/>
          </w:tcPr>
          <w:p w:rsidR="00AC3C11" w:rsidRPr="009729BB" w:rsidRDefault="00AC3C11" w:rsidP="005842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</w:pPr>
            <w:r w:rsidRPr="009729BB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  <w:t>-19,25%</w:t>
            </w:r>
          </w:p>
        </w:tc>
        <w:tc>
          <w:tcPr>
            <w:tcW w:w="987" w:type="dxa"/>
            <w:shd w:val="clear" w:color="auto" w:fill="auto"/>
            <w:vAlign w:val="center"/>
            <w:hideMark/>
          </w:tcPr>
          <w:p w:rsidR="00AC3C11" w:rsidRPr="009729BB" w:rsidRDefault="00AC3C11" w:rsidP="005842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</w:pPr>
            <w:r w:rsidRPr="009729BB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  <w:t>15,59%</w:t>
            </w:r>
          </w:p>
        </w:tc>
      </w:tr>
      <w:tr w:rsidR="00AC3C11" w:rsidRPr="009729BB" w:rsidTr="00584222">
        <w:trPr>
          <w:trHeight w:val="465"/>
        </w:trPr>
        <w:tc>
          <w:tcPr>
            <w:tcW w:w="441" w:type="dxa"/>
            <w:shd w:val="clear" w:color="auto" w:fill="auto"/>
            <w:vAlign w:val="center"/>
            <w:hideMark/>
          </w:tcPr>
          <w:p w:rsidR="00AC3C11" w:rsidRPr="009729BB" w:rsidRDefault="00AC3C11" w:rsidP="005842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</w:pPr>
            <w:r w:rsidRPr="009729BB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  <w:t>2.</w:t>
            </w:r>
          </w:p>
        </w:tc>
        <w:tc>
          <w:tcPr>
            <w:tcW w:w="3104" w:type="dxa"/>
            <w:shd w:val="clear" w:color="auto" w:fill="auto"/>
            <w:vAlign w:val="center"/>
            <w:hideMark/>
          </w:tcPr>
          <w:p w:rsidR="00AC3C11" w:rsidRPr="009729BB" w:rsidRDefault="00AC3C11" w:rsidP="0058422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</w:pPr>
            <w:r w:rsidRPr="009729BB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  <w:t>Собівартість реалізованих послуг, тис. грн.</w:t>
            </w:r>
          </w:p>
        </w:tc>
        <w:tc>
          <w:tcPr>
            <w:tcW w:w="721" w:type="dxa"/>
            <w:shd w:val="clear" w:color="auto" w:fill="auto"/>
            <w:vAlign w:val="center"/>
            <w:hideMark/>
          </w:tcPr>
          <w:p w:rsidR="00AC3C11" w:rsidRPr="009729BB" w:rsidRDefault="00AC3C11" w:rsidP="005842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</w:pPr>
            <w:r w:rsidRPr="009729BB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  <w:t>12800</w:t>
            </w:r>
          </w:p>
        </w:tc>
        <w:tc>
          <w:tcPr>
            <w:tcW w:w="801" w:type="dxa"/>
            <w:shd w:val="clear" w:color="auto" w:fill="auto"/>
            <w:vAlign w:val="center"/>
            <w:hideMark/>
          </w:tcPr>
          <w:p w:rsidR="00AC3C11" w:rsidRPr="009729BB" w:rsidRDefault="00AC3C11" w:rsidP="005842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</w:pPr>
            <w:r w:rsidRPr="009729BB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  <w:t>13018</w:t>
            </w:r>
          </w:p>
        </w:tc>
        <w:tc>
          <w:tcPr>
            <w:tcW w:w="1027" w:type="dxa"/>
            <w:shd w:val="clear" w:color="auto" w:fill="auto"/>
            <w:vAlign w:val="center"/>
            <w:hideMark/>
          </w:tcPr>
          <w:p w:rsidR="00AC3C11" w:rsidRPr="009729BB" w:rsidRDefault="00AC3C11" w:rsidP="005842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</w:pPr>
            <w:r w:rsidRPr="009729BB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  <w:t>101,7</w:t>
            </w:r>
          </w:p>
        </w:tc>
        <w:tc>
          <w:tcPr>
            <w:tcW w:w="711" w:type="dxa"/>
            <w:shd w:val="clear" w:color="auto" w:fill="auto"/>
            <w:vAlign w:val="center"/>
            <w:hideMark/>
          </w:tcPr>
          <w:p w:rsidR="00AC3C11" w:rsidRPr="009729BB" w:rsidRDefault="00AC3C11" w:rsidP="005842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</w:pPr>
            <w:r w:rsidRPr="009729BB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  <w:t>12000</w:t>
            </w:r>
          </w:p>
        </w:tc>
        <w:tc>
          <w:tcPr>
            <w:tcW w:w="801" w:type="dxa"/>
            <w:shd w:val="clear" w:color="auto" w:fill="auto"/>
            <w:vAlign w:val="center"/>
            <w:hideMark/>
          </w:tcPr>
          <w:p w:rsidR="00AC3C11" w:rsidRPr="009729BB" w:rsidRDefault="00AC3C11" w:rsidP="005842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</w:pPr>
            <w:r w:rsidRPr="009729BB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  <w:t>10445</w:t>
            </w:r>
          </w:p>
        </w:tc>
        <w:tc>
          <w:tcPr>
            <w:tcW w:w="1027" w:type="dxa"/>
            <w:shd w:val="clear" w:color="auto" w:fill="auto"/>
            <w:vAlign w:val="center"/>
            <w:hideMark/>
          </w:tcPr>
          <w:p w:rsidR="00AC3C11" w:rsidRPr="009729BB" w:rsidRDefault="00AC3C11" w:rsidP="005842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</w:pPr>
            <w:r w:rsidRPr="009729BB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  <w:t>87,04</w:t>
            </w:r>
          </w:p>
        </w:tc>
        <w:tc>
          <w:tcPr>
            <w:tcW w:w="713" w:type="dxa"/>
            <w:shd w:val="clear" w:color="auto" w:fill="auto"/>
            <w:vAlign w:val="center"/>
            <w:hideMark/>
          </w:tcPr>
          <w:p w:rsidR="00AC3C11" w:rsidRPr="009729BB" w:rsidRDefault="00AC3C11" w:rsidP="005842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</w:pPr>
            <w:r w:rsidRPr="009729BB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  <w:t>11400</w:t>
            </w:r>
          </w:p>
        </w:tc>
        <w:tc>
          <w:tcPr>
            <w:tcW w:w="801" w:type="dxa"/>
            <w:shd w:val="clear" w:color="auto" w:fill="auto"/>
            <w:vAlign w:val="center"/>
            <w:hideMark/>
          </w:tcPr>
          <w:p w:rsidR="00AC3C11" w:rsidRPr="009729BB" w:rsidRDefault="00AC3C11" w:rsidP="005842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</w:pPr>
            <w:r w:rsidRPr="009729BB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  <w:t>11969</w:t>
            </w:r>
          </w:p>
        </w:tc>
        <w:tc>
          <w:tcPr>
            <w:tcW w:w="1027" w:type="dxa"/>
            <w:shd w:val="clear" w:color="auto" w:fill="auto"/>
            <w:vAlign w:val="center"/>
            <w:hideMark/>
          </w:tcPr>
          <w:p w:rsidR="00AC3C11" w:rsidRPr="009729BB" w:rsidRDefault="00AC3C11" w:rsidP="005842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</w:pPr>
            <w:r w:rsidRPr="009729BB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  <w:t>104,99</w:t>
            </w:r>
          </w:p>
        </w:tc>
        <w:tc>
          <w:tcPr>
            <w:tcW w:w="987" w:type="dxa"/>
            <w:shd w:val="clear" w:color="auto" w:fill="auto"/>
            <w:vAlign w:val="center"/>
            <w:hideMark/>
          </w:tcPr>
          <w:p w:rsidR="00AC3C11" w:rsidRPr="009729BB" w:rsidRDefault="00AC3C11" w:rsidP="005842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</w:pPr>
            <w:r w:rsidRPr="009729BB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  <w:t>-2573</w:t>
            </w:r>
          </w:p>
        </w:tc>
        <w:tc>
          <w:tcPr>
            <w:tcW w:w="987" w:type="dxa"/>
            <w:shd w:val="clear" w:color="auto" w:fill="auto"/>
            <w:vAlign w:val="center"/>
            <w:hideMark/>
          </w:tcPr>
          <w:p w:rsidR="00AC3C11" w:rsidRPr="009729BB" w:rsidRDefault="00AC3C11" w:rsidP="005842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</w:pPr>
            <w:r w:rsidRPr="009729BB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  <w:t>1524</w:t>
            </w:r>
          </w:p>
        </w:tc>
        <w:tc>
          <w:tcPr>
            <w:tcW w:w="987" w:type="dxa"/>
            <w:shd w:val="clear" w:color="auto" w:fill="auto"/>
            <w:vAlign w:val="center"/>
            <w:hideMark/>
          </w:tcPr>
          <w:p w:rsidR="00AC3C11" w:rsidRPr="009729BB" w:rsidRDefault="00AC3C11" w:rsidP="005842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</w:pPr>
            <w:r w:rsidRPr="009729BB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  <w:t>-19,76</w:t>
            </w:r>
          </w:p>
        </w:tc>
        <w:tc>
          <w:tcPr>
            <w:tcW w:w="987" w:type="dxa"/>
            <w:shd w:val="clear" w:color="auto" w:fill="auto"/>
            <w:vAlign w:val="center"/>
            <w:hideMark/>
          </w:tcPr>
          <w:p w:rsidR="00AC3C11" w:rsidRPr="009729BB" w:rsidRDefault="00AC3C11" w:rsidP="005842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</w:pPr>
            <w:r w:rsidRPr="009729BB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  <w:t>14,59</w:t>
            </w:r>
          </w:p>
        </w:tc>
      </w:tr>
      <w:tr w:rsidR="00AC3C11" w:rsidRPr="009729BB" w:rsidTr="00584222">
        <w:trPr>
          <w:trHeight w:val="315"/>
        </w:trPr>
        <w:tc>
          <w:tcPr>
            <w:tcW w:w="441" w:type="dxa"/>
            <w:shd w:val="clear" w:color="auto" w:fill="auto"/>
            <w:vAlign w:val="center"/>
            <w:hideMark/>
          </w:tcPr>
          <w:p w:rsidR="00AC3C11" w:rsidRPr="009729BB" w:rsidRDefault="00AC3C11" w:rsidP="005842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</w:pPr>
            <w:r w:rsidRPr="009729BB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  <w:t>3.</w:t>
            </w:r>
          </w:p>
        </w:tc>
        <w:tc>
          <w:tcPr>
            <w:tcW w:w="3104" w:type="dxa"/>
            <w:shd w:val="clear" w:color="auto" w:fill="auto"/>
            <w:vAlign w:val="center"/>
            <w:hideMark/>
          </w:tcPr>
          <w:p w:rsidR="00AC3C11" w:rsidRPr="009729BB" w:rsidRDefault="00AC3C11" w:rsidP="0058422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</w:pPr>
            <w:r w:rsidRPr="009729BB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  <w:t xml:space="preserve">Валовий прибуток, </w:t>
            </w:r>
            <w:proofErr w:type="spellStart"/>
            <w:r w:rsidRPr="009729BB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  <w:t>тис.грн</w:t>
            </w:r>
            <w:proofErr w:type="spellEnd"/>
            <w:r w:rsidRPr="009729BB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  <w:t>.</w:t>
            </w:r>
          </w:p>
        </w:tc>
        <w:tc>
          <w:tcPr>
            <w:tcW w:w="721" w:type="dxa"/>
            <w:shd w:val="clear" w:color="auto" w:fill="auto"/>
            <w:vAlign w:val="center"/>
            <w:hideMark/>
          </w:tcPr>
          <w:p w:rsidR="00AC3C11" w:rsidRPr="009729BB" w:rsidRDefault="00AC3C11" w:rsidP="005842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</w:pPr>
            <w:r w:rsidRPr="009729BB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  <w:t>3200</w:t>
            </w:r>
          </w:p>
        </w:tc>
        <w:tc>
          <w:tcPr>
            <w:tcW w:w="801" w:type="dxa"/>
            <w:shd w:val="clear" w:color="auto" w:fill="auto"/>
            <w:vAlign w:val="center"/>
            <w:hideMark/>
          </w:tcPr>
          <w:p w:rsidR="00AC3C11" w:rsidRPr="009729BB" w:rsidRDefault="00AC3C11" w:rsidP="005842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</w:pPr>
            <w:r w:rsidRPr="009729BB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  <w:t>2982</w:t>
            </w:r>
          </w:p>
        </w:tc>
        <w:tc>
          <w:tcPr>
            <w:tcW w:w="1027" w:type="dxa"/>
            <w:shd w:val="clear" w:color="auto" w:fill="auto"/>
            <w:vAlign w:val="center"/>
            <w:hideMark/>
          </w:tcPr>
          <w:p w:rsidR="00AC3C11" w:rsidRPr="009729BB" w:rsidRDefault="00AC3C11" w:rsidP="005842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</w:pPr>
            <w:r w:rsidRPr="009729BB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  <w:t>93,19</w:t>
            </w:r>
          </w:p>
        </w:tc>
        <w:tc>
          <w:tcPr>
            <w:tcW w:w="711" w:type="dxa"/>
            <w:shd w:val="clear" w:color="auto" w:fill="auto"/>
            <w:vAlign w:val="center"/>
            <w:hideMark/>
          </w:tcPr>
          <w:p w:rsidR="00AC3C11" w:rsidRPr="009729BB" w:rsidRDefault="00AC3C11" w:rsidP="005842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</w:pPr>
            <w:r w:rsidRPr="009729BB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  <w:t>3000</w:t>
            </w:r>
          </w:p>
        </w:tc>
        <w:tc>
          <w:tcPr>
            <w:tcW w:w="801" w:type="dxa"/>
            <w:shd w:val="clear" w:color="auto" w:fill="auto"/>
            <w:vAlign w:val="center"/>
            <w:hideMark/>
          </w:tcPr>
          <w:p w:rsidR="00AC3C11" w:rsidRPr="009729BB" w:rsidRDefault="00AC3C11" w:rsidP="005842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</w:pPr>
            <w:r w:rsidRPr="009729BB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  <w:t>2475</w:t>
            </w:r>
          </w:p>
        </w:tc>
        <w:tc>
          <w:tcPr>
            <w:tcW w:w="1027" w:type="dxa"/>
            <w:shd w:val="clear" w:color="auto" w:fill="auto"/>
            <w:vAlign w:val="center"/>
            <w:hideMark/>
          </w:tcPr>
          <w:p w:rsidR="00AC3C11" w:rsidRPr="009729BB" w:rsidRDefault="00AC3C11" w:rsidP="005842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</w:pPr>
            <w:r w:rsidRPr="009729BB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  <w:t>82,5</w:t>
            </w:r>
          </w:p>
        </w:tc>
        <w:tc>
          <w:tcPr>
            <w:tcW w:w="713" w:type="dxa"/>
            <w:shd w:val="clear" w:color="auto" w:fill="auto"/>
            <w:vAlign w:val="center"/>
            <w:hideMark/>
          </w:tcPr>
          <w:p w:rsidR="00AC3C11" w:rsidRPr="009729BB" w:rsidRDefault="00AC3C11" w:rsidP="005842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</w:pPr>
            <w:r w:rsidRPr="009729BB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  <w:t>3600</w:t>
            </w:r>
          </w:p>
        </w:tc>
        <w:tc>
          <w:tcPr>
            <w:tcW w:w="801" w:type="dxa"/>
            <w:shd w:val="clear" w:color="auto" w:fill="auto"/>
            <w:vAlign w:val="center"/>
            <w:hideMark/>
          </w:tcPr>
          <w:p w:rsidR="00AC3C11" w:rsidRPr="009729BB" w:rsidRDefault="00AC3C11" w:rsidP="005842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</w:pPr>
            <w:r w:rsidRPr="009729BB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  <w:t>2965</w:t>
            </w:r>
          </w:p>
        </w:tc>
        <w:tc>
          <w:tcPr>
            <w:tcW w:w="1027" w:type="dxa"/>
            <w:shd w:val="clear" w:color="auto" w:fill="auto"/>
            <w:vAlign w:val="center"/>
            <w:hideMark/>
          </w:tcPr>
          <w:p w:rsidR="00AC3C11" w:rsidRPr="009729BB" w:rsidRDefault="00AC3C11" w:rsidP="005842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</w:pPr>
            <w:r w:rsidRPr="009729BB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  <w:t>82,36</w:t>
            </w:r>
          </w:p>
        </w:tc>
        <w:tc>
          <w:tcPr>
            <w:tcW w:w="987" w:type="dxa"/>
            <w:shd w:val="clear" w:color="auto" w:fill="auto"/>
            <w:vAlign w:val="center"/>
            <w:hideMark/>
          </w:tcPr>
          <w:p w:rsidR="00AC3C11" w:rsidRPr="009729BB" w:rsidRDefault="00AC3C11" w:rsidP="005842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</w:pPr>
            <w:r w:rsidRPr="009729BB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  <w:t>-507</w:t>
            </w:r>
          </w:p>
        </w:tc>
        <w:tc>
          <w:tcPr>
            <w:tcW w:w="987" w:type="dxa"/>
            <w:shd w:val="clear" w:color="auto" w:fill="auto"/>
            <w:vAlign w:val="center"/>
            <w:hideMark/>
          </w:tcPr>
          <w:p w:rsidR="00AC3C11" w:rsidRPr="009729BB" w:rsidRDefault="00AC3C11" w:rsidP="005842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</w:pPr>
            <w:r w:rsidRPr="009729BB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  <w:t>490</w:t>
            </w:r>
          </w:p>
        </w:tc>
        <w:tc>
          <w:tcPr>
            <w:tcW w:w="987" w:type="dxa"/>
            <w:shd w:val="clear" w:color="auto" w:fill="auto"/>
            <w:vAlign w:val="center"/>
            <w:hideMark/>
          </w:tcPr>
          <w:p w:rsidR="00AC3C11" w:rsidRPr="009729BB" w:rsidRDefault="00AC3C11" w:rsidP="005842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</w:pPr>
            <w:r w:rsidRPr="009729BB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  <w:t>-17</w:t>
            </w:r>
          </w:p>
        </w:tc>
        <w:tc>
          <w:tcPr>
            <w:tcW w:w="987" w:type="dxa"/>
            <w:shd w:val="clear" w:color="auto" w:fill="auto"/>
            <w:vAlign w:val="center"/>
            <w:hideMark/>
          </w:tcPr>
          <w:p w:rsidR="00AC3C11" w:rsidRPr="009729BB" w:rsidRDefault="00AC3C11" w:rsidP="005842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</w:pPr>
            <w:r w:rsidRPr="009729BB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  <w:t>19,8</w:t>
            </w:r>
          </w:p>
        </w:tc>
      </w:tr>
      <w:tr w:rsidR="00AC3C11" w:rsidRPr="009729BB" w:rsidTr="00584222">
        <w:trPr>
          <w:trHeight w:val="465"/>
        </w:trPr>
        <w:tc>
          <w:tcPr>
            <w:tcW w:w="441" w:type="dxa"/>
            <w:shd w:val="clear" w:color="auto" w:fill="auto"/>
            <w:vAlign w:val="center"/>
            <w:hideMark/>
          </w:tcPr>
          <w:p w:rsidR="00AC3C11" w:rsidRPr="009729BB" w:rsidRDefault="00AC3C11" w:rsidP="005842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</w:pPr>
            <w:r w:rsidRPr="009729BB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  <w:t>4.</w:t>
            </w:r>
          </w:p>
        </w:tc>
        <w:tc>
          <w:tcPr>
            <w:tcW w:w="3104" w:type="dxa"/>
            <w:shd w:val="clear" w:color="auto" w:fill="auto"/>
            <w:vAlign w:val="center"/>
            <w:hideMark/>
          </w:tcPr>
          <w:p w:rsidR="00AC3C11" w:rsidRPr="009729BB" w:rsidRDefault="00AC3C11" w:rsidP="0058422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</w:pPr>
            <w:r w:rsidRPr="009729BB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  <w:t>Рентабельність реалізованих послуг, % (р.3/р.1*100%)</w:t>
            </w:r>
          </w:p>
        </w:tc>
        <w:tc>
          <w:tcPr>
            <w:tcW w:w="721" w:type="dxa"/>
            <w:shd w:val="clear" w:color="auto" w:fill="auto"/>
            <w:vAlign w:val="center"/>
            <w:hideMark/>
          </w:tcPr>
          <w:p w:rsidR="00AC3C11" w:rsidRPr="009729BB" w:rsidRDefault="00AC3C11" w:rsidP="005842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</w:pPr>
            <w:r w:rsidRPr="009729BB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  <w:t>20</w:t>
            </w:r>
          </w:p>
        </w:tc>
        <w:tc>
          <w:tcPr>
            <w:tcW w:w="801" w:type="dxa"/>
            <w:shd w:val="clear" w:color="auto" w:fill="auto"/>
            <w:vAlign w:val="center"/>
            <w:hideMark/>
          </w:tcPr>
          <w:p w:rsidR="00AC3C11" w:rsidRPr="009729BB" w:rsidRDefault="00AC3C11" w:rsidP="005842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</w:pPr>
            <w:r w:rsidRPr="009729BB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  <w:t>15,53</w:t>
            </w:r>
          </w:p>
        </w:tc>
        <w:tc>
          <w:tcPr>
            <w:tcW w:w="1027" w:type="dxa"/>
            <w:shd w:val="clear" w:color="auto" w:fill="auto"/>
            <w:vAlign w:val="center"/>
            <w:hideMark/>
          </w:tcPr>
          <w:p w:rsidR="00AC3C11" w:rsidRPr="009729BB" w:rsidRDefault="00AC3C11" w:rsidP="005842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</w:pPr>
            <w:r w:rsidRPr="009729BB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  <w:t>77,65</w:t>
            </w:r>
          </w:p>
        </w:tc>
        <w:tc>
          <w:tcPr>
            <w:tcW w:w="711" w:type="dxa"/>
            <w:shd w:val="clear" w:color="auto" w:fill="auto"/>
            <w:vAlign w:val="center"/>
            <w:hideMark/>
          </w:tcPr>
          <w:p w:rsidR="00AC3C11" w:rsidRPr="009729BB" w:rsidRDefault="00AC3C11" w:rsidP="005842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</w:pPr>
            <w:r w:rsidRPr="009729BB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  <w:t>20</w:t>
            </w:r>
          </w:p>
        </w:tc>
        <w:tc>
          <w:tcPr>
            <w:tcW w:w="801" w:type="dxa"/>
            <w:shd w:val="clear" w:color="auto" w:fill="auto"/>
            <w:vAlign w:val="center"/>
            <w:hideMark/>
          </w:tcPr>
          <w:p w:rsidR="00AC3C11" w:rsidRPr="009729BB" w:rsidRDefault="00AC3C11" w:rsidP="005842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</w:pPr>
            <w:r w:rsidRPr="009729BB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  <w:t>15,97</w:t>
            </w:r>
          </w:p>
        </w:tc>
        <w:tc>
          <w:tcPr>
            <w:tcW w:w="1027" w:type="dxa"/>
            <w:shd w:val="clear" w:color="auto" w:fill="auto"/>
            <w:vAlign w:val="center"/>
            <w:hideMark/>
          </w:tcPr>
          <w:p w:rsidR="00AC3C11" w:rsidRPr="009729BB" w:rsidRDefault="00AC3C11" w:rsidP="005842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</w:pPr>
            <w:r w:rsidRPr="009729BB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  <w:t>79,85</w:t>
            </w:r>
          </w:p>
        </w:tc>
        <w:tc>
          <w:tcPr>
            <w:tcW w:w="713" w:type="dxa"/>
            <w:shd w:val="clear" w:color="auto" w:fill="auto"/>
            <w:vAlign w:val="center"/>
            <w:hideMark/>
          </w:tcPr>
          <w:p w:rsidR="00AC3C11" w:rsidRPr="009729BB" w:rsidRDefault="00AC3C11" w:rsidP="005842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</w:pPr>
            <w:r w:rsidRPr="009729BB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  <w:t>24</w:t>
            </w:r>
          </w:p>
        </w:tc>
        <w:tc>
          <w:tcPr>
            <w:tcW w:w="801" w:type="dxa"/>
            <w:shd w:val="clear" w:color="auto" w:fill="auto"/>
            <w:vAlign w:val="center"/>
            <w:hideMark/>
          </w:tcPr>
          <w:p w:rsidR="00AC3C11" w:rsidRPr="009729BB" w:rsidRDefault="00AC3C11" w:rsidP="005842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</w:pPr>
            <w:r w:rsidRPr="009729BB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  <w:t>16,54</w:t>
            </w:r>
          </w:p>
        </w:tc>
        <w:tc>
          <w:tcPr>
            <w:tcW w:w="1027" w:type="dxa"/>
            <w:shd w:val="clear" w:color="auto" w:fill="auto"/>
            <w:vAlign w:val="center"/>
            <w:hideMark/>
          </w:tcPr>
          <w:p w:rsidR="00AC3C11" w:rsidRPr="009729BB" w:rsidRDefault="00AC3C11" w:rsidP="005842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</w:pPr>
            <w:r w:rsidRPr="009729BB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  <w:t>68,67</w:t>
            </w:r>
          </w:p>
        </w:tc>
        <w:tc>
          <w:tcPr>
            <w:tcW w:w="987" w:type="dxa"/>
            <w:shd w:val="clear" w:color="auto" w:fill="auto"/>
            <w:vAlign w:val="center"/>
            <w:hideMark/>
          </w:tcPr>
          <w:p w:rsidR="00AC3C11" w:rsidRPr="009729BB" w:rsidRDefault="00AC3C11" w:rsidP="005842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</w:pPr>
            <w:r w:rsidRPr="009729BB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  <w:t>0,44</w:t>
            </w:r>
          </w:p>
        </w:tc>
        <w:tc>
          <w:tcPr>
            <w:tcW w:w="987" w:type="dxa"/>
            <w:shd w:val="clear" w:color="auto" w:fill="auto"/>
            <w:vAlign w:val="center"/>
            <w:hideMark/>
          </w:tcPr>
          <w:p w:rsidR="00AC3C11" w:rsidRPr="009729BB" w:rsidRDefault="00AC3C11" w:rsidP="005842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</w:pPr>
            <w:r w:rsidRPr="009729BB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  <w:t>0,57</w:t>
            </w:r>
          </w:p>
        </w:tc>
        <w:tc>
          <w:tcPr>
            <w:tcW w:w="987" w:type="dxa"/>
            <w:shd w:val="clear" w:color="auto" w:fill="auto"/>
            <w:vAlign w:val="center"/>
            <w:hideMark/>
          </w:tcPr>
          <w:p w:rsidR="00AC3C11" w:rsidRPr="009729BB" w:rsidRDefault="00AC3C11" w:rsidP="005842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</w:pPr>
            <w:r w:rsidRPr="009729BB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  <w:t>2,82</w:t>
            </w:r>
          </w:p>
        </w:tc>
        <w:tc>
          <w:tcPr>
            <w:tcW w:w="987" w:type="dxa"/>
            <w:shd w:val="clear" w:color="auto" w:fill="auto"/>
            <w:vAlign w:val="center"/>
            <w:hideMark/>
          </w:tcPr>
          <w:p w:rsidR="00AC3C11" w:rsidRPr="009729BB" w:rsidRDefault="00AC3C11" w:rsidP="005842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</w:pPr>
            <w:r w:rsidRPr="009729BB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  <w:t>3,59</w:t>
            </w:r>
          </w:p>
        </w:tc>
      </w:tr>
      <w:tr w:rsidR="00AC3C11" w:rsidRPr="009729BB" w:rsidTr="00584222">
        <w:trPr>
          <w:trHeight w:val="167"/>
        </w:trPr>
        <w:tc>
          <w:tcPr>
            <w:tcW w:w="441" w:type="dxa"/>
            <w:shd w:val="clear" w:color="auto" w:fill="auto"/>
            <w:vAlign w:val="center"/>
            <w:hideMark/>
          </w:tcPr>
          <w:p w:rsidR="00AC3C11" w:rsidRPr="009729BB" w:rsidRDefault="00AC3C11" w:rsidP="005842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</w:pPr>
            <w:r w:rsidRPr="009729BB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  <w:t>5.</w:t>
            </w:r>
          </w:p>
        </w:tc>
        <w:tc>
          <w:tcPr>
            <w:tcW w:w="3104" w:type="dxa"/>
            <w:shd w:val="clear" w:color="auto" w:fill="auto"/>
            <w:vAlign w:val="center"/>
            <w:hideMark/>
          </w:tcPr>
          <w:p w:rsidR="00AC3C11" w:rsidRPr="009729BB" w:rsidRDefault="00AC3C11" w:rsidP="0058422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</w:pPr>
            <w:r w:rsidRPr="009729BB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  <w:t xml:space="preserve">Податок на прибуток, </w:t>
            </w:r>
            <w:proofErr w:type="spellStart"/>
            <w:r w:rsidRPr="009729BB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  <w:t>тис.грн</w:t>
            </w:r>
            <w:proofErr w:type="spellEnd"/>
            <w:r w:rsidRPr="009729BB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  <w:t>.</w:t>
            </w:r>
          </w:p>
        </w:tc>
        <w:tc>
          <w:tcPr>
            <w:tcW w:w="721" w:type="dxa"/>
            <w:shd w:val="clear" w:color="auto" w:fill="auto"/>
            <w:vAlign w:val="center"/>
            <w:hideMark/>
          </w:tcPr>
          <w:p w:rsidR="00AC3C11" w:rsidRPr="009729BB" w:rsidRDefault="00AC3C11" w:rsidP="005842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</w:pPr>
            <w:r w:rsidRPr="009729BB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  <w:t>220</w:t>
            </w:r>
          </w:p>
        </w:tc>
        <w:tc>
          <w:tcPr>
            <w:tcW w:w="801" w:type="dxa"/>
            <w:shd w:val="clear" w:color="auto" w:fill="auto"/>
            <w:vAlign w:val="center"/>
            <w:hideMark/>
          </w:tcPr>
          <w:p w:rsidR="00AC3C11" w:rsidRPr="009729BB" w:rsidRDefault="00AC3C11" w:rsidP="005842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</w:pPr>
            <w:r w:rsidRPr="009729BB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  <w:t>165</w:t>
            </w:r>
          </w:p>
        </w:tc>
        <w:tc>
          <w:tcPr>
            <w:tcW w:w="1027" w:type="dxa"/>
            <w:shd w:val="clear" w:color="auto" w:fill="auto"/>
            <w:vAlign w:val="center"/>
            <w:hideMark/>
          </w:tcPr>
          <w:p w:rsidR="00AC3C11" w:rsidRPr="009729BB" w:rsidRDefault="00AC3C11" w:rsidP="005842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</w:pPr>
            <w:r w:rsidRPr="009729BB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  <w:t>75</w:t>
            </w:r>
          </w:p>
        </w:tc>
        <w:tc>
          <w:tcPr>
            <w:tcW w:w="711" w:type="dxa"/>
            <w:shd w:val="clear" w:color="auto" w:fill="auto"/>
            <w:vAlign w:val="center"/>
            <w:hideMark/>
          </w:tcPr>
          <w:p w:rsidR="00AC3C11" w:rsidRPr="009729BB" w:rsidRDefault="00AC3C11" w:rsidP="005842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</w:pPr>
            <w:r w:rsidRPr="009729BB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  <w:t>200</w:t>
            </w:r>
          </w:p>
        </w:tc>
        <w:tc>
          <w:tcPr>
            <w:tcW w:w="801" w:type="dxa"/>
            <w:shd w:val="clear" w:color="auto" w:fill="auto"/>
            <w:vAlign w:val="center"/>
            <w:hideMark/>
          </w:tcPr>
          <w:p w:rsidR="00AC3C11" w:rsidRPr="009729BB" w:rsidRDefault="00AC3C11" w:rsidP="005842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</w:pPr>
            <w:r w:rsidRPr="009729BB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  <w:t>104</w:t>
            </w:r>
          </w:p>
        </w:tc>
        <w:tc>
          <w:tcPr>
            <w:tcW w:w="1027" w:type="dxa"/>
            <w:shd w:val="clear" w:color="auto" w:fill="auto"/>
            <w:vAlign w:val="center"/>
            <w:hideMark/>
          </w:tcPr>
          <w:p w:rsidR="00AC3C11" w:rsidRPr="009729BB" w:rsidRDefault="00AC3C11" w:rsidP="005842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</w:pPr>
            <w:r w:rsidRPr="009729BB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  <w:t>52</w:t>
            </w:r>
          </w:p>
        </w:tc>
        <w:tc>
          <w:tcPr>
            <w:tcW w:w="713" w:type="dxa"/>
            <w:shd w:val="clear" w:color="auto" w:fill="auto"/>
            <w:vAlign w:val="center"/>
            <w:hideMark/>
          </w:tcPr>
          <w:p w:rsidR="00AC3C11" w:rsidRPr="009729BB" w:rsidRDefault="00AC3C11" w:rsidP="005842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</w:pPr>
            <w:r w:rsidRPr="009729BB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  <w:t>200</w:t>
            </w:r>
          </w:p>
        </w:tc>
        <w:tc>
          <w:tcPr>
            <w:tcW w:w="801" w:type="dxa"/>
            <w:shd w:val="clear" w:color="auto" w:fill="auto"/>
            <w:vAlign w:val="center"/>
            <w:hideMark/>
          </w:tcPr>
          <w:p w:rsidR="00AC3C11" w:rsidRPr="009729BB" w:rsidRDefault="00AC3C11" w:rsidP="005842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</w:pPr>
            <w:r w:rsidRPr="009729BB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  <w:t>152</w:t>
            </w:r>
          </w:p>
        </w:tc>
        <w:tc>
          <w:tcPr>
            <w:tcW w:w="1027" w:type="dxa"/>
            <w:shd w:val="clear" w:color="auto" w:fill="auto"/>
            <w:vAlign w:val="center"/>
            <w:hideMark/>
          </w:tcPr>
          <w:p w:rsidR="00AC3C11" w:rsidRPr="009729BB" w:rsidRDefault="00AC3C11" w:rsidP="005842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</w:pPr>
            <w:r w:rsidRPr="009729BB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  <w:t>76</w:t>
            </w:r>
          </w:p>
        </w:tc>
        <w:tc>
          <w:tcPr>
            <w:tcW w:w="987" w:type="dxa"/>
            <w:shd w:val="clear" w:color="auto" w:fill="auto"/>
            <w:vAlign w:val="center"/>
            <w:hideMark/>
          </w:tcPr>
          <w:p w:rsidR="00AC3C11" w:rsidRPr="009729BB" w:rsidRDefault="00AC3C11" w:rsidP="005842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</w:pPr>
            <w:r w:rsidRPr="009729BB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  <w:t>-61</w:t>
            </w:r>
          </w:p>
        </w:tc>
        <w:tc>
          <w:tcPr>
            <w:tcW w:w="987" w:type="dxa"/>
            <w:shd w:val="clear" w:color="auto" w:fill="auto"/>
            <w:vAlign w:val="center"/>
            <w:hideMark/>
          </w:tcPr>
          <w:p w:rsidR="00AC3C11" w:rsidRPr="009729BB" w:rsidRDefault="00AC3C11" w:rsidP="005842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</w:pPr>
            <w:r w:rsidRPr="009729BB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  <w:t>48</w:t>
            </w:r>
          </w:p>
        </w:tc>
        <w:tc>
          <w:tcPr>
            <w:tcW w:w="987" w:type="dxa"/>
            <w:shd w:val="clear" w:color="auto" w:fill="auto"/>
            <w:vAlign w:val="center"/>
            <w:hideMark/>
          </w:tcPr>
          <w:p w:rsidR="00AC3C11" w:rsidRPr="009729BB" w:rsidRDefault="00AC3C11" w:rsidP="005842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</w:pPr>
            <w:r w:rsidRPr="009729BB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  <w:t>-36,97</w:t>
            </w:r>
          </w:p>
        </w:tc>
        <w:tc>
          <w:tcPr>
            <w:tcW w:w="987" w:type="dxa"/>
            <w:shd w:val="clear" w:color="auto" w:fill="auto"/>
            <w:vAlign w:val="center"/>
            <w:hideMark/>
          </w:tcPr>
          <w:p w:rsidR="00AC3C11" w:rsidRPr="009729BB" w:rsidRDefault="00AC3C11" w:rsidP="005842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</w:pPr>
            <w:r w:rsidRPr="009729BB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  <w:t>46,15</w:t>
            </w:r>
          </w:p>
        </w:tc>
      </w:tr>
      <w:tr w:rsidR="00AC3C11" w:rsidRPr="009729BB" w:rsidTr="00584222">
        <w:trPr>
          <w:trHeight w:val="315"/>
        </w:trPr>
        <w:tc>
          <w:tcPr>
            <w:tcW w:w="441" w:type="dxa"/>
            <w:shd w:val="clear" w:color="auto" w:fill="auto"/>
            <w:vAlign w:val="center"/>
            <w:hideMark/>
          </w:tcPr>
          <w:p w:rsidR="00AC3C11" w:rsidRPr="009729BB" w:rsidRDefault="00AC3C11" w:rsidP="005842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</w:pPr>
            <w:r w:rsidRPr="009729BB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  <w:t>6.</w:t>
            </w:r>
          </w:p>
        </w:tc>
        <w:tc>
          <w:tcPr>
            <w:tcW w:w="3104" w:type="dxa"/>
            <w:shd w:val="clear" w:color="auto" w:fill="auto"/>
            <w:vAlign w:val="center"/>
            <w:hideMark/>
          </w:tcPr>
          <w:p w:rsidR="00AC3C11" w:rsidRPr="009729BB" w:rsidRDefault="00AC3C11" w:rsidP="0058422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</w:pPr>
            <w:r w:rsidRPr="009729BB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  <w:t xml:space="preserve">Чистий прибуток, </w:t>
            </w:r>
            <w:proofErr w:type="spellStart"/>
            <w:r w:rsidRPr="009729BB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  <w:t>тис.грн</w:t>
            </w:r>
            <w:proofErr w:type="spellEnd"/>
            <w:r w:rsidRPr="009729BB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  <w:t>.</w:t>
            </w:r>
          </w:p>
        </w:tc>
        <w:tc>
          <w:tcPr>
            <w:tcW w:w="721" w:type="dxa"/>
            <w:shd w:val="clear" w:color="auto" w:fill="auto"/>
            <w:vAlign w:val="center"/>
            <w:hideMark/>
          </w:tcPr>
          <w:p w:rsidR="00AC3C11" w:rsidRPr="009729BB" w:rsidRDefault="00AC3C11" w:rsidP="005842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</w:pPr>
            <w:r w:rsidRPr="009729BB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  <w:t>500</w:t>
            </w:r>
          </w:p>
        </w:tc>
        <w:tc>
          <w:tcPr>
            <w:tcW w:w="801" w:type="dxa"/>
            <w:shd w:val="clear" w:color="auto" w:fill="auto"/>
            <w:vAlign w:val="center"/>
            <w:hideMark/>
          </w:tcPr>
          <w:p w:rsidR="00AC3C11" w:rsidRPr="009729BB" w:rsidRDefault="00AC3C11" w:rsidP="005842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</w:pPr>
            <w:r w:rsidRPr="009729BB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  <w:t>413</w:t>
            </w:r>
          </w:p>
        </w:tc>
        <w:tc>
          <w:tcPr>
            <w:tcW w:w="1027" w:type="dxa"/>
            <w:shd w:val="clear" w:color="auto" w:fill="auto"/>
            <w:vAlign w:val="center"/>
            <w:hideMark/>
          </w:tcPr>
          <w:p w:rsidR="00AC3C11" w:rsidRPr="009729BB" w:rsidRDefault="00AC3C11" w:rsidP="005842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</w:pPr>
            <w:r w:rsidRPr="009729BB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  <w:t>82,6</w:t>
            </w:r>
          </w:p>
        </w:tc>
        <w:tc>
          <w:tcPr>
            <w:tcW w:w="711" w:type="dxa"/>
            <w:shd w:val="clear" w:color="auto" w:fill="auto"/>
            <w:vAlign w:val="center"/>
            <w:hideMark/>
          </w:tcPr>
          <w:p w:rsidR="00AC3C11" w:rsidRPr="009729BB" w:rsidRDefault="00AC3C11" w:rsidP="005842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</w:pPr>
            <w:r w:rsidRPr="009729BB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  <w:t>450</w:t>
            </w:r>
          </w:p>
        </w:tc>
        <w:tc>
          <w:tcPr>
            <w:tcW w:w="801" w:type="dxa"/>
            <w:shd w:val="clear" w:color="auto" w:fill="auto"/>
            <w:vAlign w:val="center"/>
            <w:hideMark/>
          </w:tcPr>
          <w:p w:rsidR="00AC3C11" w:rsidRPr="009729BB" w:rsidRDefault="00AC3C11" w:rsidP="005842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</w:pPr>
            <w:r w:rsidRPr="009729BB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  <w:t>349</w:t>
            </w:r>
          </w:p>
        </w:tc>
        <w:tc>
          <w:tcPr>
            <w:tcW w:w="1027" w:type="dxa"/>
            <w:shd w:val="clear" w:color="auto" w:fill="auto"/>
            <w:vAlign w:val="center"/>
            <w:hideMark/>
          </w:tcPr>
          <w:p w:rsidR="00AC3C11" w:rsidRPr="009729BB" w:rsidRDefault="00AC3C11" w:rsidP="005842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</w:pPr>
            <w:r w:rsidRPr="009729BB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  <w:t>77,56</w:t>
            </w:r>
          </w:p>
        </w:tc>
        <w:tc>
          <w:tcPr>
            <w:tcW w:w="713" w:type="dxa"/>
            <w:shd w:val="clear" w:color="auto" w:fill="auto"/>
            <w:vAlign w:val="center"/>
            <w:hideMark/>
          </w:tcPr>
          <w:p w:rsidR="00AC3C11" w:rsidRPr="009729BB" w:rsidRDefault="00AC3C11" w:rsidP="005842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</w:pPr>
            <w:r w:rsidRPr="009729BB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  <w:t>600</w:t>
            </w:r>
          </w:p>
        </w:tc>
        <w:tc>
          <w:tcPr>
            <w:tcW w:w="801" w:type="dxa"/>
            <w:shd w:val="clear" w:color="auto" w:fill="auto"/>
            <w:vAlign w:val="center"/>
            <w:hideMark/>
          </w:tcPr>
          <w:p w:rsidR="00AC3C11" w:rsidRPr="009729BB" w:rsidRDefault="00AC3C11" w:rsidP="005842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</w:pPr>
            <w:r w:rsidRPr="009729BB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  <w:t>573</w:t>
            </w:r>
          </w:p>
        </w:tc>
        <w:tc>
          <w:tcPr>
            <w:tcW w:w="1027" w:type="dxa"/>
            <w:shd w:val="clear" w:color="auto" w:fill="auto"/>
            <w:vAlign w:val="center"/>
            <w:hideMark/>
          </w:tcPr>
          <w:p w:rsidR="00AC3C11" w:rsidRPr="009729BB" w:rsidRDefault="00AC3C11" w:rsidP="005842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</w:pPr>
            <w:r w:rsidRPr="009729BB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  <w:t>95,5</w:t>
            </w:r>
          </w:p>
        </w:tc>
        <w:tc>
          <w:tcPr>
            <w:tcW w:w="987" w:type="dxa"/>
            <w:shd w:val="clear" w:color="auto" w:fill="auto"/>
            <w:vAlign w:val="center"/>
            <w:hideMark/>
          </w:tcPr>
          <w:p w:rsidR="00AC3C11" w:rsidRPr="009729BB" w:rsidRDefault="00AC3C11" w:rsidP="005842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</w:pPr>
            <w:r w:rsidRPr="009729BB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  <w:t>-64</w:t>
            </w:r>
          </w:p>
        </w:tc>
        <w:tc>
          <w:tcPr>
            <w:tcW w:w="987" w:type="dxa"/>
            <w:shd w:val="clear" w:color="auto" w:fill="auto"/>
            <w:vAlign w:val="center"/>
            <w:hideMark/>
          </w:tcPr>
          <w:p w:rsidR="00AC3C11" w:rsidRPr="009729BB" w:rsidRDefault="00AC3C11" w:rsidP="005842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</w:pPr>
            <w:r w:rsidRPr="009729BB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  <w:t>224</w:t>
            </w:r>
          </w:p>
        </w:tc>
        <w:tc>
          <w:tcPr>
            <w:tcW w:w="987" w:type="dxa"/>
            <w:shd w:val="clear" w:color="auto" w:fill="auto"/>
            <w:vAlign w:val="center"/>
            <w:hideMark/>
          </w:tcPr>
          <w:p w:rsidR="00AC3C11" w:rsidRPr="009729BB" w:rsidRDefault="00AC3C11" w:rsidP="005842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</w:pPr>
            <w:r w:rsidRPr="009729BB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  <w:t>-15,5</w:t>
            </w:r>
          </w:p>
        </w:tc>
        <w:tc>
          <w:tcPr>
            <w:tcW w:w="987" w:type="dxa"/>
            <w:shd w:val="clear" w:color="auto" w:fill="auto"/>
            <w:vAlign w:val="center"/>
            <w:hideMark/>
          </w:tcPr>
          <w:p w:rsidR="00AC3C11" w:rsidRPr="009729BB" w:rsidRDefault="00AC3C11" w:rsidP="005842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</w:pPr>
            <w:r w:rsidRPr="009729BB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  <w:t>64,18</w:t>
            </w:r>
          </w:p>
        </w:tc>
      </w:tr>
      <w:tr w:rsidR="00AC3C11" w:rsidRPr="009729BB" w:rsidTr="00584222">
        <w:trPr>
          <w:trHeight w:val="315"/>
        </w:trPr>
        <w:tc>
          <w:tcPr>
            <w:tcW w:w="441" w:type="dxa"/>
            <w:shd w:val="clear" w:color="auto" w:fill="auto"/>
            <w:vAlign w:val="center"/>
            <w:hideMark/>
          </w:tcPr>
          <w:p w:rsidR="00AC3C11" w:rsidRPr="009729BB" w:rsidRDefault="00AC3C11" w:rsidP="005842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</w:pPr>
            <w:r w:rsidRPr="009729BB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  <w:t>7.</w:t>
            </w:r>
          </w:p>
        </w:tc>
        <w:tc>
          <w:tcPr>
            <w:tcW w:w="3104" w:type="dxa"/>
            <w:shd w:val="clear" w:color="auto" w:fill="auto"/>
            <w:vAlign w:val="center"/>
            <w:hideMark/>
          </w:tcPr>
          <w:p w:rsidR="00AC3C11" w:rsidRPr="009729BB" w:rsidRDefault="00AC3C11" w:rsidP="0058422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</w:pPr>
            <w:r w:rsidRPr="009729BB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  <w:t xml:space="preserve">Вартість активів, </w:t>
            </w:r>
            <w:proofErr w:type="spellStart"/>
            <w:r w:rsidRPr="009729BB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  <w:t>тис.грн</w:t>
            </w:r>
            <w:proofErr w:type="spellEnd"/>
            <w:r w:rsidRPr="009729BB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  <w:t>.</w:t>
            </w:r>
          </w:p>
        </w:tc>
        <w:tc>
          <w:tcPr>
            <w:tcW w:w="721" w:type="dxa"/>
            <w:shd w:val="clear" w:color="auto" w:fill="auto"/>
            <w:vAlign w:val="center"/>
            <w:hideMark/>
          </w:tcPr>
          <w:p w:rsidR="00AC3C11" w:rsidRPr="009729BB" w:rsidRDefault="00AC3C11" w:rsidP="005842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</w:pPr>
            <w:r w:rsidRPr="009729BB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  <w:t>19000</w:t>
            </w:r>
          </w:p>
        </w:tc>
        <w:tc>
          <w:tcPr>
            <w:tcW w:w="801" w:type="dxa"/>
            <w:shd w:val="clear" w:color="auto" w:fill="auto"/>
            <w:vAlign w:val="center"/>
            <w:hideMark/>
          </w:tcPr>
          <w:p w:rsidR="00AC3C11" w:rsidRPr="009729BB" w:rsidRDefault="00AC3C11" w:rsidP="005842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</w:pPr>
            <w:r w:rsidRPr="009729BB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  <w:t>18098</w:t>
            </w:r>
          </w:p>
        </w:tc>
        <w:tc>
          <w:tcPr>
            <w:tcW w:w="1027" w:type="dxa"/>
            <w:shd w:val="clear" w:color="auto" w:fill="auto"/>
            <w:vAlign w:val="center"/>
            <w:hideMark/>
          </w:tcPr>
          <w:p w:rsidR="00AC3C11" w:rsidRPr="009729BB" w:rsidRDefault="00AC3C11" w:rsidP="005842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</w:pPr>
            <w:r w:rsidRPr="009729BB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  <w:t>95,25</w:t>
            </w:r>
          </w:p>
        </w:tc>
        <w:tc>
          <w:tcPr>
            <w:tcW w:w="711" w:type="dxa"/>
            <w:shd w:val="clear" w:color="auto" w:fill="auto"/>
            <w:vAlign w:val="center"/>
            <w:hideMark/>
          </w:tcPr>
          <w:p w:rsidR="00AC3C11" w:rsidRPr="009729BB" w:rsidRDefault="00AC3C11" w:rsidP="005842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</w:pPr>
            <w:r w:rsidRPr="009729BB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  <w:t>20000</w:t>
            </w:r>
          </w:p>
        </w:tc>
        <w:tc>
          <w:tcPr>
            <w:tcW w:w="801" w:type="dxa"/>
            <w:shd w:val="clear" w:color="auto" w:fill="auto"/>
            <w:vAlign w:val="center"/>
            <w:hideMark/>
          </w:tcPr>
          <w:p w:rsidR="00AC3C11" w:rsidRPr="009729BB" w:rsidRDefault="00AC3C11" w:rsidP="005842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</w:pPr>
            <w:r w:rsidRPr="009729BB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  <w:t>20870</w:t>
            </w:r>
          </w:p>
        </w:tc>
        <w:tc>
          <w:tcPr>
            <w:tcW w:w="1027" w:type="dxa"/>
            <w:shd w:val="clear" w:color="auto" w:fill="auto"/>
            <w:vAlign w:val="center"/>
            <w:hideMark/>
          </w:tcPr>
          <w:p w:rsidR="00AC3C11" w:rsidRPr="009729BB" w:rsidRDefault="00AC3C11" w:rsidP="005842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</w:pPr>
            <w:r w:rsidRPr="009729BB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  <w:t>104,35</w:t>
            </w:r>
          </w:p>
        </w:tc>
        <w:tc>
          <w:tcPr>
            <w:tcW w:w="713" w:type="dxa"/>
            <w:shd w:val="clear" w:color="auto" w:fill="auto"/>
            <w:vAlign w:val="center"/>
            <w:hideMark/>
          </w:tcPr>
          <w:p w:rsidR="00AC3C11" w:rsidRPr="009729BB" w:rsidRDefault="00AC3C11" w:rsidP="005842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</w:pPr>
            <w:r w:rsidRPr="009729BB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  <w:t>22000</w:t>
            </w:r>
          </w:p>
        </w:tc>
        <w:tc>
          <w:tcPr>
            <w:tcW w:w="801" w:type="dxa"/>
            <w:shd w:val="clear" w:color="auto" w:fill="auto"/>
            <w:vAlign w:val="center"/>
            <w:hideMark/>
          </w:tcPr>
          <w:p w:rsidR="00AC3C11" w:rsidRPr="009729BB" w:rsidRDefault="00AC3C11" w:rsidP="005842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</w:pPr>
            <w:r w:rsidRPr="009729BB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  <w:t>23689</w:t>
            </w:r>
          </w:p>
        </w:tc>
        <w:tc>
          <w:tcPr>
            <w:tcW w:w="1027" w:type="dxa"/>
            <w:shd w:val="clear" w:color="auto" w:fill="auto"/>
            <w:vAlign w:val="center"/>
            <w:hideMark/>
          </w:tcPr>
          <w:p w:rsidR="00AC3C11" w:rsidRPr="009729BB" w:rsidRDefault="00AC3C11" w:rsidP="005842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</w:pPr>
            <w:r w:rsidRPr="009729BB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  <w:t>107,68</w:t>
            </w:r>
          </w:p>
        </w:tc>
        <w:tc>
          <w:tcPr>
            <w:tcW w:w="987" w:type="dxa"/>
            <w:shd w:val="clear" w:color="auto" w:fill="auto"/>
            <w:vAlign w:val="center"/>
            <w:hideMark/>
          </w:tcPr>
          <w:p w:rsidR="00AC3C11" w:rsidRPr="009729BB" w:rsidRDefault="00AC3C11" w:rsidP="005842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</w:pPr>
            <w:r w:rsidRPr="009729BB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  <w:t>2772</w:t>
            </w:r>
          </w:p>
        </w:tc>
        <w:tc>
          <w:tcPr>
            <w:tcW w:w="987" w:type="dxa"/>
            <w:shd w:val="clear" w:color="auto" w:fill="auto"/>
            <w:vAlign w:val="center"/>
            <w:hideMark/>
          </w:tcPr>
          <w:p w:rsidR="00AC3C11" w:rsidRPr="009729BB" w:rsidRDefault="00AC3C11" w:rsidP="005842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</w:pPr>
            <w:r w:rsidRPr="009729BB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  <w:t>2819</w:t>
            </w:r>
          </w:p>
        </w:tc>
        <w:tc>
          <w:tcPr>
            <w:tcW w:w="987" w:type="dxa"/>
            <w:shd w:val="clear" w:color="auto" w:fill="auto"/>
            <w:vAlign w:val="center"/>
            <w:hideMark/>
          </w:tcPr>
          <w:p w:rsidR="00AC3C11" w:rsidRPr="009729BB" w:rsidRDefault="00AC3C11" w:rsidP="005842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</w:pPr>
            <w:r w:rsidRPr="009729BB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  <w:t>15,32</w:t>
            </w:r>
          </w:p>
        </w:tc>
        <w:tc>
          <w:tcPr>
            <w:tcW w:w="987" w:type="dxa"/>
            <w:shd w:val="clear" w:color="auto" w:fill="auto"/>
            <w:vAlign w:val="center"/>
            <w:hideMark/>
          </w:tcPr>
          <w:p w:rsidR="00AC3C11" w:rsidRPr="009729BB" w:rsidRDefault="00AC3C11" w:rsidP="005842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</w:pPr>
            <w:r w:rsidRPr="009729BB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  <w:t>13,51</w:t>
            </w:r>
          </w:p>
        </w:tc>
      </w:tr>
      <w:tr w:rsidR="00AC3C11" w:rsidRPr="009729BB" w:rsidTr="00584222">
        <w:trPr>
          <w:trHeight w:val="155"/>
        </w:trPr>
        <w:tc>
          <w:tcPr>
            <w:tcW w:w="441" w:type="dxa"/>
            <w:shd w:val="clear" w:color="auto" w:fill="auto"/>
            <w:vAlign w:val="center"/>
            <w:hideMark/>
          </w:tcPr>
          <w:p w:rsidR="00AC3C11" w:rsidRPr="009729BB" w:rsidRDefault="00AC3C11" w:rsidP="005842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</w:pPr>
            <w:r w:rsidRPr="009729BB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  <w:t>8.</w:t>
            </w:r>
          </w:p>
        </w:tc>
        <w:tc>
          <w:tcPr>
            <w:tcW w:w="3104" w:type="dxa"/>
            <w:shd w:val="clear" w:color="auto" w:fill="auto"/>
            <w:vAlign w:val="center"/>
            <w:hideMark/>
          </w:tcPr>
          <w:p w:rsidR="00AC3C11" w:rsidRPr="009729BB" w:rsidRDefault="00AC3C11" w:rsidP="0058422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</w:pPr>
            <w:r w:rsidRPr="009729BB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  <w:t>Рентабельність господарської діяльності, % (р.6/р.7*100%)</w:t>
            </w:r>
          </w:p>
        </w:tc>
        <w:tc>
          <w:tcPr>
            <w:tcW w:w="721" w:type="dxa"/>
            <w:shd w:val="clear" w:color="auto" w:fill="auto"/>
            <w:vAlign w:val="center"/>
            <w:hideMark/>
          </w:tcPr>
          <w:p w:rsidR="00AC3C11" w:rsidRPr="009729BB" w:rsidRDefault="00AC3C11" w:rsidP="005842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</w:pPr>
            <w:r w:rsidRPr="009729BB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  <w:t>2,63</w:t>
            </w:r>
          </w:p>
        </w:tc>
        <w:tc>
          <w:tcPr>
            <w:tcW w:w="801" w:type="dxa"/>
            <w:shd w:val="clear" w:color="auto" w:fill="auto"/>
            <w:vAlign w:val="center"/>
            <w:hideMark/>
          </w:tcPr>
          <w:p w:rsidR="00AC3C11" w:rsidRPr="009729BB" w:rsidRDefault="00AC3C11" w:rsidP="005842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</w:pPr>
            <w:r w:rsidRPr="009729BB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  <w:t>2,28</w:t>
            </w:r>
          </w:p>
        </w:tc>
        <w:tc>
          <w:tcPr>
            <w:tcW w:w="1027" w:type="dxa"/>
            <w:shd w:val="clear" w:color="auto" w:fill="auto"/>
            <w:vAlign w:val="center"/>
            <w:hideMark/>
          </w:tcPr>
          <w:p w:rsidR="00AC3C11" w:rsidRPr="009729BB" w:rsidRDefault="00AC3C11" w:rsidP="005842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</w:pPr>
            <w:r w:rsidRPr="009729BB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  <w:t>86,64</w:t>
            </w:r>
          </w:p>
        </w:tc>
        <w:tc>
          <w:tcPr>
            <w:tcW w:w="711" w:type="dxa"/>
            <w:shd w:val="clear" w:color="auto" w:fill="auto"/>
            <w:vAlign w:val="center"/>
            <w:hideMark/>
          </w:tcPr>
          <w:p w:rsidR="00AC3C11" w:rsidRPr="009729BB" w:rsidRDefault="00AC3C11" w:rsidP="005842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</w:pPr>
            <w:r w:rsidRPr="009729BB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  <w:t>2,25</w:t>
            </w:r>
          </w:p>
        </w:tc>
        <w:tc>
          <w:tcPr>
            <w:tcW w:w="801" w:type="dxa"/>
            <w:shd w:val="clear" w:color="auto" w:fill="auto"/>
            <w:vAlign w:val="center"/>
            <w:hideMark/>
          </w:tcPr>
          <w:p w:rsidR="00AC3C11" w:rsidRPr="009729BB" w:rsidRDefault="00AC3C11" w:rsidP="005842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</w:pPr>
            <w:r w:rsidRPr="009729BB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  <w:t>1,67</w:t>
            </w:r>
          </w:p>
        </w:tc>
        <w:tc>
          <w:tcPr>
            <w:tcW w:w="1027" w:type="dxa"/>
            <w:shd w:val="clear" w:color="auto" w:fill="auto"/>
            <w:vAlign w:val="center"/>
            <w:hideMark/>
          </w:tcPr>
          <w:p w:rsidR="00AC3C11" w:rsidRPr="009729BB" w:rsidRDefault="00AC3C11" w:rsidP="005842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</w:pPr>
            <w:r w:rsidRPr="009729BB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  <w:t>74,22</w:t>
            </w:r>
          </w:p>
        </w:tc>
        <w:tc>
          <w:tcPr>
            <w:tcW w:w="713" w:type="dxa"/>
            <w:shd w:val="clear" w:color="auto" w:fill="auto"/>
            <w:vAlign w:val="center"/>
            <w:hideMark/>
          </w:tcPr>
          <w:p w:rsidR="00AC3C11" w:rsidRPr="009729BB" w:rsidRDefault="00AC3C11" w:rsidP="005842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</w:pPr>
            <w:r w:rsidRPr="009729BB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  <w:t>2,73</w:t>
            </w:r>
          </w:p>
        </w:tc>
        <w:tc>
          <w:tcPr>
            <w:tcW w:w="801" w:type="dxa"/>
            <w:shd w:val="clear" w:color="auto" w:fill="auto"/>
            <w:vAlign w:val="center"/>
            <w:hideMark/>
          </w:tcPr>
          <w:p w:rsidR="00AC3C11" w:rsidRPr="009729BB" w:rsidRDefault="00AC3C11" w:rsidP="005842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</w:pPr>
            <w:r w:rsidRPr="009729BB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  <w:t>2,42</w:t>
            </w:r>
          </w:p>
        </w:tc>
        <w:tc>
          <w:tcPr>
            <w:tcW w:w="1027" w:type="dxa"/>
            <w:shd w:val="clear" w:color="auto" w:fill="auto"/>
            <w:vAlign w:val="center"/>
            <w:hideMark/>
          </w:tcPr>
          <w:p w:rsidR="00AC3C11" w:rsidRPr="009729BB" w:rsidRDefault="00AC3C11" w:rsidP="005842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</w:pPr>
            <w:r w:rsidRPr="009729BB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  <w:t>88,33</w:t>
            </w:r>
          </w:p>
        </w:tc>
        <w:tc>
          <w:tcPr>
            <w:tcW w:w="987" w:type="dxa"/>
            <w:shd w:val="clear" w:color="auto" w:fill="auto"/>
            <w:vAlign w:val="center"/>
            <w:hideMark/>
          </w:tcPr>
          <w:p w:rsidR="00AC3C11" w:rsidRPr="009729BB" w:rsidRDefault="00AC3C11" w:rsidP="005842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</w:pPr>
            <w:r w:rsidRPr="009729BB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  <w:t>-0,61</w:t>
            </w:r>
          </w:p>
        </w:tc>
        <w:tc>
          <w:tcPr>
            <w:tcW w:w="987" w:type="dxa"/>
            <w:shd w:val="clear" w:color="auto" w:fill="auto"/>
            <w:vAlign w:val="center"/>
            <w:hideMark/>
          </w:tcPr>
          <w:p w:rsidR="00AC3C11" w:rsidRPr="009729BB" w:rsidRDefault="00AC3C11" w:rsidP="005842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</w:pPr>
            <w:r w:rsidRPr="009729BB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  <w:t>0,75</w:t>
            </w:r>
          </w:p>
        </w:tc>
        <w:tc>
          <w:tcPr>
            <w:tcW w:w="987" w:type="dxa"/>
            <w:shd w:val="clear" w:color="auto" w:fill="auto"/>
            <w:vAlign w:val="center"/>
            <w:hideMark/>
          </w:tcPr>
          <w:p w:rsidR="00AC3C11" w:rsidRPr="009729BB" w:rsidRDefault="00AC3C11" w:rsidP="005842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</w:pPr>
            <w:r w:rsidRPr="009729BB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  <w:t>-26,72</w:t>
            </w:r>
          </w:p>
        </w:tc>
        <w:tc>
          <w:tcPr>
            <w:tcW w:w="987" w:type="dxa"/>
            <w:shd w:val="clear" w:color="auto" w:fill="auto"/>
            <w:vAlign w:val="center"/>
            <w:hideMark/>
          </w:tcPr>
          <w:p w:rsidR="00AC3C11" w:rsidRPr="009729BB" w:rsidRDefault="00AC3C11" w:rsidP="005842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</w:pPr>
            <w:r w:rsidRPr="009729BB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  <w:t>44,65</w:t>
            </w:r>
          </w:p>
        </w:tc>
      </w:tr>
      <w:tr w:rsidR="00AC3C11" w:rsidRPr="009729BB" w:rsidTr="00584222">
        <w:trPr>
          <w:trHeight w:val="185"/>
        </w:trPr>
        <w:tc>
          <w:tcPr>
            <w:tcW w:w="441" w:type="dxa"/>
            <w:shd w:val="clear" w:color="auto" w:fill="auto"/>
            <w:vAlign w:val="center"/>
            <w:hideMark/>
          </w:tcPr>
          <w:p w:rsidR="00AC3C11" w:rsidRPr="009729BB" w:rsidRDefault="00AC3C11" w:rsidP="005842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</w:pPr>
            <w:r w:rsidRPr="009729BB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  <w:t>9.</w:t>
            </w:r>
          </w:p>
        </w:tc>
        <w:tc>
          <w:tcPr>
            <w:tcW w:w="3104" w:type="dxa"/>
            <w:shd w:val="clear" w:color="auto" w:fill="auto"/>
            <w:vAlign w:val="center"/>
            <w:hideMark/>
          </w:tcPr>
          <w:p w:rsidR="00AC3C11" w:rsidRPr="009729BB" w:rsidRDefault="00AC3C11" w:rsidP="0058422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</w:pPr>
            <w:r w:rsidRPr="009729BB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  <w:t xml:space="preserve">Власний капітал, </w:t>
            </w:r>
            <w:proofErr w:type="spellStart"/>
            <w:r w:rsidRPr="009729BB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  <w:t>тис.грн</w:t>
            </w:r>
            <w:proofErr w:type="spellEnd"/>
            <w:r w:rsidRPr="009729BB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  <w:t>.</w:t>
            </w:r>
          </w:p>
        </w:tc>
        <w:tc>
          <w:tcPr>
            <w:tcW w:w="721" w:type="dxa"/>
            <w:shd w:val="clear" w:color="auto" w:fill="auto"/>
            <w:vAlign w:val="center"/>
            <w:hideMark/>
          </w:tcPr>
          <w:p w:rsidR="00AC3C11" w:rsidRPr="009729BB" w:rsidRDefault="00AC3C11" w:rsidP="005842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</w:pPr>
            <w:r w:rsidRPr="009729BB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  <w:t>7700</w:t>
            </w:r>
          </w:p>
        </w:tc>
        <w:tc>
          <w:tcPr>
            <w:tcW w:w="801" w:type="dxa"/>
            <w:shd w:val="clear" w:color="auto" w:fill="auto"/>
            <w:vAlign w:val="center"/>
            <w:hideMark/>
          </w:tcPr>
          <w:p w:rsidR="00AC3C11" w:rsidRPr="009729BB" w:rsidRDefault="00AC3C11" w:rsidP="005842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</w:pPr>
            <w:r w:rsidRPr="009729BB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  <w:t>7602</w:t>
            </w:r>
          </w:p>
        </w:tc>
        <w:tc>
          <w:tcPr>
            <w:tcW w:w="1027" w:type="dxa"/>
            <w:shd w:val="clear" w:color="auto" w:fill="auto"/>
            <w:vAlign w:val="center"/>
            <w:hideMark/>
          </w:tcPr>
          <w:p w:rsidR="00AC3C11" w:rsidRPr="009729BB" w:rsidRDefault="00AC3C11" w:rsidP="005842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</w:pPr>
            <w:r w:rsidRPr="009729BB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  <w:t>98,73</w:t>
            </w:r>
          </w:p>
        </w:tc>
        <w:tc>
          <w:tcPr>
            <w:tcW w:w="711" w:type="dxa"/>
            <w:shd w:val="clear" w:color="auto" w:fill="auto"/>
            <w:vAlign w:val="center"/>
            <w:hideMark/>
          </w:tcPr>
          <w:p w:rsidR="00AC3C11" w:rsidRPr="009729BB" w:rsidRDefault="00AC3C11" w:rsidP="005842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</w:pPr>
            <w:r w:rsidRPr="009729BB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  <w:t>8150</w:t>
            </w:r>
          </w:p>
        </w:tc>
        <w:tc>
          <w:tcPr>
            <w:tcW w:w="801" w:type="dxa"/>
            <w:shd w:val="clear" w:color="auto" w:fill="auto"/>
            <w:vAlign w:val="center"/>
            <w:hideMark/>
          </w:tcPr>
          <w:p w:rsidR="00AC3C11" w:rsidRPr="009729BB" w:rsidRDefault="00AC3C11" w:rsidP="005842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</w:pPr>
            <w:r w:rsidRPr="009729BB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  <w:t>7951</w:t>
            </w:r>
          </w:p>
        </w:tc>
        <w:tc>
          <w:tcPr>
            <w:tcW w:w="1027" w:type="dxa"/>
            <w:shd w:val="clear" w:color="auto" w:fill="auto"/>
            <w:vAlign w:val="center"/>
            <w:hideMark/>
          </w:tcPr>
          <w:p w:rsidR="00AC3C11" w:rsidRPr="009729BB" w:rsidRDefault="00AC3C11" w:rsidP="005842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</w:pPr>
            <w:r w:rsidRPr="009729BB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  <w:t>97,56</w:t>
            </w:r>
          </w:p>
        </w:tc>
        <w:tc>
          <w:tcPr>
            <w:tcW w:w="713" w:type="dxa"/>
            <w:shd w:val="clear" w:color="auto" w:fill="auto"/>
            <w:vAlign w:val="center"/>
            <w:hideMark/>
          </w:tcPr>
          <w:p w:rsidR="00AC3C11" w:rsidRPr="009729BB" w:rsidRDefault="00AC3C11" w:rsidP="005842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</w:pPr>
            <w:r w:rsidRPr="009729BB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  <w:t>8750</w:t>
            </w:r>
          </w:p>
        </w:tc>
        <w:tc>
          <w:tcPr>
            <w:tcW w:w="801" w:type="dxa"/>
            <w:shd w:val="clear" w:color="auto" w:fill="auto"/>
            <w:vAlign w:val="center"/>
            <w:hideMark/>
          </w:tcPr>
          <w:p w:rsidR="00AC3C11" w:rsidRPr="009729BB" w:rsidRDefault="00AC3C11" w:rsidP="005842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</w:pPr>
            <w:r w:rsidRPr="009729BB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  <w:t>8524</w:t>
            </w:r>
          </w:p>
        </w:tc>
        <w:tc>
          <w:tcPr>
            <w:tcW w:w="1027" w:type="dxa"/>
            <w:shd w:val="clear" w:color="auto" w:fill="auto"/>
            <w:vAlign w:val="center"/>
            <w:hideMark/>
          </w:tcPr>
          <w:p w:rsidR="00AC3C11" w:rsidRPr="009729BB" w:rsidRDefault="00AC3C11" w:rsidP="005842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</w:pPr>
            <w:r w:rsidRPr="009729BB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  <w:t>97,42</w:t>
            </w:r>
          </w:p>
        </w:tc>
        <w:tc>
          <w:tcPr>
            <w:tcW w:w="987" w:type="dxa"/>
            <w:shd w:val="clear" w:color="auto" w:fill="auto"/>
            <w:vAlign w:val="center"/>
            <w:hideMark/>
          </w:tcPr>
          <w:p w:rsidR="00AC3C11" w:rsidRPr="009729BB" w:rsidRDefault="00AC3C11" w:rsidP="005842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</w:pPr>
            <w:r w:rsidRPr="009729BB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  <w:t>349</w:t>
            </w:r>
          </w:p>
        </w:tc>
        <w:tc>
          <w:tcPr>
            <w:tcW w:w="987" w:type="dxa"/>
            <w:shd w:val="clear" w:color="auto" w:fill="auto"/>
            <w:vAlign w:val="center"/>
            <w:hideMark/>
          </w:tcPr>
          <w:p w:rsidR="00AC3C11" w:rsidRPr="009729BB" w:rsidRDefault="00AC3C11" w:rsidP="005842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</w:pPr>
            <w:r w:rsidRPr="009729BB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  <w:t>573</w:t>
            </w:r>
          </w:p>
        </w:tc>
        <w:tc>
          <w:tcPr>
            <w:tcW w:w="987" w:type="dxa"/>
            <w:shd w:val="clear" w:color="auto" w:fill="auto"/>
            <w:vAlign w:val="center"/>
            <w:hideMark/>
          </w:tcPr>
          <w:p w:rsidR="00AC3C11" w:rsidRPr="009729BB" w:rsidRDefault="00AC3C11" w:rsidP="005842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</w:pPr>
            <w:r w:rsidRPr="009729BB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  <w:t>4,59</w:t>
            </w:r>
          </w:p>
        </w:tc>
        <w:tc>
          <w:tcPr>
            <w:tcW w:w="987" w:type="dxa"/>
            <w:shd w:val="clear" w:color="auto" w:fill="auto"/>
            <w:vAlign w:val="center"/>
            <w:hideMark/>
          </w:tcPr>
          <w:p w:rsidR="00AC3C11" w:rsidRPr="009729BB" w:rsidRDefault="00AC3C11" w:rsidP="005842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</w:pPr>
            <w:r w:rsidRPr="009729BB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  <w:t>7,21</w:t>
            </w:r>
          </w:p>
        </w:tc>
      </w:tr>
      <w:tr w:rsidR="00AC3C11" w:rsidRPr="009729BB" w:rsidTr="00584222">
        <w:trPr>
          <w:trHeight w:val="465"/>
        </w:trPr>
        <w:tc>
          <w:tcPr>
            <w:tcW w:w="441" w:type="dxa"/>
            <w:shd w:val="clear" w:color="auto" w:fill="auto"/>
            <w:vAlign w:val="center"/>
            <w:hideMark/>
          </w:tcPr>
          <w:p w:rsidR="00AC3C11" w:rsidRPr="009729BB" w:rsidRDefault="00AC3C11" w:rsidP="005842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</w:pPr>
            <w:r w:rsidRPr="009729BB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  <w:t>10.</w:t>
            </w:r>
          </w:p>
        </w:tc>
        <w:tc>
          <w:tcPr>
            <w:tcW w:w="3104" w:type="dxa"/>
            <w:shd w:val="clear" w:color="auto" w:fill="auto"/>
            <w:vAlign w:val="center"/>
            <w:hideMark/>
          </w:tcPr>
          <w:p w:rsidR="00AC3C11" w:rsidRPr="009729BB" w:rsidRDefault="00AC3C11" w:rsidP="0058422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</w:pPr>
            <w:r w:rsidRPr="009729BB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  <w:t>Рентабельність власного капіталу, % (р.6/р.9)</w:t>
            </w:r>
          </w:p>
        </w:tc>
        <w:tc>
          <w:tcPr>
            <w:tcW w:w="721" w:type="dxa"/>
            <w:shd w:val="clear" w:color="auto" w:fill="auto"/>
            <w:vAlign w:val="center"/>
            <w:hideMark/>
          </w:tcPr>
          <w:p w:rsidR="00AC3C11" w:rsidRPr="009729BB" w:rsidRDefault="00AC3C11" w:rsidP="005842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</w:pPr>
            <w:r w:rsidRPr="009729BB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  <w:t>6,49</w:t>
            </w:r>
          </w:p>
        </w:tc>
        <w:tc>
          <w:tcPr>
            <w:tcW w:w="801" w:type="dxa"/>
            <w:shd w:val="clear" w:color="auto" w:fill="auto"/>
            <w:vAlign w:val="center"/>
            <w:hideMark/>
          </w:tcPr>
          <w:p w:rsidR="00AC3C11" w:rsidRPr="009729BB" w:rsidRDefault="00AC3C11" w:rsidP="005842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</w:pPr>
            <w:r w:rsidRPr="009729BB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  <w:t>5,43</w:t>
            </w:r>
          </w:p>
        </w:tc>
        <w:tc>
          <w:tcPr>
            <w:tcW w:w="1027" w:type="dxa"/>
            <w:shd w:val="clear" w:color="auto" w:fill="auto"/>
            <w:vAlign w:val="center"/>
            <w:hideMark/>
          </w:tcPr>
          <w:p w:rsidR="00AC3C11" w:rsidRPr="009729BB" w:rsidRDefault="00AC3C11" w:rsidP="005842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</w:pPr>
            <w:r w:rsidRPr="009729BB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  <w:t>83,62</w:t>
            </w:r>
          </w:p>
        </w:tc>
        <w:tc>
          <w:tcPr>
            <w:tcW w:w="711" w:type="dxa"/>
            <w:shd w:val="clear" w:color="auto" w:fill="auto"/>
            <w:vAlign w:val="center"/>
            <w:hideMark/>
          </w:tcPr>
          <w:p w:rsidR="00AC3C11" w:rsidRPr="009729BB" w:rsidRDefault="00AC3C11" w:rsidP="005842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</w:pPr>
            <w:r w:rsidRPr="009729BB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  <w:t>5,52</w:t>
            </w:r>
          </w:p>
        </w:tc>
        <w:tc>
          <w:tcPr>
            <w:tcW w:w="801" w:type="dxa"/>
            <w:shd w:val="clear" w:color="auto" w:fill="auto"/>
            <w:vAlign w:val="center"/>
            <w:hideMark/>
          </w:tcPr>
          <w:p w:rsidR="00AC3C11" w:rsidRPr="009729BB" w:rsidRDefault="00AC3C11" w:rsidP="005842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</w:pPr>
            <w:r w:rsidRPr="009729BB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  <w:t>4,39</w:t>
            </w:r>
          </w:p>
        </w:tc>
        <w:tc>
          <w:tcPr>
            <w:tcW w:w="1027" w:type="dxa"/>
            <w:shd w:val="clear" w:color="auto" w:fill="auto"/>
            <w:vAlign w:val="center"/>
            <w:hideMark/>
          </w:tcPr>
          <w:p w:rsidR="00AC3C11" w:rsidRPr="009729BB" w:rsidRDefault="00AC3C11" w:rsidP="005842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</w:pPr>
            <w:r w:rsidRPr="009729BB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  <w:t>79,51</w:t>
            </w:r>
          </w:p>
        </w:tc>
        <w:tc>
          <w:tcPr>
            <w:tcW w:w="713" w:type="dxa"/>
            <w:shd w:val="clear" w:color="auto" w:fill="auto"/>
            <w:vAlign w:val="center"/>
            <w:hideMark/>
          </w:tcPr>
          <w:p w:rsidR="00AC3C11" w:rsidRPr="009729BB" w:rsidRDefault="00AC3C11" w:rsidP="005842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</w:pPr>
            <w:r w:rsidRPr="009729BB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  <w:t>6,86</w:t>
            </w:r>
          </w:p>
        </w:tc>
        <w:tc>
          <w:tcPr>
            <w:tcW w:w="801" w:type="dxa"/>
            <w:shd w:val="clear" w:color="auto" w:fill="auto"/>
            <w:vAlign w:val="center"/>
            <w:hideMark/>
          </w:tcPr>
          <w:p w:rsidR="00AC3C11" w:rsidRPr="009729BB" w:rsidRDefault="00AC3C11" w:rsidP="005842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</w:pPr>
            <w:r w:rsidRPr="009729BB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  <w:t>6,72</w:t>
            </w:r>
          </w:p>
        </w:tc>
        <w:tc>
          <w:tcPr>
            <w:tcW w:w="1027" w:type="dxa"/>
            <w:shd w:val="clear" w:color="auto" w:fill="auto"/>
            <w:vAlign w:val="center"/>
            <w:hideMark/>
          </w:tcPr>
          <w:p w:rsidR="00AC3C11" w:rsidRPr="009729BB" w:rsidRDefault="00AC3C11" w:rsidP="005842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</w:pPr>
            <w:r w:rsidRPr="009729BB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  <w:t>98</w:t>
            </w:r>
          </w:p>
        </w:tc>
        <w:tc>
          <w:tcPr>
            <w:tcW w:w="987" w:type="dxa"/>
            <w:shd w:val="clear" w:color="auto" w:fill="auto"/>
            <w:vAlign w:val="center"/>
            <w:hideMark/>
          </w:tcPr>
          <w:p w:rsidR="00AC3C11" w:rsidRPr="009729BB" w:rsidRDefault="00AC3C11" w:rsidP="005842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</w:pPr>
            <w:r w:rsidRPr="009729BB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  <w:t>-1,04%</w:t>
            </w:r>
          </w:p>
        </w:tc>
        <w:tc>
          <w:tcPr>
            <w:tcW w:w="987" w:type="dxa"/>
            <w:shd w:val="clear" w:color="auto" w:fill="auto"/>
            <w:vAlign w:val="center"/>
            <w:hideMark/>
          </w:tcPr>
          <w:p w:rsidR="00AC3C11" w:rsidRPr="009729BB" w:rsidRDefault="00AC3C11" w:rsidP="005842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</w:pPr>
            <w:r w:rsidRPr="009729BB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  <w:t>2,33%</w:t>
            </w:r>
          </w:p>
        </w:tc>
        <w:tc>
          <w:tcPr>
            <w:tcW w:w="987" w:type="dxa"/>
            <w:shd w:val="clear" w:color="auto" w:fill="auto"/>
            <w:vAlign w:val="center"/>
            <w:hideMark/>
          </w:tcPr>
          <w:p w:rsidR="00AC3C11" w:rsidRPr="009729BB" w:rsidRDefault="00AC3C11" w:rsidP="005842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</w:pPr>
            <w:r w:rsidRPr="009729BB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  <w:t>-19,21</w:t>
            </w:r>
          </w:p>
        </w:tc>
        <w:tc>
          <w:tcPr>
            <w:tcW w:w="987" w:type="dxa"/>
            <w:shd w:val="clear" w:color="auto" w:fill="auto"/>
            <w:vAlign w:val="center"/>
            <w:hideMark/>
          </w:tcPr>
          <w:p w:rsidR="00AC3C11" w:rsidRPr="009729BB" w:rsidRDefault="00AC3C11" w:rsidP="005842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</w:pPr>
            <w:r w:rsidRPr="009729BB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  <w:t>53,15</w:t>
            </w:r>
          </w:p>
        </w:tc>
      </w:tr>
      <w:tr w:rsidR="00AC3C11" w:rsidRPr="009729BB" w:rsidTr="00584222">
        <w:trPr>
          <w:trHeight w:val="209"/>
        </w:trPr>
        <w:tc>
          <w:tcPr>
            <w:tcW w:w="441" w:type="dxa"/>
            <w:shd w:val="clear" w:color="auto" w:fill="auto"/>
            <w:vAlign w:val="center"/>
            <w:hideMark/>
          </w:tcPr>
          <w:p w:rsidR="00AC3C11" w:rsidRPr="009729BB" w:rsidRDefault="00AC3C11" w:rsidP="005842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</w:pPr>
            <w:r w:rsidRPr="009729BB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  <w:t>11.</w:t>
            </w:r>
          </w:p>
        </w:tc>
        <w:tc>
          <w:tcPr>
            <w:tcW w:w="3104" w:type="dxa"/>
            <w:shd w:val="clear" w:color="auto" w:fill="auto"/>
            <w:vAlign w:val="center"/>
            <w:hideMark/>
          </w:tcPr>
          <w:p w:rsidR="00AC3C11" w:rsidRPr="009729BB" w:rsidRDefault="00AC3C11" w:rsidP="0058422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</w:pPr>
            <w:r w:rsidRPr="009729BB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  <w:t xml:space="preserve">Дебіторська заборгованість, </w:t>
            </w:r>
            <w:proofErr w:type="spellStart"/>
            <w:r w:rsidRPr="009729BB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  <w:t>тис.грн</w:t>
            </w:r>
            <w:proofErr w:type="spellEnd"/>
            <w:r w:rsidRPr="009729BB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  <w:t>.</w:t>
            </w:r>
          </w:p>
        </w:tc>
        <w:tc>
          <w:tcPr>
            <w:tcW w:w="721" w:type="dxa"/>
            <w:shd w:val="clear" w:color="auto" w:fill="auto"/>
            <w:vAlign w:val="center"/>
            <w:hideMark/>
          </w:tcPr>
          <w:p w:rsidR="00AC3C11" w:rsidRPr="009729BB" w:rsidRDefault="00AC3C11" w:rsidP="005842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</w:pPr>
            <w:r w:rsidRPr="009729BB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  <w:t>600</w:t>
            </w:r>
          </w:p>
        </w:tc>
        <w:tc>
          <w:tcPr>
            <w:tcW w:w="801" w:type="dxa"/>
            <w:shd w:val="clear" w:color="auto" w:fill="auto"/>
            <w:vAlign w:val="center"/>
            <w:hideMark/>
          </w:tcPr>
          <w:p w:rsidR="00AC3C11" w:rsidRPr="009729BB" w:rsidRDefault="00AC3C11" w:rsidP="005842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</w:pPr>
            <w:r w:rsidRPr="009729BB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  <w:t>878</w:t>
            </w:r>
          </w:p>
        </w:tc>
        <w:tc>
          <w:tcPr>
            <w:tcW w:w="1027" w:type="dxa"/>
            <w:shd w:val="clear" w:color="auto" w:fill="auto"/>
            <w:vAlign w:val="center"/>
            <w:hideMark/>
          </w:tcPr>
          <w:p w:rsidR="00AC3C11" w:rsidRPr="009729BB" w:rsidRDefault="00AC3C11" w:rsidP="005842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</w:pPr>
            <w:r w:rsidRPr="009729BB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  <w:t>146,33</w:t>
            </w:r>
          </w:p>
        </w:tc>
        <w:tc>
          <w:tcPr>
            <w:tcW w:w="711" w:type="dxa"/>
            <w:shd w:val="clear" w:color="auto" w:fill="auto"/>
            <w:vAlign w:val="center"/>
            <w:hideMark/>
          </w:tcPr>
          <w:p w:rsidR="00AC3C11" w:rsidRPr="009729BB" w:rsidRDefault="00AC3C11" w:rsidP="005842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</w:pPr>
            <w:r w:rsidRPr="009729BB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  <w:t>2000</w:t>
            </w:r>
          </w:p>
        </w:tc>
        <w:tc>
          <w:tcPr>
            <w:tcW w:w="801" w:type="dxa"/>
            <w:shd w:val="clear" w:color="auto" w:fill="auto"/>
            <w:vAlign w:val="center"/>
            <w:hideMark/>
          </w:tcPr>
          <w:p w:rsidR="00AC3C11" w:rsidRPr="009729BB" w:rsidRDefault="00AC3C11" w:rsidP="005842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</w:pPr>
            <w:r w:rsidRPr="009729BB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  <w:t>2827</w:t>
            </w:r>
          </w:p>
        </w:tc>
        <w:tc>
          <w:tcPr>
            <w:tcW w:w="1027" w:type="dxa"/>
            <w:shd w:val="clear" w:color="auto" w:fill="auto"/>
            <w:vAlign w:val="center"/>
            <w:hideMark/>
          </w:tcPr>
          <w:p w:rsidR="00AC3C11" w:rsidRPr="009729BB" w:rsidRDefault="00AC3C11" w:rsidP="005842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</w:pPr>
            <w:r w:rsidRPr="009729BB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  <w:t>141,35</w:t>
            </w:r>
          </w:p>
        </w:tc>
        <w:tc>
          <w:tcPr>
            <w:tcW w:w="713" w:type="dxa"/>
            <w:shd w:val="clear" w:color="auto" w:fill="auto"/>
            <w:vAlign w:val="center"/>
            <w:hideMark/>
          </w:tcPr>
          <w:p w:rsidR="00AC3C11" w:rsidRPr="009729BB" w:rsidRDefault="00AC3C11" w:rsidP="005842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</w:pPr>
            <w:r w:rsidRPr="009729BB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  <w:t>1200</w:t>
            </w:r>
          </w:p>
        </w:tc>
        <w:tc>
          <w:tcPr>
            <w:tcW w:w="801" w:type="dxa"/>
            <w:shd w:val="clear" w:color="auto" w:fill="auto"/>
            <w:vAlign w:val="center"/>
            <w:hideMark/>
          </w:tcPr>
          <w:p w:rsidR="00AC3C11" w:rsidRPr="009729BB" w:rsidRDefault="00AC3C11" w:rsidP="005842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</w:pPr>
            <w:r w:rsidRPr="009729BB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  <w:t>1201</w:t>
            </w:r>
          </w:p>
        </w:tc>
        <w:tc>
          <w:tcPr>
            <w:tcW w:w="1027" w:type="dxa"/>
            <w:shd w:val="clear" w:color="auto" w:fill="auto"/>
            <w:vAlign w:val="center"/>
            <w:hideMark/>
          </w:tcPr>
          <w:p w:rsidR="00AC3C11" w:rsidRPr="009729BB" w:rsidRDefault="00AC3C11" w:rsidP="005842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</w:pPr>
            <w:r w:rsidRPr="009729BB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  <w:t>100,08</w:t>
            </w:r>
          </w:p>
        </w:tc>
        <w:tc>
          <w:tcPr>
            <w:tcW w:w="987" w:type="dxa"/>
            <w:shd w:val="clear" w:color="auto" w:fill="auto"/>
            <w:vAlign w:val="center"/>
            <w:hideMark/>
          </w:tcPr>
          <w:p w:rsidR="00AC3C11" w:rsidRPr="009729BB" w:rsidRDefault="00AC3C11" w:rsidP="005842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</w:pPr>
            <w:r w:rsidRPr="009729BB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  <w:t>1949</w:t>
            </w:r>
          </w:p>
        </w:tc>
        <w:tc>
          <w:tcPr>
            <w:tcW w:w="987" w:type="dxa"/>
            <w:shd w:val="clear" w:color="auto" w:fill="auto"/>
            <w:vAlign w:val="center"/>
            <w:hideMark/>
          </w:tcPr>
          <w:p w:rsidR="00AC3C11" w:rsidRPr="009729BB" w:rsidRDefault="00AC3C11" w:rsidP="005842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</w:pPr>
            <w:r w:rsidRPr="009729BB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  <w:t>-1626</w:t>
            </w:r>
          </w:p>
        </w:tc>
        <w:tc>
          <w:tcPr>
            <w:tcW w:w="987" w:type="dxa"/>
            <w:shd w:val="clear" w:color="auto" w:fill="auto"/>
            <w:vAlign w:val="center"/>
            <w:hideMark/>
          </w:tcPr>
          <w:p w:rsidR="00AC3C11" w:rsidRPr="009729BB" w:rsidRDefault="00AC3C11" w:rsidP="005842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</w:pPr>
            <w:r w:rsidRPr="009729BB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  <w:t>221,98</w:t>
            </w:r>
          </w:p>
        </w:tc>
        <w:tc>
          <w:tcPr>
            <w:tcW w:w="987" w:type="dxa"/>
            <w:shd w:val="clear" w:color="auto" w:fill="auto"/>
            <w:vAlign w:val="center"/>
            <w:hideMark/>
          </w:tcPr>
          <w:p w:rsidR="00AC3C11" w:rsidRPr="009729BB" w:rsidRDefault="00AC3C11" w:rsidP="005842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</w:pPr>
            <w:r w:rsidRPr="009729BB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  <w:t>-57,52</w:t>
            </w:r>
          </w:p>
        </w:tc>
      </w:tr>
      <w:tr w:rsidR="00AC3C11" w:rsidRPr="009729BB" w:rsidTr="00584222">
        <w:trPr>
          <w:trHeight w:val="347"/>
        </w:trPr>
        <w:tc>
          <w:tcPr>
            <w:tcW w:w="441" w:type="dxa"/>
            <w:shd w:val="clear" w:color="auto" w:fill="auto"/>
            <w:vAlign w:val="center"/>
            <w:hideMark/>
          </w:tcPr>
          <w:p w:rsidR="00AC3C11" w:rsidRPr="009729BB" w:rsidRDefault="00AC3C11" w:rsidP="005842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</w:pPr>
            <w:r w:rsidRPr="009729BB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  <w:t>12.</w:t>
            </w:r>
          </w:p>
        </w:tc>
        <w:tc>
          <w:tcPr>
            <w:tcW w:w="3104" w:type="dxa"/>
            <w:shd w:val="clear" w:color="auto" w:fill="auto"/>
            <w:vAlign w:val="center"/>
            <w:hideMark/>
          </w:tcPr>
          <w:p w:rsidR="00AC3C11" w:rsidRPr="009729BB" w:rsidRDefault="00AC3C11" w:rsidP="0058422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</w:pPr>
            <w:r w:rsidRPr="009729BB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  <w:t xml:space="preserve">Кредиторська заборгованість, </w:t>
            </w:r>
            <w:proofErr w:type="spellStart"/>
            <w:r w:rsidRPr="009729BB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  <w:t>тис.грн</w:t>
            </w:r>
            <w:proofErr w:type="spellEnd"/>
            <w:r w:rsidRPr="009729BB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  <w:t>.</w:t>
            </w:r>
          </w:p>
        </w:tc>
        <w:tc>
          <w:tcPr>
            <w:tcW w:w="721" w:type="dxa"/>
            <w:shd w:val="clear" w:color="auto" w:fill="auto"/>
            <w:vAlign w:val="center"/>
            <w:hideMark/>
          </w:tcPr>
          <w:p w:rsidR="00AC3C11" w:rsidRPr="009729BB" w:rsidRDefault="00AC3C11" w:rsidP="005842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</w:pPr>
            <w:r w:rsidRPr="009729BB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  <w:t>6000</w:t>
            </w:r>
          </w:p>
        </w:tc>
        <w:tc>
          <w:tcPr>
            <w:tcW w:w="801" w:type="dxa"/>
            <w:shd w:val="clear" w:color="auto" w:fill="auto"/>
            <w:vAlign w:val="center"/>
            <w:hideMark/>
          </w:tcPr>
          <w:p w:rsidR="00AC3C11" w:rsidRPr="009729BB" w:rsidRDefault="00AC3C11" w:rsidP="005842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</w:pPr>
            <w:r w:rsidRPr="009729BB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  <w:t>6448</w:t>
            </w:r>
          </w:p>
        </w:tc>
        <w:tc>
          <w:tcPr>
            <w:tcW w:w="1027" w:type="dxa"/>
            <w:shd w:val="clear" w:color="auto" w:fill="auto"/>
            <w:vAlign w:val="center"/>
            <w:hideMark/>
          </w:tcPr>
          <w:p w:rsidR="00AC3C11" w:rsidRPr="009729BB" w:rsidRDefault="00AC3C11" w:rsidP="005842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</w:pPr>
            <w:r w:rsidRPr="009729BB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  <w:t>107,47</w:t>
            </w:r>
          </w:p>
        </w:tc>
        <w:tc>
          <w:tcPr>
            <w:tcW w:w="711" w:type="dxa"/>
            <w:shd w:val="clear" w:color="auto" w:fill="auto"/>
            <w:vAlign w:val="center"/>
            <w:hideMark/>
          </w:tcPr>
          <w:p w:rsidR="00AC3C11" w:rsidRPr="009729BB" w:rsidRDefault="00AC3C11" w:rsidP="005842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</w:pPr>
            <w:r w:rsidRPr="009729BB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  <w:t>7000</w:t>
            </w:r>
          </w:p>
        </w:tc>
        <w:tc>
          <w:tcPr>
            <w:tcW w:w="801" w:type="dxa"/>
            <w:shd w:val="clear" w:color="auto" w:fill="auto"/>
            <w:vAlign w:val="center"/>
            <w:hideMark/>
          </w:tcPr>
          <w:p w:rsidR="00AC3C11" w:rsidRPr="009729BB" w:rsidRDefault="00AC3C11" w:rsidP="005842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</w:pPr>
            <w:r w:rsidRPr="009729BB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  <w:t>8871</w:t>
            </w:r>
          </w:p>
        </w:tc>
        <w:tc>
          <w:tcPr>
            <w:tcW w:w="1027" w:type="dxa"/>
            <w:shd w:val="clear" w:color="auto" w:fill="auto"/>
            <w:vAlign w:val="center"/>
            <w:hideMark/>
          </w:tcPr>
          <w:p w:rsidR="00AC3C11" w:rsidRPr="009729BB" w:rsidRDefault="00AC3C11" w:rsidP="005842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</w:pPr>
            <w:r w:rsidRPr="009729BB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  <w:t>126,73</w:t>
            </w:r>
          </w:p>
        </w:tc>
        <w:tc>
          <w:tcPr>
            <w:tcW w:w="713" w:type="dxa"/>
            <w:shd w:val="clear" w:color="auto" w:fill="auto"/>
            <w:vAlign w:val="center"/>
            <w:hideMark/>
          </w:tcPr>
          <w:p w:rsidR="00AC3C11" w:rsidRPr="009729BB" w:rsidRDefault="00AC3C11" w:rsidP="005842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</w:pPr>
            <w:r w:rsidRPr="009729BB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  <w:t>8000</w:t>
            </w:r>
          </w:p>
        </w:tc>
        <w:tc>
          <w:tcPr>
            <w:tcW w:w="801" w:type="dxa"/>
            <w:shd w:val="clear" w:color="auto" w:fill="auto"/>
            <w:vAlign w:val="center"/>
            <w:hideMark/>
          </w:tcPr>
          <w:p w:rsidR="00AC3C11" w:rsidRPr="009729BB" w:rsidRDefault="00AC3C11" w:rsidP="005842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</w:pPr>
            <w:r w:rsidRPr="009729BB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  <w:t>10108</w:t>
            </w:r>
          </w:p>
        </w:tc>
        <w:tc>
          <w:tcPr>
            <w:tcW w:w="1027" w:type="dxa"/>
            <w:shd w:val="clear" w:color="auto" w:fill="auto"/>
            <w:vAlign w:val="center"/>
            <w:hideMark/>
          </w:tcPr>
          <w:p w:rsidR="00AC3C11" w:rsidRPr="009729BB" w:rsidRDefault="00AC3C11" w:rsidP="005842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</w:pPr>
            <w:r w:rsidRPr="009729BB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  <w:t>126,35</w:t>
            </w:r>
          </w:p>
        </w:tc>
        <w:tc>
          <w:tcPr>
            <w:tcW w:w="987" w:type="dxa"/>
            <w:shd w:val="clear" w:color="auto" w:fill="auto"/>
            <w:vAlign w:val="center"/>
            <w:hideMark/>
          </w:tcPr>
          <w:p w:rsidR="00AC3C11" w:rsidRPr="009729BB" w:rsidRDefault="00AC3C11" w:rsidP="005842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</w:pPr>
            <w:r w:rsidRPr="009729BB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  <w:t>2423</w:t>
            </w:r>
          </w:p>
        </w:tc>
        <w:tc>
          <w:tcPr>
            <w:tcW w:w="987" w:type="dxa"/>
            <w:shd w:val="clear" w:color="auto" w:fill="auto"/>
            <w:vAlign w:val="center"/>
            <w:hideMark/>
          </w:tcPr>
          <w:p w:rsidR="00AC3C11" w:rsidRPr="009729BB" w:rsidRDefault="00AC3C11" w:rsidP="005842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</w:pPr>
            <w:r w:rsidRPr="009729BB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  <w:t>1237</w:t>
            </w:r>
          </w:p>
        </w:tc>
        <w:tc>
          <w:tcPr>
            <w:tcW w:w="987" w:type="dxa"/>
            <w:shd w:val="clear" w:color="auto" w:fill="auto"/>
            <w:vAlign w:val="center"/>
            <w:hideMark/>
          </w:tcPr>
          <w:p w:rsidR="00AC3C11" w:rsidRPr="009729BB" w:rsidRDefault="00AC3C11" w:rsidP="005842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</w:pPr>
            <w:r w:rsidRPr="009729BB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  <w:t>37,58</w:t>
            </w:r>
          </w:p>
        </w:tc>
        <w:tc>
          <w:tcPr>
            <w:tcW w:w="987" w:type="dxa"/>
            <w:shd w:val="clear" w:color="auto" w:fill="auto"/>
            <w:vAlign w:val="center"/>
            <w:hideMark/>
          </w:tcPr>
          <w:p w:rsidR="00AC3C11" w:rsidRPr="009729BB" w:rsidRDefault="00AC3C11" w:rsidP="005842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</w:pPr>
            <w:r w:rsidRPr="009729BB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  <w:t>13,94</w:t>
            </w:r>
          </w:p>
        </w:tc>
      </w:tr>
      <w:tr w:rsidR="00AC3C11" w:rsidRPr="009729BB" w:rsidTr="00584222">
        <w:trPr>
          <w:trHeight w:val="465"/>
        </w:trPr>
        <w:tc>
          <w:tcPr>
            <w:tcW w:w="441" w:type="dxa"/>
            <w:shd w:val="clear" w:color="auto" w:fill="auto"/>
            <w:vAlign w:val="center"/>
            <w:hideMark/>
          </w:tcPr>
          <w:p w:rsidR="00AC3C11" w:rsidRPr="009729BB" w:rsidRDefault="00AC3C11" w:rsidP="005842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</w:pPr>
            <w:r w:rsidRPr="009729BB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  <w:t>13.</w:t>
            </w:r>
          </w:p>
        </w:tc>
        <w:tc>
          <w:tcPr>
            <w:tcW w:w="3104" w:type="dxa"/>
            <w:shd w:val="clear" w:color="auto" w:fill="auto"/>
            <w:vAlign w:val="center"/>
            <w:hideMark/>
          </w:tcPr>
          <w:p w:rsidR="00AC3C11" w:rsidRPr="009729BB" w:rsidRDefault="00AC3C11" w:rsidP="0058422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</w:pPr>
            <w:r w:rsidRPr="009729BB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  <w:t>Середньооблікова чисельність працівників, чол.</w:t>
            </w:r>
          </w:p>
        </w:tc>
        <w:tc>
          <w:tcPr>
            <w:tcW w:w="721" w:type="dxa"/>
            <w:shd w:val="clear" w:color="auto" w:fill="auto"/>
            <w:vAlign w:val="center"/>
            <w:hideMark/>
          </w:tcPr>
          <w:p w:rsidR="00AC3C11" w:rsidRPr="009729BB" w:rsidRDefault="00AC3C11" w:rsidP="005842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</w:pPr>
            <w:r w:rsidRPr="009729BB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  <w:t>21</w:t>
            </w:r>
          </w:p>
        </w:tc>
        <w:tc>
          <w:tcPr>
            <w:tcW w:w="801" w:type="dxa"/>
            <w:shd w:val="clear" w:color="auto" w:fill="auto"/>
            <w:vAlign w:val="center"/>
            <w:hideMark/>
          </w:tcPr>
          <w:p w:rsidR="00AC3C11" w:rsidRPr="009729BB" w:rsidRDefault="00AC3C11" w:rsidP="005842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</w:pPr>
            <w:r w:rsidRPr="009729BB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  <w:t>21</w:t>
            </w:r>
          </w:p>
        </w:tc>
        <w:tc>
          <w:tcPr>
            <w:tcW w:w="1027" w:type="dxa"/>
            <w:shd w:val="clear" w:color="auto" w:fill="auto"/>
            <w:vAlign w:val="center"/>
            <w:hideMark/>
          </w:tcPr>
          <w:p w:rsidR="00AC3C11" w:rsidRPr="009729BB" w:rsidRDefault="00AC3C11" w:rsidP="005842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</w:pPr>
            <w:r w:rsidRPr="009729BB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  <w:t>100</w:t>
            </w:r>
          </w:p>
        </w:tc>
        <w:tc>
          <w:tcPr>
            <w:tcW w:w="711" w:type="dxa"/>
            <w:shd w:val="clear" w:color="auto" w:fill="auto"/>
            <w:vAlign w:val="center"/>
            <w:hideMark/>
          </w:tcPr>
          <w:p w:rsidR="00AC3C11" w:rsidRPr="009729BB" w:rsidRDefault="00AC3C11" w:rsidP="005842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</w:pPr>
            <w:r w:rsidRPr="009729BB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  <w:t>21</w:t>
            </w:r>
          </w:p>
        </w:tc>
        <w:tc>
          <w:tcPr>
            <w:tcW w:w="801" w:type="dxa"/>
            <w:shd w:val="clear" w:color="auto" w:fill="auto"/>
            <w:vAlign w:val="center"/>
            <w:hideMark/>
          </w:tcPr>
          <w:p w:rsidR="00AC3C11" w:rsidRPr="009729BB" w:rsidRDefault="00AC3C11" w:rsidP="005842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</w:pPr>
            <w:r w:rsidRPr="009729BB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  <w:t>20</w:t>
            </w:r>
          </w:p>
        </w:tc>
        <w:tc>
          <w:tcPr>
            <w:tcW w:w="1027" w:type="dxa"/>
            <w:shd w:val="clear" w:color="auto" w:fill="auto"/>
            <w:vAlign w:val="center"/>
            <w:hideMark/>
          </w:tcPr>
          <w:p w:rsidR="00AC3C11" w:rsidRPr="009729BB" w:rsidRDefault="00AC3C11" w:rsidP="005842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</w:pPr>
            <w:r w:rsidRPr="009729BB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  <w:t>95,24</w:t>
            </w:r>
          </w:p>
        </w:tc>
        <w:tc>
          <w:tcPr>
            <w:tcW w:w="713" w:type="dxa"/>
            <w:shd w:val="clear" w:color="auto" w:fill="auto"/>
            <w:vAlign w:val="center"/>
            <w:hideMark/>
          </w:tcPr>
          <w:p w:rsidR="00AC3C11" w:rsidRPr="009729BB" w:rsidRDefault="00AC3C11" w:rsidP="005842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</w:pPr>
            <w:r w:rsidRPr="009729BB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  <w:t>20</w:t>
            </w:r>
          </w:p>
        </w:tc>
        <w:tc>
          <w:tcPr>
            <w:tcW w:w="801" w:type="dxa"/>
            <w:shd w:val="clear" w:color="auto" w:fill="auto"/>
            <w:vAlign w:val="center"/>
            <w:hideMark/>
          </w:tcPr>
          <w:p w:rsidR="00AC3C11" w:rsidRPr="009729BB" w:rsidRDefault="00AC3C11" w:rsidP="005842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</w:pPr>
            <w:r w:rsidRPr="009729BB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  <w:t>20</w:t>
            </w:r>
          </w:p>
        </w:tc>
        <w:tc>
          <w:tcPr>
            <w:tcW w:w="1027" w:type="dxa"/>
            <w:shd w:val="clear" w:color="auto" w:fill="auto"/>
            <w:vAlign w:val="center"/>
            <w:hideMark/>
          </w:tcPr>
          <w:p w:rsidR="00AC3C11" w:rsidRPr="009729BB" w:rsidRDefault="00AC3C11" w:rsidP="005842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</w:pPr>
            <w:r w:rsidRPr="009729BB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  <w:t>100</w:t>
            </w:r>
          </w:p>
        </w:tc>
        <w:tc>
          <w:tcPr>
            <w:tcW w:w="987" w:type="dxa"/>
            <w:shd w:val="clear" w:color="auto" w:fill="auto"/>
            <w:vAlign w:val="center"/>
            <w:hideMark/>
          </w:tcPr>
          <w:p w:rsidR="00AC3C11" w:rsidRPr="009729BB" w:rsidRDefault="00AC3C11" w:rsidP="005842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</w:pPr>
            <w:r w:rsidRPr="009729BB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  <w:t>-1</w:t>
            </w:r>
          </w:p>
        </w:tc>
        <w:tc>
          <w:tcPr>
            <w:tcW w:w="987" w:type="dxa"/>
            <w:shd w:val="clear" w:color="auto" w:fill="auto"/>
            <w:vAlign w:val="center"/>
            <w:hideMark/>
          </w:tcPr>
          <w:p w:rsidR="00AC3C11" w:rsidRPr="009729BB" w:rsidRDefault="00AC3C11" w:rsidP="005842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</w:pPr>
            <w:r w:rsidRPr="009729BB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  <w:t>0</w:t>
            </w:r>
          </w:p>
        </w:tc>
        <w:tc>
          <w:tcPr>
            <w:tcW w:w="987" w:type="dxa"/>
            <w:shd w:val="clear" w:color="auto" w:fill="auto"/>
            <w:vAlign w:val="center"/>
            <w:hideMark/>
          </w:tcPr>
          <w:p w:rsidR="00AC3C11" w:rsidRPr="009729BB" w:rsidRDefault="00AC3C11" w:rsidP="005842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</w:pPr>
            <w:r w:rsidRPr="009729BB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  <w:t>-4,76%</w:t>
            </w:r>
          </w:p>
        </w:tc>
        <w:tc>
          <w:tcPr>
            <w:tcW w:w="987" w:type="dxa"/>
            <w:shd w:val="clear" w:color="auto" w:fill="auto"/>
            <w:vAlign w:val="center"/>
            <w:hideMark/>
          </w:tcPr>
          <w:p w:rsidR="00AC3C11" w:rsidRPr="009729BB" w:rsidRDefault="00AC3C11" w:rsidP="005842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</w:pPr>
            <w:r w:rsidRPr="009729BB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  <w:t>0,00%</w:t>
            </w:r>
          </w:p>
        </w:tc>
      </w:tr>
      <w:tr w:rsidR="00AC3C11" w:rsidRPr="009729BB" w:rsidTr="00584222">
        <w:trPr>
          <w:trHeight w:val="153"/>
        </w:trPr>
        <w:tc>
          <w:tcPr>
            <w:tcW w:w="441" w:type="dxa"/>
            <w:shd w:val="clear" w:color="auto" w:fill="auto"/>
            <w:vAlign w:val="center"/>
            <w:hideMark/>
          </w:tcPr>
          <w:p w:rsidR="00AC3C11" w:rsidRPr="009729BB" w:rsidRDefault="00AC3C11" w:rsidP="005842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</w:pPr>
            <w:r w:rsidRPr="009729BB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  <w:t>14.</w:t>
            </w:r>
          </w:p>
        </w:tc>
        <w:tc>
          <w:tcPr>
            <w:tcW w:w="3104" w:type="dxa"/>
            <w:shd w:val="clear" w:color="auto" w:fill="auto"/>
            <w:vAlign w:val="center"/>
            <w:hideMark/>
          </w:tcPr>
          <w:p w:rsidR="00AC3C11" w:rsidRPr="009729BB" w:rsidRDefault="00AC3C11" w:rsidP="0058422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</w:pPr>
            <w:r w:rsidRPr="009729BB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  <w:t>Продуктивність праці, грн. / чол. (р.1/р.13)</w:t>
            </w:r>
          </w:p>
        </w:tc>
        <w:tc>
          <w:tcPr>
            <w:tcW w:w="721" w:type="dxa"/>
            <w:shd w:val="clear" w:color="auto" w:fill="auto"/>
            <w:vAlign w:val="center"/>
            <w:hideMark/>
          </w:tcPr>
          <w:p w:rsidR="00AC3C11" w:rsidRPr="009729BB" w:rsidRDefault="00AC3C11" w:rsidP="005842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</w:pPr>
            <w:r w:rsidRPr="009729BB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  <w:t>761,9</w:t>
            </w:r>
          </w:p>
        </w:tc>
        <w:tc>
          <w:tcPr>
            <w:tcW w:w="801" w:type="dxa"/>
            <w:shd w:val="clear" w:color="auto" w:fill="auto"/>
            <w:vAlign w:val="center"/>
            <w:hideMark/>
          </w:tcPr>
          <w:p w:rsidR="00AC3C11" w:rsidRPr="009729BB" w:rsidRDefault="00AC3C11" w:rsidP="005842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</w:pPr>
            <w:r w:rsidRPr="009729BB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  <w:t>761,9</w:t>
            </w:r>
          </w:p>
        </w:tc>
        <w:tc>
          <w:tcPr>
            <w:tcW w:w="1027" w:type="dxa"/>
            <w:shd w:val="clear" w:color="auto" w:fill="auto"/>
            <w:vAlign w:val="center"/>
            <w:hideMark/>
          </w:tcPr>
          <w:p w:rsidR="00AC3C11" w:rsidRPr="009729BB" w:rsidRDefault="00AC3C11" w:rsidP="005842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</w:pPr>
            <w:r w:rsidRPr="009729BB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  <w:t>100</w:t>
            </w:r>
          </w:p>
        </w:tc>
        <w:tc>
          <w:tcPr>
            <w:tcW w:w="711" w:type="dxa"/>
            <w:shd w:val="clear" w:color="auto" w:fill="auto"/>
            <w:vAlign w:val="center"/>
            <w:hideMark/>
          </w:tcPr>
          <w:p w:rsidR="00AC3C11" w:rsidRPr="009729BB" w:rsidRDefault="00AC3C11" w:rsidP="005842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</w:pPr>
            <w:r w:rsidRPr="009729BB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  <w:t>714,29</w:t>
            </w:r>
          </w:p>
        </w:tc>
        <w:tc>
          <w:tcPr>
            <w:tcW w:w="801" w:type="dxa"/>
            <w:shd w:val="clear" w:color="auto" w:fill="auto"/>
            <w:vAlign w:val="center"/>
            <w:hideMark/>
          </w:tcPr>
          <w:p w:rsidR="00AC3C11" w:rsidRPr="009729BB" w:rsidRDefault="00AC3C11" w:rsidP="005842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</w:pPr>
            <w:r w:rsidRPr="009729BB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  <w:t>646,00</w:t>
            </w:r>
          </w:p>
        </w:tc>
        <w:tc>
          <w:tcPr>
            <w:tcW w:w="1027" w:type="dxa"/>
            <w:shd w:val="clear" w:color="auto" w:fill="auto"/>
            <w:vAlign w:val="center"/>
            <w:hideMark/>
          </w:tcPr>
          <w:p w:rsidR="00AC3C11" w:rsidRPr="009729BB" w:rsidRDefault="00AC3C11" w:rsidP="005842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</w:pPr>
            <w:r w:rsidRPr="009729BB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  <w:t>90,44</w:t>
            </w:r>
          </w:p>
        </w:tc>
        <w:tc>
          <w:tcPr>
            <w:tcW w:w="713" w:type="dxa"/>
            <w:shd w:val="clear" w:color="auto" w:fill="auto"/>
            <w:vAlign w:val="center"/>
            <w:hideMark/>
          </w:tcPr>
          <w:p w:rsidR="00AC3C11" w:rsidRPr="009729BB" w:rsidRDefault="00AC3C11" w:rsidP="005842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</w:pPr>
            <w:r w:rsidRPr="009729BB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  <w:t>750,00</w:t>
            </w:r>
          </w:p>
        </w:tc>
        <w:tc>
          <w:tcPr>
            <w:tcW w:w="801" w:type="dxa"/>
            <w:shd w:val="clear" w:color="auto" w:fill="auto"/>
            <w:vAlign w:val="center"/>
            <w:hideMark/>
          </w:tcPr>
          <w:p w:rsidR="00AC3C11" w:rsidRPr="009729BB" w:rsidRDefault="00AC3C11" w:rsidP="005842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</w:pPr>
            <w:r w:rsidRPr="009729BB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  <w:t>746,70</w:t>
            </w:r>
          </w:p>
        </w:tc>
        <w:tc>
          <w:tcPr>
            <w:tcW w:w="1027" w:type="dxa"/>
            <w:shd w:val="clear" w:color="auto" w:fill="auto"/>
            <w:vAlign w:val="center"/>
            <w:hideMark/>
          </w:tcPr>
          <w:p w:rsidR="00AC3C11" w:rsidRPr="009729BB" w:rsidRDefault="00AC3C11" w:rsidP="005842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</w:pPr>
            <w:r w:rsidRPr="009729BB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  <w:t>99,56</w:t>
            </w:r>
          </w:p>
        </w:tc>
        <w:tc>
          <w:tcPr>
            <w:tcW w:w="987" w:type="dxa"/>
            <w:shd w:val="clear" w:color="auto" w:fill="auto"/>
            <w:vAlign w:val="center"/>
            <w:hideMark/>
          </w:tcPr>
          <w:p w:rsidR="00AC3C11" w:rsidRPr="009729BB" w:rsidRDefault="00AC3C11" w:rsidP="005842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</w:pPr>
            <w:r w:rsidRPr="009729BB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  <w:t>-116,90</w:t>
            </w:r>
          </w:p>
        </w:tc>
        <w:tc>
          <w:tcPr>
            <w:tcW w:w="987" w:type="dxa"/>
            <w:shd w:val="clear" w:color="auto" w:fill="auto"/>
            <w:vAlign w:val="center"/>
            <w:hideMark/>
          </w:tcPr>
          <w:p w:rsidR="00AC3C11" w:rsidRPr="009729BB" w:rsidRDefault="00AC3C11" w:rsidP="005842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</w:pPr>
            <w:r w:rsidRPr="009729BB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  <w:t>101,70</w:t>
            </w:r>
          </w:p>
        </w:tc>
        <w:tc>
          <w:tcPr>
            <w:tcW w:w="987" w:type="dxa"/>
            <w:shd w:val="clear" w:color="auto" w:fill="auto"/>
            <w:vAlign w:val="center"/>
            <w:hideMark/>
          </w:tcPr>
          <w:p w:rsidR="00AC3C11" w:rsidRPr="009729BB" w:rsidRDefault="00AC3C11" w:rsidP="005842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</w:pPr>
            <w:r w:rsidRPr="009729BB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  <w:t>-15,34</w:t>
            </w:r>
          </w:p>
        </w:tc>
        <w:tc>
          <w:tcPr>
            <w:tcW w:w="987" w:type="dxa"/>
            <w:shd w:val="clear" w:color="auto" w:fill="auto"/>
            <w:vAlign w:val="center"/>
            <w:hideMark/>
          </w:tcPr>
          <w:p w:rsidR="00AC3C11" w:rsidRPr="009729BB" w:rsidRDefault="00AC3C11" w:rsidP="005842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</w:pPr>
            <w:r w:rsidRPr="009729BB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  <w:t>15,77</w:t>
            </w:r>
          </w:p>
        </w:tc>
      </w:tr>
      <w:tr w:rsidR="00AC3C11" w:rsidRPr="009729BB" w:rsidTr="00584222">
        <w:trPr>
          <w:trHeight w:val="465"/>
        </w:trPr>
        <w:tc>
          <w:tcPr>
            <w:tcW w:w="441" w:type="dxa"/>
            <w:shd w:val="clear" w:color="auto" w:fill="auto"/>
            <w:vAlign w:val="center"/>
            <w:hideMark/>
          </w:tcPr>
          <w:p w:rsidR="00AC3C11" w:rsidRPr="009729BB" w:rsidRDefault="00AC3C11" w:rsidP="005842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</w:pPr>
            <w:r w:rsidRPr="009729BB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  <w:t>15.</w:t>
            </w:r>
          </w:p>
        </w:tc>
        <w:tc>
          <w:tcPr>
            <w:tcW w:w="3104" w:type="dxa"/>
            <w:shd w:val="clear" w:color="auto" w:fill="auto"/>
            <w:vAlign w:val="center"/>
            <w:hideMark/>
          </w:tcPr>
          <w:p w:rsidR="00AC3C11" w:rsidRPr="009729BB" w:rsidRDefault="00AC3C11" w:rsidP="0058422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</w:pPr>
            <w:r w:rsidRPr="009729BB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  <w:t xml:space="preserve">Фонд оплати праці на підприємстві, </w:t>
            </w:r>
            <w:proofErr w:type="spellStart"/>
            <w:r w:rsidRPr="009729BB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  <w:t>тис.грн</w:t>
            </w:r>
            <w:proofErr w:type="spellEnd"/>
            <w:r w:rsidRPr="009729BB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  <w:t>.</w:t>
            </w:r>
          </w:p>
        </w:tc>
        <w:tc>
          <w:tcPr>
            <w:tcW w:w="721" w:type="dxa"/>
            <w:shd w:val="clear" w:color="auto" w:fill="auto"/>
            <w:vAlign w:val="center"/>
            <w:hideMark/>
          </w:tcPr>
          <w:p w:rsidR="00AC3C11" w:rsidRPr="009729BB" w:rsidRDefault="00AC3C11" w:rsidP="005842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</w:pPr>
            <w:r w:rsidRPr="009729BB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  <w:t>2500</w:t>
            </w:r>
          </w:p>
        </w:tc>
        <w:tc>
          <w:tcPr>
            <w:tcW w:w="801" w:type="dxa"/>
            <w:shd w:val="clear" w:color="auto" w:fill="auto"/>
            <w:vAlign w:val="center"/>
            <w:hideMark/>
          </w:tcPr>
          <w:p w:rsidR="00AC3C11" w:rsidRPr="009729BB" w:rsidRDefault="00AC3C11" w:rsidP="005842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</w:pPr>
            <w:r w:rsidRPr="009729BB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  <w:t>2469,15</w:t>
            </w:r>
          </w:p>
        </w:tc>
        <w:tc>
          <w:tcPr>
            <w:tcW w:w="1027" w:type="dxa"/>
            <w:shd w:val="clear" w:color="auto" w:fill="auto"/>
            <w:vAlign w:val="center"/>
            <w:hideMark/>
          </w:tcPr>
          <w:p w:rsidR="00AC3C11" w:rsidRPr="009729BB" w:rsidRDefault="00AC3C11" w:rsidP="005842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</w:pPr>
            <w:r w:rsidRPr="009729BB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  <w:t>98,77</w:t>
            </w:r>
          </w:p>
        </w:tc>
        <w:tc>
          <w:tcPr>
            <w:tcW w:w="711" w:type="dxa"/>
            <w:shd w:val="clear" w:color="auto" w:fill="auto"/>
            <w:vAlign w:val="center"/>
            <w:hideMark/>
          </w:tcPr>
          <w:p w:rsidR="00AC3C11" w:rsidRPr="009729BB" w:rsidRDefault="00AC3C11" w:rsidP="005842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</w:pPr>
            <w:r w:rsidRPr="009729BB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  <w:t>2750</w:t>
            </w:r>
          </w:p>
        </w:tc>
        <w:tc>
          <w:tcPr>
            <w:tcW w:w="801" w:type="dxa"/>
            <w:shd w:val="clear" w:color="auto" w:fill="auto"/>
            <w:vAlign w:val="center"/>
            <w:hideMark/>
          </w:tcPr>
          <w:p w:rsidR="00AC3C11" w:rsidRPr="009729BB" w:rsidRDefault="00AC3C11" w:rsidP="005842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</w:pPr>
            <w:r w:rsidRPr="009729BB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  <w:t>2758,73</w:t>
            </w:r>
          </w:p>
        </w:tc>
        <w:tc>
          <w:tcPr>
            <w:tcW w:w="1027" w:type="dxa"/>
            <w:shd w:val="clear" w:color="auto" w:fill="auto"/>
            <w:vAlign w:val="center"/>
            <w:hideMark/>
          </w:tcPr>
          <w:p w:rsidR="00AC3C11" w:rsidRPr="009729BB" w:rsidRDefault="00AC3C11" w:rsidP="005842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</w:pPr>
            <w:r w:rsidRPr="009729BB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  <w:t>100,32</w:t>
            </w:r>
          </w:p>
        </w:tc>
        <w:tc>
          <w:tcPr>
            <w:tcW w:w="713" w:type="dxa"/>
            <w:shd w:val="clear" w:color="auto" w:fill="auto"/>
            <w:vAlign w:val="center"/>
            <w:hideMark/>
          </w:tcPr>
          <w:p w:rsidR="00AC3C11" w:rsidRPr="009729BB" w:rsidRDefault="00AC3C11" w:rsidP="005842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</w:pPr>
            <w:r w:rsidRPr="009729BB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  <w:t>3000</w:t>
            </w:r>
          </w:p>
        </w:tc>
        <w:tc>
          <w:tcPr>
            <w:tcW w:w="801" w:type="dxa"/>
            <w:shd w:val="clear" w:color="auto" w:fill="auto"/>
            <w:vAlign w:val="center"/>
            <w:hideMark/>
          </w:tcPr>
          <w:p w:rsidR="00AC3C11" w:rsidRPr="009729BB" w:rsidRDefault="00AC3C11" w:rsidP="005842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</w:pPr>
            <w:r w:rsidRPr="009729BB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  <w:t>2933,77</w:t>
            </w:r>
          </w:p>
        </w:tc>
        <w:tc>
          <w:tcPr>
            <w:tcW w:w="1027" w:type="dxa"/>
            <w:shd w:val="clear" w:color="auto" w:fill="auto"/>
            <w:vAlign w:val="center"/>
            <w:hideMark/>
          </w:tcPr>
          <w:p w:rsidR="00AC3C11" w:rsidRPr="009729BB" w:rsidRDefault="00AC3C11" w:rsidP="005842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</w:pPr>
            <w:r w:rsidRPr="009729BB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  <w:t>97,79</w:t>
            </w:r>
          </w:p>
        </w:tc>
        <w:tc>
          <w:tcPr>
            <w:tcW w:w="987" w:type="dxa"/>
            <w:shd w:val="clear" w:color="auto" w:fill="auto"/>
            <w:vAlign w:val="center"/>
            <w:hideMark/>
          </w:tcPr>
          <w:p w:rsidR="00AC3C11" w:rsidRPr="009729BB" w:rsidRDefault="00AC3C11" w:rsidP="005842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</w:pPr>
            <w:r w:rsidRPr="009729BB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  <w:t>289,58</w:t>
            </w:r>
          </w:p>
        </w:tc>
        <w:tc>
          <w:tcPr>
            <w:tcW w:w="987" w:type="dxa"/>
            <w:shd w:val="clear" w:color="auto" w:fill="auto"/>
            <w:vAlign w:val="center"/>
            <w:hideMark/>
          </w:tcPr>
          <w:p w:rsidR="00AC3C11" w:rsidRPr="009729BB" w:rsidRDefault="00AC3C11" w:rsidP="005842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</w:pPr>
            <w:r w:rsidRPr="009729BB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  <w:t>175,04</w:t>
            </w:r>
          </w:p>
        </w:tc>
        <w:tc>
          <w:tcPr>
            <w:tcW w:w="987" w:type="dxa"/>
            <w:shd w:val="clear" w:color="auto" w:fill="auto"/>
            <w:vAlign w:val="center"/>
            <w:hideMark/>
          </w:tcPr>
          <w:p w:rsidR="00AC3C11" w:rsidRPr="009729BB" w:rsidRDefault="00AC3C11" w:rsidP="005842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</w:pPr>
            <w:r w:rsidRPr="009729BB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  <w:t>11,73</w:t>
            </w:r>
          </w:p>
        </w:tc>
        <w:tc>
          <w:tcPr>
            <w:tcW w:w="987" w:type="dxa"/>
            <w:shd w:val="clear" w:color="auto" w:fill="auto"/>
            <w:vAlign w:val="center"/>
            <w:hideMark/>
          </w:tcPr>
          <w:p w:rsidR="00AC3C11" w:rsidRPr="009729BB" w:rsidRDefault="00AC3C11" w:rsidP="005842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</w:pPr>
            <w:r w:rsidRPr="009729BB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  <w:t>6,34</w:t>
            </w:r>
          </w:p>
        </w:tc>
      </w:tr>
      <w:tr w:rsidR="00AC3C11" w:rsidRPr="009729BB" w:rsidTr="00584222">
        <w:trPr>
          <w:trHeight w:val="360"/>
        </w:trPr>
        <w:tc>
          <w:tcPr>
            <w:tcW w:w="441" w:type="dxa"/>
            <w:shd w:val="clear" w:color="auto" w:fill="auto"/>
            <w:vAlign w:val="center"/>
            <w:hideMark/>
          </w:tcPr>
          <w:p w:rsidR="00AC3C11" w:rsidRPr="009729BB" w:rsidRDefault="00AC3C11" w:rsidP="005842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</w:pPr>
            <w:r w:rsidRPr="009729BB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  <w:t>16.</w:t>
            </w:r>
          </w:p>
        </w:tc>
        <w:tc>
          <w:tcPr>
            <w:tcW w:w="3104" w:type="dxa"/>
            <w:shd w:val="clear" w:color="auto" w:fill="auto"/>
            <w:vAlign w:val="center"/>
            <w:hideMark/>
          </w:tcPr>
          <w:p w:rsidR="00AC3C11" w:rsidRPr="009729BB" w:rsidRDefault="00AC3C11" w:rsidP="0058422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</w:pPr>
            <w:r w:rsidRPr="009729BB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  <w:t xml:space="preserve">Середньорічна заробітна плата, </w:t>
            </w:r>
            <w:proofErr w:type="spellStart"/>
            <w:r w:rsidRPr="009729BB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  <w:t>тис.грн</w:t>
            </w:r>
            <w:proofErr w:type="spellEnd"/>
            <w:r w:rsidRPr="009729BB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  <w:t>. на міс. (р.15/р.13)</w:t>
            </w:r>
          </w:p>
        </w:tc>
        <w:tc>
          <w:tcPr>
            <w:tcW w:w="721" w:type="dxa"/>
            <w:shd w:val="clear" w:color="auto" w:fill="auto"/>
            <w:vAlign w:val="center"/>
            <w:hideMark/>
          </w:tcPr>
          <w:p w:rsidR="00AC3C11" w:rsidRPr="009729BB" w:rsidRDefault="00AC3C11" w:rsidP="005842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</w:pPr>
            <w:r w:rsidRPr="009729BB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  <w:t>10</w:t>
            </w:r>
          </w:p>
        </w:tc>
        <w:tc>
          <w:tcPr>
            <w:tcW w:w="801" w:type="dxa"/>
            <w:shd w:val="clear" w:color="auto" w:fill="auto"/>
            <w:vAlign w:val="center"/>
            <w:hideMark/>
          </w:tcPr>
          <w:p w:rsidR="00AC3C11" w:rsidRPr="009729BB" w:rsidRDefault="00AC3C11" w:rsidP="005842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</w:pPr>
            <w:r w:rsidRPr="009729BB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  <w:t>9,8</w:t>
            </w:r>
          </w:p>
        </w:tc>
        <w:tc>
          <w:tcPr>
            <w:tcW w:w="1027" w:type="dxa"/>
            <w:shd w:val="clear" w:color="auto" w:fill="auto"/>
            <w:vAlign w:val="center"/>
            <w:hideMark/>
          </w:tcPr>
          <w:p w:rsidR="00AC3C11" w:rsidRPr="009729BB" w:rsidRDefault="00AC3C11" w:rsidP="005842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</w:pPr>
            <w:r w:rsidRPr="009729BB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  <w:t>98</w:t>
            </w:r>
          </w:p>
        </w:tc>
        <w:tc>
          <w:tcPr>
            <w:tcW w:w="711" w:type="dxa"/>
            <w:shd w:val="clear" w:color="auto" w:fill="auto"/>
            <w:vAlign w:val="center"/>
            <w:hideMark/>
          </w:tcPr>
          <w:p w:rsidR="00AC3C11" w:rsidRPr="009729BB" w:rsidRDefault="00AC3C11" w:rsidP="005842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</w:pPr>
            <w:r w:rsidRPr="009729BB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  <w:t>12</w:t>
            </w:r>
          </w:p>
        </w:tc>
        <w:tc>
          <w:tcPr>
            <w:tcW w:w="801" w:type="dxa"/>
            <w:shd w:val="clear" w:color="auto" w:fill="auto"/>
            <w:vAlign w:val="center"/>
            <w:hideMark/>
          </w:tcPr>
          <w:p w:rsidR="00AC3C11" w:rsidRPr="009729BB" w:rsidRDefault="00AC3C11" w:rsidP="005842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</w:pPr>
            <w:r w:rsidRPr="009729BB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  <w:t>11,49</w:t>
            </w:r>
          </w:p>
        </w:tc>
        <w:tc>
          <w:tcPr>
            <w:tcW w:w="1027" w:type="dxa"/>
            <w:shd w:val="clear" w:color="auto" w:fill="auto"/>
            <w:vAlign w:val="center"/>
            <w:hideMark/>
          </w:tcPr>
          <w:p w:rsidR="00AC3C11" w:rsidRPr="009729BB" w:rsidRDefault="00AC3C11" w:rsidP="005842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</w:pPr>
            <w:r w:rsidRPr="009729BB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  <w:t>95,75</w:t>
            </w:r>
          </w:p>
        </w:tc>
        <w:tc>
          <w:tcPr>
            <w:tcW w:w="713" w:type="dxa"/>
            <w:shd w:val="clear" w:color="auto" w:fill="auto"/>
            <w:vAlign w:val="center"/>
            <w:hideMark/>
          </w:tcPr>
          <w:p w:rsidR="00AC3C11" w:rsidRPr="009729BB" w:rsidRDefault="00AC3C11" w:rsidP="005842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</w:pPr>
            <w:r w:rsidRPr="009729BB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  <w:t>13,1</w:t>
            </w:r>
          </w:p>
        </w:tc>
        <w:tc>
          <w:tcPr>
            <w:tcW w:w="801" w:type="dxa"/>
            <w:shd w:val="clear" w:color="auto" w:fill="auto"/>
            <w:vAlign w:val="center"/>
            <w:hideMark/>
          </w:tcPr>
          <w:p w:rsidR="00AC3C11" w:rsidRPr="009729BB" w:rsidRDefault="00AC3C11" w:rsidP="005842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</w:pPr>
            <w:r w:rsidRPr="009729BB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  <w:t>12,22</w:t>
            </w:r>
          </w:p>
        </w:tc>
        <w:tc>
          <w:tcPr>
            <w:tcW w:w="1027" w:type="dxa"/>
            <w:shd w:val="clear" w:color="auto" w:fill="auto"/>
            <w:vAlign w:val="center"/>
            <w:hideMark/>
          </w:tcPr>
          <w:p w:rsidR="00AC3C11" w:rsidRPr="009729BB" w:rsidRDefault="00AC3C11" w:rsidP="005842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</w:pPr>
            <w:r w:rsidRPr="009729BB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  <w:t>93,28</w:t>
            </w:r>
          </w:p>
        </w:tc>
        <w:tc>
          <w:tcPr>
            <w:tcW w:w="987" w:type="dxa"/>
            <w:shd w:val="clear" w:color="auto" w:fill="auto"/>
            <w:vAlign w:val="center"/>
            <w:hideMark/>
          </w:tcPr>
          <w:p w:rsidR="00AC3C11" w:rsidRPr="009729BB" w:rsidRDefault="00AC3C11" w:rsidP="005842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</w:pPr>
            <w:r w:rsidRPr="009729BB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  <w:t>1,7</w:t>
            </w:r>
          </w:p>
        </w:tc>
        <w:tc>
          <w:tcPr>
            <w:tcW w:w="987" w:type="dxa"/>
            <w:shd w:val="clear" w:color="auto" w:fill="auto"/>
            <w:vAlign w:val="center"/>
            <w:hideMark/>
          </w:tcPr>
          <w:p w:rsidR="00AC3C11" w:rsidRPr="009729BB" w:rsidRDefault="00AC3C11" w:rsidP="005842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</w:pPr>
            <w:r w:rsidRPr="009729BB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  <w:t>0,73</w:t>
            </w:r>
          </w:p>
        </w:tc>
        <w:tc>
          <w:tcPr>
            <w:tcW w:w="987" w:type="dxa"/>
            <w:shd w:val="clear" w:color="auto" w:fill="auto"/>
            <w:vAlign w:val="center"/>
            <w:hideMark/>
          </w:tcPr>
          <w:p w:rsidR="00AC3C11" w:rsidRPr="009729BB" w:rsidRDefault="00AC3C11" w:rsidP="005842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</w:pPr>
            <w:r w:rsidRPr="009729BB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  <w:t>0,17</w:t>
            </w:r>
          </w:p>
        </w:tc>
        <w:tc>
          <w:tcPr>
            <w:tcW w:w="987" w:type="dxa"/>
            <w:shd w:val="clear" w:color="auto" w:fill="auto"/>
            <w:vAlign w:val="center"/>
            <w:hideMark/>
          </w:tcPr>
          <w:p w:rsidR="00AC3C11" w:rsidRPr="009729BB" w:rsidRDefault="00AC3C11" w:rsidP="005842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</w:pPr>
            <w:r w:rsidRPr="009729BB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  <w:t>0,06</w:t>
            </w:r>
          </w:p>
        </w:tc>
      </w:tr>
      <w:tr w:rsidR="00AC3C11" w:rsidRPr="009729BB" w:rsidTr="00584222">
        <w:trPr>
          <w:trHeight w:val="315"/>
        </w:trPr>
        <w:tc>
          <w:tcPr>
            <w:tcW w:w="441" w:type="dxa"/>
            <w:shd w:val="clear" w:color="auto" w:fill="auto"/>
            <w:vAlign w:val="center"/>
            <w:hideMark/>
          </w:tcPr>
          <w:p w:rsidR="00AC3C11" w:rsidRPr="009729BB" w:rsidRDefault="00AC3C11" w:rsidP="005842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</w:pPr>
            <w:r w:rsidRPr="009729BB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  <w:t>17.</w:t>
            </w:r>
          </w:p>
        </w:tc>
        <w:tc>
          <w:tcPr>
            <w:tcW w:w="3104" w:type="dxa"/>
            <w:shd w:val="clear" w:color="auto" w:fill="auto"/>
            <w:vAlign w:val="center"/>
            <w:hideMark/>
          </w:tcPr>
          <w:p w:rsidR="00AC3C11" w:rsidRPr="009729BB" w:rsidRDefault="00AC3C11" w:rsidP="0058422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</w:pPr>
            <w:r w:rsidRPr="009729BB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  <w:t xml:space="preserve">Операційні витрати, </w:t>
            </w:r>
            <w:proofErr w:type="spellStart"/>
            <w:r w:rsidRPr="009729BB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  <w:t>тис.грн</w:t>
            </w:r>
            <w:proofErr w:type="spellEnd"/>
            <w:r w:rsidRPr="009729BB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  <w:t>.</w:t>
            </w:r>
          </w:p>
        </w:tc>
        <w:tc>
          <w:tcPr>
            <w:tcW w:w="721" w:type="dxa"/>
            <w:shd w:val="clear" w:color="auto" w:fill="auto"/>
            <w:vAlign w:val="center"/>
            <w:hideMark/>
          </w:tcPr>
          <w:p w:rsidR="00AC3C11" w:rsidRPr="009729BB" w:rsidRDefault="00AC3C11" w:rsidP="005842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</w:pPr>
            <w:r w:rsidRPr="009729BB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  <w:t>14000</w:t>
            </w:r>
          </w:p>
        </w:tc>
        <w:tc>
          <w:tcPr>
            <w:tcW w:w="801" w:type="dxa"/>
            <w:shd w:val="clear" w:color="auto" w:fill="auto"/>
            <w:vAlign w:val="center"/>
            <w:hideMark/>
          </w:tcPr>
          <w:p w:rsidR="00AC3C11" w:rsidRPr="009729BB" w:rsidRDefault="00AC3C11" w:rsidP="005842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</w:pPr>
            <w:r w:rsidRPr="009729BB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  <w:t>13791</w:t>
            </w:r>
          </w:p>
        </w:tc>
        <w:tc>
          <w:tcPr>
            <w:tcW w:w="1027" w:type="dxa"/>
            <w:shd w:val="clear" w:color="auto" w:fill="auto"/>
            <w:vAlign w:val="center"/>
            <w:hideMark/>
          </w:tcPr>
          <w:p w:rsidR="00AC3C11" w:rsidRPr="009729BB" w:rsidRDefault="00AC3C11" w:rsidP="005842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</w:pPr>
            <w:r w:rsidRPr="009729BB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  <w:t>98,51</w:t>
            </w:r>
          </w:p>
        </w:tc>
        <w:tc>
          <w:tcPr>
            <w:tcW w:w="711" w:type="dxa"/>
            <w:shd w:val="clear" w:color="auto" w:fill="auto"/>
            <w:vAlign w:val="center"/>
            <w:hideMark/>
          </w:tcPr>
          <w:p w:rsidR="00AC3C11" w:rsidRPr="009729BB" w:rsidRDefault="00AC3C11" w:rsidP="005842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</w:pPr>
            <w:r w:rsidRPr="009729BB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  <w:t>12000</w:t>
            </w:r>
          </w:p>
        </w:tc>
        <w:tc>
          <w:tcPr>
            <w:tcW w:w="801" w:type="dxa"/>
            <w:shd w:val="clear" w:color="auto" w:fill="auto"/>
            <w:vAlign w:val="center"/>
            <w:hideMark/>
          </w:tcPr>
          <w:p w:rsidR="00AC3C11" w:rsidRPr="009729BB" w:rsidRDefault="00AC3C11" w:rsidP="005842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</w:pPr>
            <w:r w:rsidRPr="009729BB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  <w:t>11174</w:t>
            </w:r>
          </w:p>
        </w:tc>
        <w:tc>
          <w:tcPr>
            <w:tcW w:w="1027" w:type="dxa"/>
            <w:shd w:val="clear" w:color="auto" w:fill="auto"/>
            <w:vAlign w:val="center"/>
            <w:hideMark/>
          </w:tcPr>
          <w:p w:rsidR="00AC3C11" w:rsidRPr="009729BB" w:rsidRDefault="00AC3C11" w:rsidP="005842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</w:pPr>
            <w:r w:rsidRPr="009729BB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  <w:t>93,12</w:t>
            </w:r>
          </w:p>
        </w:tc>
        <w:tc>
          <w:tcPr>
            <w:tcW w:w="713" w:type="dxa"/>
            <w:shd w:val="clear" w:color="auto" w:fill="auto"/>
            <w:vAlign w:val="center"/>
            <w:hideMark/>
          </w:tcPr>
          <w:p w:rsidR="00AC3C11" w:rsidRPr="009729BB" w:rsidRDefault="00AC3C11" w:rsidP="005842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</w:pPr>
            <w:r w:rsidRPr="009729BB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  <w:t>13000</w:t>
            </w:r>
          </w:p>
        </w:tc>
        <w:tc>
          <w:tcPr>
            <w:tcW w:w="801" w:type="dxa"/>
            <w:shd w:val="clear" w:color="auto" w:fill="auto"/>
            <w:vAlign w:val="center"/>
            <w:hideMark/>
          </w:tcPr>
          <w:p w:rsidR="00AC3C11" w:rsidRPr="009729BB" w:rsidRDefault="00AC3C11" w:rsidP="005842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</w:pPr>
            <w:r w:rsidRPr="009729BB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  <w:t>12232</w:t>
            </w:r>
          </w:p>
        </w:tc>
        <w:tc>
          <w:tcPr>
            <w:tcW w:w="1027" w:type="dxa"/>
            <w:shd w:val="clear" w:color="auto" w:fill="auto"/>
            <w:vAlign w:val="center"/>
            <w:hideMark/>
          </w:tcPr>
          <w:p w:rsidR="00AC3C11" w:rsidRPr="009729BB" w:rsidRDefault="00AC3C11" w:rsidP="005842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</w:pPr>
            <w:r w:rsidRPr="009729BB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  <w:t>94,09</w:t>
            </w:r>
          </w:p>
        </w:tc>
        <w:tc>
          <w:tcPr>
            <w:tcW w:w="987" w:type="dxa"/>
            <w:shd w:val="clear" w:color="auto" w:fill="auto"/>
            <w:vAlign w:val="center"/>
            <w:hideMark/>
          </w:tcPr>
          <w:p w:rsidR="00AC3C11" w:rsidRPr="009729BB" w:rsidRDefault="00AC3C11" w:rsidP="005842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</w:pPr>
            <w:r w:rsidRPr="009729BB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  <w:t>-2617</w:t>
            </w:r>
          </w:p>
        </w:tc>
        <w:tc>
          <w:tcPr>
            <w:tcW w:w="987" w:type="dxa"/>
            <w:shd w:val="clear" w:color="auto" w:fill="auto"/>
            <w:vAlign w:val="center"/>
            <w:hideMark/>
          </w:tcPr>
          <w:p w:rsidR="00AC3C11" w:rsidRPr="009729BB" w:rsidRDefault="00AC3C11" w:rsidP="005842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</w:pPr>
            <w:r w:rsidRPr="009729BB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  <w:t>1058</w:t>
            </w:r>
          </w:p>
        </w:tc>
        <w:tc>
          <w:tcPr>
            <w:tcW w:w="987" w:type="dxa"/>
            <w:shd w:val="clear" w:color="auto" w:fill="auto"/>
            <w:vAlign w:val="center"/>
            <w:hideMark/>
          </w:tcPr>
          <w:p w:rsidR="00AC3C11" w:rsidRPr="009729BB" w:rsidRDefault="00AC3C11" w:rsidP="005842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</w:pPr>
            <w:r w:rsidRPr="009729BB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  <w:t>-18,98</w:t>
            </w:r>
          </w:p>
        </w:tc>
        <w:tc>
          <w:tcPr>
            <w:tcW w:w="987" w:type="dxa"/>
            <w:shd w:val="clear" w:color="auto" w:fill="auto"/>
            <w:vAlign w:val="center"/>
            <w:hideMark/>
          </w:tcPr>
          <w:p w:rsidR="00AC3C11" w:rsidRPr="009729BB" w:rsidRDefault="00AC3C11" w:rsidP="005842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</w:pPr>
            <w:r w:rsidRPr="009729BB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ru-RU"/>
              </w:rPr>
              <w:t>9,47</w:t>
            </w:r>
          </w:p>
        </w:tc>
      </w:tr>
    </w:tbl>
    <w:p w:rsidR="00AC3C11" w:rsidRPr="00455261" w:rsidRDefault="00AC3C11" w:rsidP="00802C68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sectPr w:rsidR="00AC3C11" w:rsidRPr="00455261" w:rsidSect="007F3AB2">
          <w:pgSz w:w="16838" w:h="11906" w:orient="landscape"/>
          <w:pgMar w:top="992" w:right="1134" w:bottom="851" w:left="1134" w:header="709" w:footer="709" w:gutter="0"/>
          <w:cols w:space="708"/>
          <w:docGrid w:linePitch="360"/>
        </w:sectPr>
      </w:pPr>
    </w:p>
    <w:p w:rsidR="00847EAA" w:rsidRDefault="00847EAA" w:rsidP="008A79BC">
      <w:pPr>
        <w:rPr>
          <w:rFonts w:ascii="Times New Roman" w:eastAsia="Times New Roman" w:hAnsi="Times New Roman" w:cs="Times New Roman"/>
          <w:sz w:val="28"/>
          <w:szCs w:val="16"/>
          <w:lang w:eastAsia="ru-RU"/>
        </w:rPr>
      </w:pPr>
    </w:p>
    <w:p w:rsidR="00AC3C11" w:rsidRDefault="00447B0E" w:rsidP="008A79BC">
      <w:pPr>
        <w:rPr>
          <w:rFonts w:ascii="Times New Roman" w:eastAsia="Times New Roman" w:hAnsi="Times New Roman" w:cs="Times New Roman"/>
          <w:sz w:val="28"/>
          <w:szCs w:val="16"/>
          <w:lang w:eastAsia="ru-RU"/>
        </w:rPr>
      </w:pPr>
      <w:bookmarkStart w:id="0" w:name="_GoBack"/>
      <w:r w:rsidRPr="00447B0E">
        <w:rPr>
          <w:rFonts w:ascii="Times New Roman" w:eastAsia="Times New Roman" w:hAnsi="Times New Roman" w:cs="Times New Roman"/>
          <w:sz w:val="28"/>
          <w:szCs w:val="16"/>
          <w:lang w:eastAsia="ru-RU"/>
        </w:rPr>
        <w:drawing>
          <wp:inline distT="0" distB="0" distL="0" distR="0" wp14:anchorId="3CD54DB3" wp14:editId="0980E935">
            <wp:extent cx="5644444" cy="2688362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654791" cy="2693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AC3C11" w:rsidRPr="00AC3C11" w:rsidRDefault="00AC3C11" w:rsidP="008A79BC">
      <w:pPr>
        <w:rPr>
          <w:rFonts w:ascii="Times New Roman" w:eastAsia="Times New Roman" w:hAnsi="Times New Roman" w:cs="Times New Roman"/>
          <w:sz w:val="28"/>
          <w:szCs w:val="16"/>
          <w:lang w:eastAsia="ru-RU"/>
        </w:rPr>
      </w:pPr>
    </w:p>
    <w:sectPr w:rsidR="00AC3C11" w:rsidRPr="00AC3C11" w:rsidSect="008A79BC">
      <w:headerReference w:type="even" r:id="rId28"/>
      <w:headerReference w:type="default" r:id="rId29"/>
      <w:footerReference w:type="default" r:id="rId30"/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206D" w:rsidRDefault="00FE206D" w:rsidP="0047691E">
      <w:pPr>
        <w:spacing w:after="0" w:line="240" w:lineRule="auto"/>
      </w:pPr>
      <w:r>
        <w:separator/>
      </w:r>
    </w:p>
  </w:endnote>
  <w:endnote w:type="continuationSeparator" w:id="0">
    <w:p w:rsidR="00FE206D" w:rsidRDefault="00FE206D" w:rsidP="004769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1A13" w:rsidRDefault="00D81A13">
    <w:pPr>
      <w:pStyle w:val="aa"/>
      <w:jc w:val="center"/>
    </w:pPr>
  </w:p>
  <w:p w:rsidR="00D81A13" w:rsidRDefault="00D81A13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1A13" w:rsidRDefault="00D81A13">
    <w:pPr>
      <w:pStyle w:val="aa"/>
      <w:jc w:val="center"/>
    </w:pPr>
  </w:p>
  <w:p w:rsidR="00D81A13" w:rsidRDefault="00D81A13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206D" w:rsidRDefault="00FE206D" w:rsidP="0047691E">
      <w:pPr>
        <w:spacing w:after="0" w:line="240" w:lineRule="auto"/>
      </w:pPr>
      <w:r>
        <w:separator/>
      </w:r>
    </w:p>
  </w:footnote>
  <w:footnote w:type="continuationSeparator" w:id="0">
    <w:p w:rsidR="00FE206D" w:rsidRDefault="00FE206D" w:rsidP="004769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1A13" w:rsidRDefault="00D81A13" w:rsidP="00C778A2">
    <w:pPr>
      <w:pStyle w:val="a8"/>
      <w:framePr w:wrap="around" w:vAnchor="text" w:hAnchor="margin" w:xAlign="right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separate"/>
    </w:r>
    <w:r>
      <w:rPr>
        <w:rStyle w:val="ac"/>
        <w:noProof/>
      </w:rPr>
      <w:t>20</w:t>
    </w:r>
    <w:r>
      <w:rPr>
        <w:rStyle w:val="ac"/>
      </w:rPr>
      <w:fldChar w:fldCharType="end"/>
    </w:r>
  </w:p>
  <w:p w:rsidR="00D81A13" w:rsidRDefault="00D81A13" w:rsidP="00C778A2">
    <w:pPr>
      <w:pStyle w:val="a8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11467174"/>
      <w:docPartObj>
        <w:docPartGallery w:val="Page Numbers (Top of Page)"/>
        <w:docPartUnique/>
      </w:docPartObj>
    </w:sdtPr>
    <w:sdtEndPr/>
    <w:sdtContent>
      <w:p w:rsidR="00D81A13" w:rsidRDefault="00D81A13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47B0E" w:rsidRPr="00447B0E">
          <w:rPr>
            <w:noProof/>
            <w:lang w:val="ru-RU"/>
          </w:rPr>
          <w:t>32</w:t>
        </w:r>
        <w:r>
          <w:fldChar w:fldCharType="end"/>
        </w:r>
      </w:p>
    </w:sdtContent>
  </w:sdt>
  <w:p w:rsidR="00D81A13" w:rsidRDefault="00D81A13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1A13" w:rsidRDefault="00D81A13" w:rsidP="00C778A2">
    <w:pPr>
      <w:pStyle w:val="a8"/>
      <w:framePr w:wrap="around" w:vAnchor="text" w:hAnchor="margin" w:xAlign="right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separate"/>
    </w:r>
    <w:r>
      <w:rPr>
        <w:rStyle w:val="ac"/>
        <w:noProof/>
      </w:rPr>
      <w:t>40</w:t>
    </w:r>
    <w:r>
      <w:rPr>
        <w:rStyle w:val="ac"/>
      </w:rPr>
      <w:fldChar w:fldCharType="end"/>
    </w:r>
  </w:p>
  <w:p w:rsidR="00D81A13" w:rsidRDefault="00D81A13" w:rsidP="00C778A2">
    <w:pPr>
      <w:pStyle w:val="a8"/>
      <w:ind w:right="360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20610"/>
      <w:docPartObj>
        <w:docPartGallery w:val="Page Numbers (Top of Page)"/>
        <w:docPartUnique/>
      </w:docPartObj>
    </w:sdtPr>
    <w:sdtEndPr/>
    <w:sdtContent>
      <w:p w:rsidR="00D81A13" w:rsidRDefault="00D81A13">
        <w:pPr>
          <w:pStyle w:val="a8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47B0E">
          <w:rPr>
            <w:noProof/>
          </w:rPr>
          <w:t>33</w:t>
        </w:r>
        <w:r>
          <w:rPr>
            <w:noProof/>
          </w:rPr>
          <w:fldChar w:fldCharType="end"/>
        </w:r>
      </w:p>
    </w:sdtContent>
  </w:sdt>
  <w:p w:rsidR="00D81A13" w:rsidRPr="00FE2BED" w:rsidRDefault="00D81A13">
    <w:pPr>
      <w:pStyle w:val="a8"/>
      <w:jc w:val="right"/>
      <w:rPr>
        <w:rFonts w:ascii="Times New Roman" w:hAnsi="Times New Roman" w:cs="Times New Roman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26A42D0"/>
    <w:multiLevelType w:val="hybridMultilevel"/>
    <w:tmpl w:val="C7046D0C"/>
    <w:lvl w:ilvl="0" w:tplc="40AC80E6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089D11A7"/>
    <w:multiLevelType w:val="hybridMultilevel"/>
    <w:tmpl w:val="EEE095EC"/>
    <w:lvl w:ilvl="0" w:tplc="014AE396">
      <w:start w:val="1"/>
      <w:numFmt w:val="bullet"/>
      <w:pStyle w:val="a"/>
      <w:lvlText w:val=""/>
      <w:lvlJc w:val="left"/>
      <w:pPr>
        <w:tabs>
          <w:tab w:val="num" w:pos="700"/>
        </w:tabs>
        <w:ind w:left="0" w:firstLine="340"/>
      </w:pPr>
      <w:rPr>
        <w:rFonts w:ascii="Wingdings" w:hAnsi="Wingdings" w:hint="default"/>
      </w:rPr>
    </w:lvl>
    <w:lvl w:ilvl="1" w:tplc="5E06A61E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A0F134A"/>
    <w:multiLevelType w:val="hybridMultilevel"/>
    <w:tmpl w:val="3EC2FDD8"/>
    <w:lvl w:ilvl="0" w:tplc="AF2EF81C">
      <w:start w:val="1"/>
      <w:numFmt w:val="bullet"/>
      <w:lvlText w:val=""/>
      <w:lvlJc w:val="left"/>
      <w:pPr>
        <w:ind w:left="123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95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7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9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1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3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5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7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90" w:hanging="360"/>
      </w:pPr>
      <w:rPr>
        <w:rFonts w:ascii="Wingdings" w:hAnsi="Wingdings" w:hint="default"/>
      </w:rPr>
    </w:lvl>
  </w:abstractNum>
  <w:abstractNum w:abstractNumId="4">
    <w:nsid w:val="108D190D"/>
    <w:multiLevelType w:val="hybridMultilevel"/>
    <w:tmpl w:val="7E2CF2B2"/>
    <w:lvl w:ilvl="0" w:tplc="0ED09B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47C0DB5"/>
    <w:multiLevelType w:val="hybridMultilevel"/>
    <w:tmpl w:val="3050EE1C"/>
    <w:lvl w:ilvl="0" w:tplc="0ED09B84">
      <w:start w:val="1"/>
      <w:numFmt w:val="bullet"/>
      <w:lvlText w:val=""/>
      <w:lvlJc w:val="left"/>
      <w:pPr>
        <w:tabs>
          <w:tab w:val="num" w:pos="1259"/>
        </w:tabs>
        <w:ind w:left="125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79"/>
        </w:tabs>
        <w:ind w:left="19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99"/>
        </w:tabs>
        <w:ind w:left="26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19"/>
        </w:tabs>
        <w:ind w:left="34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39"/>
        </w:tabs>
        <w:ind w:left="41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59"/>
        </w:tabs>
        <w:ind w:left="48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79"/>
        </w:tabs>
        <w:ind w:left="55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99"/>
        </w:tabs>
        <w:ind w:left="62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19"/>
        </w:tabs>
        <w:ind w:left="7019" w:hanging="360"/>
      </w:pPr>
      <w:rPr>
        <w:rFonts w:ascii="Wingdings" w:hAnsi="Wingdings" w:hint="default"/>
      </w:rPr>
    </w:lvl>
  </w:abstractNum>
  <w:abstractNum w:abstractNumId="6">
    <w:nsid w:val="182C7C26"/>
    <w:multiLevelType w:val="hybridMultilevel"/>
    <w:tmpl w:val="41887144"/>
    <w:lvl w:ilvl="0" w:tplc="2DB8705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1969170B"/>
    <w:multiLevelType w:val="hybridMultilevel"/>
    <w:tmpl w:val="7ED07A76"/>
    <w:lvl w:ilvl="0" w:tplc="0ED09B84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>
    <w:nsid w:val="1EAC7516"/>
    <w:multiLevelType w:val="hybridMultilevel"/>
    <w:tmpl w:val="276A8BDE"/>
    <w:lvl w:ilvl="0" w:tplc="0ED09B84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>
    <w:nsid w:val="344159A5"/>
    <w:multiLevelType w:val="hybridMultilevel"/>
    <w:tmpl w:val="372C1FC0"/>
    <w:lvl w:ilvl="0" w:tplc="45D465C8">
      <w:start w:val="1"/>
      <w:numFmt w:val="bullet"/>
      <w:lvlText w:val=""/>
      <w:lvlJc w:val="left"/>
      <w:pPr>
        <w:tabs>
          <w:tab w:val="num" w:pos="1259"/>
        </w:tabs>
        <w:ind w:left="125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409D197A"/>
    <w:multiLevelType w:val="hybridMultilevel"/>
    <w:tmpl w:val="1306318C"/>
    <w:lvl w:ilvl="0" w:tplc="40AC80E6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41C97059"/>
    <w:multiLevelType w:val="hybridMultilevel"/>
    <w:tmpl w:val="C826DBF4"/>
    <w:lvl w:ilvl="0" w:tplc="0419000D">
      <w:start w:val="1"/>
      <w:numFmt w:val="bullet"/>
      <w:lvlText w:val=""/>
      <w:lvlJc w:val="left"/>
      <w:pPr>
        <w:tabs>
          <w:tab w:val="num" w:pos="1259"/>
        </w:tabs>
        <w:ind w:left="125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79"/>
        </w:tabs>
        <w:ind w:left="19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99"/>
        </w:tabs>
        <w:ind w:left="26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19"/>
        </w:tabs>
        <w:ind w:left="34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39"/>
        </w:tabs>
        <w:ind w:left="41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59"/>
        </w:tabs>
        <w:ind w:left="48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79"/>
        </w:tabs>
        <w:ind w:left="55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99"/>
        </w:tabs>
        <w:ind w:left="62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19"/>
        </w:tabs>
        <w:ind w:left="7019" w:hanging="360"/>
      </w:pPr>
      <w:rPr>
        <w:rFonts w:ascii="Wingdings" w:hAnsi="Wingdings" w:hint="default"/>
      </w:rPr>
    </w:lvl>
  </w:abstractNum>
  <w:abstractNum w:abstractNumId="12">
    <w:nsid w:val="420F06AC"/>
    <w:multiLevelType w:val="hybridMultilevel"/>
    <w:tmpl w:val="31862C06"/>
    <w:lvl w:ilvl="0" w:tplc="0ED09B84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4E9870B1"/>
    <w:multiLevelType w:val="hybridMultilevel"/>
    <w:tmpl w:val="162E34B8"/>
    <w:lvl w:ilvl="0" w:tplc="0ED09B84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>
    <w:nsid w:val="56874227"/>
    <w:multiLevelType w:val="hybridMultilevel"/>
    <w:tmpl w:val="7CBEEBC0"/>
    <w:lvl w:ilvl="0" w:tplc="E298913E">
      <w:start w:val="1"/>
      <w:numFmt w:val="decimal"/>
      <w:lvlText w:val="%1."/>
      <w:lvlJc w:val="left"/>
      <w:pPr>
        <w:ind w:left="1287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>
    <w:nsid w:val="577734EB"/>
    <w:multiLevelType w:val="hybridMultilevel"/>
    <w:tmpl w:val="B426A230"/>
    <w:lvl w:ilvl="0" w:tplc="40AC80E6">
      <w:start w:val="1"/>
      <w:numFmt w:val="bullet"/>
      <w:lvlText w:val=""/>
      <w:lvlJc w:val="left"/>
      <w:pPr>
        <w:ind w:left="1426" w:hanging="360"/>
      </w:pPr>
      <w:rPr>
        <w:rFonts w:ascii="Symbol" w:hAnsi="Symbol" w:hint="default"/>
      </w:rPr>
    </w:lvl>
    <w:lvl w:ilvl="1" w:tplc="40AC80E6">
      <w:start w:val="1"/>
      <w:numFmt w:val="bullet"/>
      <w:lvlText w:val=""/>
      <w:lvlJc w:val="left"/>
      <w:pPr>
        <w:ind w:left="2146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86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6" w:hanging="360"/>
      </w:pPr>
      <w:rPr>
        <w:rFonts w:ascii="Wingdings" w:hAnsi="Wingdings" w:hint="default"/>
      </w:rPr>
    </w:lvl>
  </w:abstractNum>
  <w:abstractNum w:abstractNumId="16">
    <w:nsid w:val="579F2795"/>
    <w:multiLevelType w:val="hybridMultilevel"/>
    <w:tmpl w:val="4D62FAAA"/>
    <w:lvl w:ilvl="0" w:tplc="40AC80E6">
      <w:start w:val="1"/>
      <w:numFmt w:val="bullet"/>
      <w:lvlText w:val=""/>
      <w:lvlJc w:val="left"/>
      <w:pPr>
        <w:ind w:left="142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6" w:hanging="360"/>
      </w:pPr>
      <w:rPr>
        <w:rFonts w:ascii="Wingdings" w:hAnsi="Wingdings" w:hint="default"/>
      </w:rPr>
    </w:lvl>
  </w:abstractNum>
  <w:abstractNum w:abstractNumId="17">
    <w:nsid w:val="61B52DF0"/>
    <w:multiLevelType w:val="hybridMultilevel"/>
    <w:tmpl w:val="3AE0270E"/>
    <w:lvl w:ilvl="0" w:tplc="40AC80E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203561B"/>
    <w:multiLevelType w:val="hybridMultilevel"/>
    <w:tmpl w:val="09127C56"/>
    <w:lvl w:ilvl="0" w:tplc="58D69FD6">
      <w:start w:val="1"/>
      <w:numFmt w:val="decimal"/>
      <w:lvlText w:val="%1."/>
      <w:lvlJc w:val="left"/>
      <w:pPr>
        <w:ind w:left="1230" w:hanging="360"/>
      </w:pPr>
      <w:rPr>
        <w:rFonts w:ascii="Times New Roman" w:hAnsi="Times New Roman" w:cs="Times New Roman" w:hint="default"/>
        <w:b w:val="0"/>
        <w:bCs/>
        <w:i w:val="0"/>
        <w:iCs w:val="0"/>
        <w:color w:val="000000"/>
        <w:sz w:val="28"/>
        <w:szCs w:val="28"/>
      </w:rPr>
    </w:lvl>
    <w:lvl w:ilvl="1" w:tplc="04220019" w:tentative="1">
      <w:start w:val="1"/>
      <w:numFmt w:val="lowerLetter"/>
      <w:lvlText w:val="%2."/>
      <w:lvlJc w:val="left"/>
      <w:pPr>
        <w:ind w:left="1950" w:hanging="360"/>
      </w:pPr>
    </w:lvl>
    <w:lvl w:ilvl="2" w:tplc="0422001B" w:tentative="1">
      <w:start w:val="1"/>
      <w:numFmt w:val="lowerRoman"/>
      <w:lvlText w:val="%3."/>
      <w:lvlJc w:val="right"/>
      <w:pPr>
        <w:ind w:left="2670" w:hanging="180"/>
      </w:pPr>
    </w:lvl>
    <w:lvl w:ilvl="3" w:tplc="0422000F" w:tentative="1">
      <w:start w:val="1"/>
      <w:numFmt w:val="decimal"/>
      <w:lvlText w:val="%4."/>
      <w:lvlJc w:val="left"/>
      <w:pPr>
        <w:ind w:left="3390" w:hanging="360"/>
      </w:pPr>
    </w:lvl>
    <w:lvl w:ilvl="4" w:tplc="04220019" w:tentative="1">
      <w:start w:val="1"/>
      <w:numFmt w:val="lowerLetter"/>
      <w:lvlText w:val="%5."/>
      <w:lvlJc w:val="left"/>
      <w:pPr>
        <w:ind w:left="4110" w:hanging="360"/>
      </w:pPr>
    </w:lvl>
    <w:lvl w:ilvl="5" w:tplc="0422001B" w:tentative="1">
      <w:start w:val="1"/>
      <w:numFmt w:val="lowerRoman"/>
      <w:lvlText w:val="%6."/>
      <w:lvlJc w:val="right"/>
      <w:pPr>
        <w:ind w:left="4830" w:hanging="180"/>
      </w:pPr>
    </w:lvl>
    <w:lvl w:ilvl="6" w:tplc="0422000F" w:tentative="1">
      <w:start w:val="1"/>
      <w:numFmt w:val="decimal"/>
      <w:lvlText w:val="%7."/>
      <w:lvlJc w:val="left"/>
      <w:pPr>
        <w:ind w:left="5550" w:hanging="360"/>
      </w:pPr>
    </w:lvl>
    <w:lvl w:ilvl="7" w:tplc="04220019" w:tentative="1">
      <w:start w:val="1"/>
      <w:numFmt w:val="lowerLetter"/>
      <w:lvlText w:val="%8."/>
      <w:lvlJc w:val="left"/>
      <w:pPr>
        <w:ind w:left="6270" w:hanging="360"/>
      </w:pPr>
    </w:lvl>
    <w:lvl w:ilvl="8" w:tplc="0422001B" w:tentative="1">
      <w:start w:val="1"/>
      <w:numFmt w:val="lowerRoman"/>
      <w:lvlText w:val="%9."/>
      <w:lvlJc w:val="right"/>
      <w:pPr>
        <w:ind w:left="6990" w:hanging="180"/>
      </w:pPr>
    </w:lvl>
  </w:abstractNum>
  <w:abstractNum w:abstractNumId="19">
    <w:nsid w:val="659D7BD1"/>
    <w:multiLevelType w:val="hybridMultilevel"/>
    <w:tmpl w:val="BD90AF2C"/>
    <w:lvl w:ilvl="0" w:tplc="0ED09B84">
      <w:start w:val="1"/>
      <w:numFmt w:val="bullet"/>
      <w:lvlText w:val=""/>
      <w:lvlJc w:val="left"/>
      <w:pPr>
        <w:tabs>
          <w:tab w:val="num" w:pos="899"/>
        </w:tabs>
        <w:ind w:left="899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619"/>
        </w:tabs>
        <w:ind w:left="161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39"/>
        </w:tabs>
        <w:ind w:left="233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59"/>
        </w:tabs>
        <w:ind w:left="305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79"/>
        </w:tabs>
        <w:ind w:left="377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99"/>
        </w:tabs>
        <w:ind w:left="449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19"/>
        </w:tabs>
        <w:ind w:left="521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39"/>
        </w:tabs>
        <w:ind w:left="593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59"/>
        </w:tabs>
        <w:ind w:left="6659" w:hanging="360"/>
      </w:pPr>
      <w:rPr>
        <w:rFonts w:ascii="Wingdings" w:hAnsi="Wingdings" w:hint="default"/>
      </w:rPr>
    </w:lvl>
  </w:abstractNum>
  <w:abstractNum w:abstractNumId="20">
    <w:nsid w:val="65FB2434"/>
    <w:multiLevelType w:val="hybridMultilevel"/>
    <w:tmpl w:val="A1ACC82C"/>
    <w:lvl w:ilvl="0" w:tplc="40AC80E6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D06A1576">
      <w:numFmt w:val="bullet"/>
      <w:lvlText w:val="-"/>
      <w:lvlJc w:val="left"/>
      <w:pPr>
        <w:ind w:left="2007" w:hanging="360"/>
      </w:pPr>
      <w:rPr>
        <w:rFonts w:ascii="Times New Roman" w:eastAsia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1">
    <w:nsid w:val="668B388F"/>
    <w:multiLevelType w:val="hybridMultilevel"/>
    <w:tmpl w:val="EFFC46CA"/>
    <w:lvl w:ilvl="0" w:tplc="40AC80E6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>
    <w:nsid w:val="6A0A48CA"/>
    <w:multiLevelType w:val="hybridMultilevel"/>
    <w:tmpl w:val="454258D0"/>
    <w:lvl w:ilvl="0" w:tplc="AF2EF81C">
      <w:start w:val="1"/>
      <w:numFmt w:val="bullet"/>
      <w:lvlText w:val=""/>
      <w:lvlJc w:val="left"/>
      <w:pPr>
        <w:tabs>
          <w:tab w:val="num" w:pos="1259"/>
        </w:tabs>
        <w:ind w:left="125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79"/>
        </w:tabs>
        <w:ind w:left="19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99"/>
        </w:tabs>
        <w:ind w:left="26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19"/>
        </w:tabs>
        <w:ind w:left="34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39"/>
        </w:tabs>
        <w:ind w:left="41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59"/>
        </w:tabs>
        <w:ind w:left="48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79"/>
        </w:tabs>
        <w:ind w:left="55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99"/>
        </w:tabs>
        <w:ind w:left="62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19"/>
        </w:tabs>
        <w:ind w:left="7019" w:hanging="360"/>
      </w:pPr>
      <w:rPr>
        <w:rFonts w:ascii="Wingdings" w:hAnsi="Wingdings" w:hint="default"/>
      </w:rPr>
    </w:lvl>
  </w:abstractNum>
  <w:abstractNum w:abstractNumId="23">
    <w:nsid w:val="6C2B6D85"/>
    <w:multiLevelType w:val="hybridMultilevel"/>
    <w:tmpl w:val="9D3EDACE"/>
    <w:lvl w:ilvl="0" w:tplc="0ED09B84">
      <w:start w:val="1"/>
      <w:numFmt w:val="bullet"/>
      <w:lvlText w:val=""/>
      <w:lvlJc w:val="left"/>
      <w:pPr>
        <w:ind w:left="123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90" w:hanging="360"/>
      </w:pPr>
      <w:rPr>
        <w:rFonts w:ascii="Wingdings" w:hAnsi="Wingdings" w:hint="default"/>
      </w:rPr>
    </w:lvl>
  </w:abstractNum>
  <w:abstractNum w:abstractNumId="24">
    <w:nsid w:val="719C3DD9"/>
    <w:multiLevelType w:val="hybridMultilevel"/>
    <w:tmpl w:val="F376B282"/>
    <w:lvl w:ilvl="0" w:tplc="40AC80E6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5">
    <w:nsid w:val="74B524F8"/>
    <w:multiLevelType w:val="hybridMultilevel"/>
    <w:tmpl w:val="1046A3D4"/>
    <w:lvl w:ilvl="0" w:tplc="0ED09B84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7FF47CDA"/>
    <w:multiLevelType w:val="hybridMultilevel"/>
    <w:tmpl w:val="FB1AE05A"/>
    <w:lvl w:ilvl="0" w:tplc="40AC80E6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17"/>
  </w:num>
  <w:num w:numId="4">
    <w:abstractNumId w:val="10"/>
  </w:num>
  <w:num w:numId="5">
    <w:abstractNumId w:val="21"/>
  </w:num>
  <w:num w:numId="6">
    <w:abstractNumId w:val="26"/>
  </w:num>
  <w:num w:numId="7">
    <w:abstractNumId w:val="24"/>
  </w:num>
  <w:num w:numId="8">
    <w:abstractNumId w:val="1"/>
  </w:num>
  <w:num w:numId="9">
    <w:abstractNumId w:val="20"/>
  </w:num>
  <w:num w:numId="10">
    <w:abstractNumId w:val="14"/>
  </w:num>
  <w:num w:numId="11">
    <w:abstractNumId w:val="2"/>
  </w:num>
  <w:num w:numId="12">
    <w:abstractNumId w:val="15"/>
  </w:num>
  <w:num w:numId="13">
    <w:abstractNumId w:val="16"/>
  </w:num>
  <w:num w:numId="14">
    <w:abstractNumId w:val="19"/>
  </w:num>
  <w:num w:numId="15">
    <w:abstractNumId w:val="9"/>
  </w:num>
  <w:num w:numId="16">
    <w:abstractNumId w:val="6"/>
  </w:num>
  <w:num w:numId="17">
    <w:abstractNumId w:val="25"/>
  </w:num>
  <w:num w:numId="18">
    <w:abstractNumId w:val="8"/>
  </w:num>
  <w:num w:numId="19">
    <w:abstractNumId w:val="12"/>
  </w:num>
  <w:num w:numId="20">
    <w:abstractNumId w:val="13"/>
  </w:num>
  <w:num w:numId="21">
    <w:abstractNumId w:val="4"/>
  </w:num>
  <w:num w:numId="22">
    <w:abstractNumId w:val="7"/>
  </w:num>
  <w:num w:numId="23">
    <w:abstractNumId w:val="0"/>
  </w:num>
  <w:num w:numId="24">
    <w:abstractNumId w:val="23"/>
  </w:num>
  <w:num w:numId="25">
    <w:abstractNumId w:val="18"/>
  </w:num>
  <w:num w:numId="26">
    <w:abstractNumId w:val="11"/>
  </w:num>
  <w:num w:numId="27">
    <w:abstractNumId w:val="22"/>
  </w:num>
  <w:num w:numId="2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6ED9"/>
    <w:rsid w:val="00012D3B"/>
    <w:rsid w:val="00027B73"/>
    <w:rsid w:val="00033576"/>
    <w:rsid w:val="0006734C"/>
    <w:rsid w:val="00080C8D"/>
    <w:rsid w:val="00096640"/>
    <w:rsid w:val="000D00D3"/>
    <w:rsid w:val="000F3A60"/>
    <w:rsid w:val="00157508"/>
    <w:rsid w:val="00164607"/>
    <w:rsid w:val="00184B52"/>
    <w:rsid w:val="00187162"/>
    <w:rsid w:val="001B65F9"/>
    <w:rsid w:val="001D662A"/>
    <w:rsid w:val="001D6835"/>
    <w:rsid w:val="00200187"/>
    <w:rsid w:val="00216661"/>
    <w:rsid w:val="002274B9"/>
    <w:rsid w:val="00252126"/>
    <w:rsid w:val="00261C45"/>
    <w:rsid w:val="00275C67"/>
    <w:rsid w:val="002B08F4"/>
    <w:rsid w:val="002B2EBC"/>
    <w:rsid w:val="002D4575"/>
    <w:rsid w:val="002E1F95"/>
    <w:rsid w:val="002F6357"/>
    <w:rsid w:val="0030131C"/>
    <w:rsid w:val="00330608"/>
    <w:rsid w:val="003348F7"/>
    <w:rsid w:val="003775B9"/>
    <w:rsid w:val="003910A1"/>
    <w:rsid w:val="003921E5"/>
    <w:rsid w:val="003A3A9F"/>
    <w:rsid w:val="003A4F81"/>
    <w:rsid w:val="003C452E"/>
    <w:rsid w:val="003C6E7F"/>
    <w:rsid w:val="003D1004"/>
    <w:rsid w:val="003F68EC"/>
    <w:rsid w:val="00412ADA"/>
    <w:rsid w:val="00441B61"/>
    <w:rsid w:val="00444306"/>
    <w:rsid w:val="00447B0E"/>
    <w:rsid w:val="00455261"/>
    <w:rsid w:val="00460A7A"/>
    <w:rsid w:val="0047691E"/>
    <w:rsid w:val="00495E59"/>
    <w:rsid w:val="004A1DF5"/>
    <w:rsid w:val="004B5CE0"/>
    <w:rsid w:val="004C54D0"/>
    <w:rsid w:val="004D5582"/>
    <w:rsid w:val="004E143D"/>
    <w:rsid w:val="00523CE9"/>
    <w:rsid w:val="005413EC"/>
    <w:rsid w:val="0054498D"/>
    <w:rsid w:val="00562C30"/>
    <w:rsid w:val="00577552"/>
    <w:rsid w:val="00583EEE"/>
    <w:rsid w:val="00584222"/>
    <w:rsid w:val="005941B7"/>
    <w:rsid w:val="00595372"/>
    <w:rsid w:val="005971CE"/>
    <w:rsid w:val="005A21B9"/>
    <w:rsid w:val="005B0271"/>
    <w:rsid w:val="005B09FE"/>
    <w:rsid w:val="005C045E"/>
    <w:rsid w:val="005D304B"/>
    <w:rsid w:val="005D5662"/>
    <w:rsid w:val="005E4B22"/>
    <w:rsid w:val="005F3D80"/>
    <w:rsid w:val="00601FBA"/>
    <w:rsid w:val="00602F6B"/>
    <w:rsid w:val="00616100"/>
    <w:rsid w:val="006341E7"/>
    <w:rsid w:val="00651CEE"/>
    <w:rsid w:val="00663CB6"/>
    <w:rsid w:val="006957E5"/>
    <w:rsid w:val="006E4BBD"/>
    <w:rsid w:val="006E5FBF"/>
    <w:rsid w:val="006F0C93"/>
    <w:rsid w:val="0071659A"/>
    <w:rsid w:val="00753D34"/>
    <w:rsid w:val="00786312"/>
    <w:rsid w:val="007874FA"/>
    <w:rsid w:val="007B7C68"/>
    <w:rsid w:val="007D5DB8"/>
    <w:rsid w:val="007D6ED9"/>
    <w:rsid w:val="007E1EF3"/>
    <w:rsid w:val="007F3AB2"/>
    <w:rsid w:val="00802C68"/>
    <w:rsid w:val="00812CCE"/>
    <w:rsid w:val="0082568D"/>
    <w:rsid w:val="008413B4"/>
    <w:rsid w:val="00846180"/>
    <w:rsid w:val="00847EAA"/>
    <w:rsid w:val="00851C14"/>
    <w:rsid w:val="00880EE1"/>
    <w:rsid w:val="00897DBB"/>
    <w:rsid w:val="008A79BC"/>
    <w:rsid w:val="008D5FC5"/>
    <w:rsid w:val="008E06E2"/>
    <w:rsid w:val="009051EE"/>
    <w:rsid w:val="009260BB"/>
    <w:rsid w:val="0092725C"/>
    <w:rsid w:val="009331B3"/>
    <w:rsid w:val="00952B37"/>
    <w:rsid w:val="00957087"/>
    <w:rsid w:val="00964CDF"/>
    <w:rsid w:val="009729BB"/>
    <w:rsid w:val="00992768"/>
    <w:rsid w:val="009A3199"/>
    <w:rsid w:val="009D0209"/>
    <w:rsid w:val="009D14F4"/>
    <w:rsid w:val="009D71DF"/>
    <w:rsid w:val="009E661F"/>
    <w:rsid w:val="00A10AE4"/>
    <w:rsid w:val="00A42650"/>
    <w:rsid w:val="00A65955"/>
    <w:rsid w:val="00A66F77"/>
    <w:rsid w:val="00A73358"/>
    <w:rsid w:val="00A84B3F"/>
    <w:rsid w:val="00AA10CC"/>
    <w:rsid w:val="00AB2A65"/>
    <w:rsid w:val="00AC3C11"/>
    <w:rsid w:val="00AC3C46"/>
    <w:rsid w:val="00AC3EC8"/>
    <w:rsid w:val="00AC51CD"/>
    <w:rsid w:val="00AE5CA4"/>
    <w:rsid w:val="00B6705E"/>
    <w:rsid w:val="00BB0CF0"/>
    <w:rsid w:val="00BB583D"/>
    <w:rsid w:val="00BF11BD"/>
    <w:rsid w:val="00BF1589"/>
    <w:rsid w:val="00C25B0D"/>
    <w:rsid w:val="00C432AF"/>
    <w:rsid w:val="00C778A2"/>
    <w:rsid w:val="00C86E9E"/>
    <w:rsid w:val="00C9795F"/>
    <w:rsid w:val="00CB72C9"/>
    <w:rsid w:val="00D14FB6"/>
    <w:rsid w:val="00D521EF"/>
    <w:rsid w:val="00D56743"/>
    <w:rsid w:val="00D6517F"/>
    <w:rsid w:val="00D66DC3"/>
    <w:rsid w:val="00D81A13"/>
    <w:rsid w:val="00DA1F62"/>
    <w:rsid w:val="00DA4EDA"/>
    <w:rsid w:val="00DB5C9E"/>
    <w:rsid w:val="00DE602E"/>
    <w:rsid w:val="00DF7FD2"/>
    <w:rsid w:val="00E05E96"/>
    <w:rsid w:val="00E70438"/>
    <w:rsid w:val="00EA0D05"/>
    <w:rsid w:val="00EA6291"/>
    <w:rsid w:val="00EB007B"/>
    <w:rsid w:val="00ED5D9C"/>
    <w:rsid w:val="00EE1155"/>
    <w:rsid w:val="00EE2A6B"/>
    <w:rsid w:val="00EF1DD0"/>
    <w:rsid w:val="00F266A8"/>
    <w:rsid w:val="00F26736"/>
    <w:rsid w:val="00F64B42"/>
    <w:rsid w:val="00F72CFC"/>
    <w:rsid w:val="00FB4B46"/>
    <w:rsid w:val="00FC7060"/>
    <w:rsid w:val="00FE0D68"/>
    <w:rsid w:val="00FE206D"/>
    <w:rsid w:val="00FE2BED"/>
    <w:rsid w:val="00FE3193"/>
    <w:rsid w:val="00FE4C63"/>
    <w:rsid w:val="00FF48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page number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HTML Preformatted" w:uiPriority="0"/>
    <w:lsdException w:name="HTML Typewriter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802C68"/>
  </w:style>
  <w:style w:type="paragraph" w:styleId="1">
    <w:name w:val="heading 1"/>
    <w:basedOn w:val="a0"/>
    <w:next w:val="a0"/>
    <w:link w:val="10"/>
    <w:qFormat/>
    <w:rsid w:val="00AA10CC"/>
    <w:pPr>
      <w:keepNext/>
      <w:spacing w:before="240" w:after="60" w:line="240" w:lineRule="auto"/>
      <w:jc w:val="center"/>
      <w:outlineLvl w:val="0"/>
    </w:pPr>
    <w:rPr>
      <w:rFonts w:ascii="Times New Roman" w:eastAsia="Times New Roman" w:hAnsi="Times New Roman" w:cs="Times New Roman"/>
      <w:b/>
      <w:kern w:val="28"/>
      <w:sz w:val="16"/>
      <w:szCs w:val="20"/>
      <w:lang w:eastAsia="ru-RU"/>
    </w:rPr>
  </w:style>
  <w:style w:type="paragraph" w:styleId="2">
    <w:name w:val="heading 2"/>
    <w:basedOn w:val="a0"/>
    <w:next w:val="a0"/>
    <w:link w:val="20"/>
    <w:qFormat/>
    <w:rsid w:val="00AA10CC"/>
    <w:pPr>
      <w:keepNext/>
      <w:widowControl w:val="0"/>
      <w:autoSpaceDE w:val="0"/>
      <w:autoSpaceDN w:val="0"/>
      <w:adjustRightInd w:val="0"/>
      <w:spacing w:before="240" w:after="60" w:line="240" w:lineRule="auto"/>
      <w:jc w:val="center"/>
      <w:outlineLvl w:val="1"/>
    </w:pPr>
    <w:rPr>
      <w:rFonts w:ascii="Times New Roman" w:eastAsia="Times New Roman" w:hAnsi="Times New Roman" w:cs="Arial"/>
      <w:b/>
      <w:bCs/>
      <w:iCs/>
      <w:sz w:val="28"/>
      <w:szCs w:val="28"/>
      <w:lang w:val="ru-RU" w:eastAsia="ru-RU"/>
    </w:rPr>
  </w:style>
  <w:style w:type="paragraph" w:styleId="3">
    <w:name w:val="heading 3"/>
    <w:basedOn w:val="a0"/>
    <w:next w:val="a0"/>
    <w:link w:val="30"/>
    <w:qFormat/>
    <w:rsid w:val="00AA10CC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val="ru-RU" w:eastAsia="ru-RU"/>
    </w:rPr>
  </w:style>
  <w:style w:type="paragraph" w:styleId="4">
    <w:name w:val="heading 4"/>
    <w:basedOn w:val="a0"/>
    <w:next w:val="a0"/>
    <w:link w:val="40"/>
    <w:uiPriority w:val="9"/>
    <w:qFormat/>
    <w:rsid w:val="00AA10CC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val="ru-RU" w:eastAsia="ru-RU"/>
    </w:rPr>
  </w:style>
  <w:style w:type="paragraph" w:styleId="5">
    <w:name w:val="heading 5"/>
    <w:basedOn w:val="a0"/>
    <w:next w:val="a0"/>
    <w:link w:val="50"/>
    <w:qFormat/>
    <w:rsid w:val="00AA10CC"/>
    <w:p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val="ru-RU" w:eastAsia="ru-RU"/>
    </w:rPr>
  </w:style>
  <w:style w:type="paragraph" w:styleId="6">
    <w:name w:val="heading 6"/>
    <w:basedOn w:val="a0"/>
    <w:next w:val="a0"/>
    <w:link w:val="60"/>
    <w:uiPriority w:val="9"/>
    <w:qFormat/>
    <w:rsid w:val="00AA10CC"/>
    <w:p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val="ru-RU" w:eastAsia="ru-RU"/>
    </w:rPr>
  </w:style>
  <w:style w:type="paragraph" w:styleId="7">
    <w:name w:val="heading 7"/>
    <w:basedOn w:val="a0"/>
    <w:next w:val="a0"/>
    <w:link w:val="70"/>
    <w:uiPriority w:val="9"/>
    <w:qFormat/>
    <w:rsid w:val="00AA10CC"/>
    <w:p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8">
    <w:name w:val="heading 8"/>
    <w:basedOn w:val="a0"/>
    <w:next w:val="a0"/>
    <w:link w:val="80"/>
    <w:qFormat/>
    <w:rsid w:val="00AA10CC"/>
    <w:p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val="ru-RU" w:eastAsia="ru-RU"/>
    </w:rPr>
  </w:style>
  <w:style w:type="paragraph" w:styleId="9">
    <w:name w:val="heading 9"/>
    <w:basedOn w:val="a0"/>
    <w:next w:val="a0"/>
    <w:link w:val="90"/>
    <w:qFormat/>
    <w:rsid w:val="00AA10CC"/>
    <w:pPr>
      <w:spacing w:before="240" w:after="60" w:line="276" w:lineRule="auto"/>
      <w:outlineLvl w:val="8"/>
    </w:pPr>
    <w:rPr>
      <w:rFonts w:ascii="Arial" w:eastAsia="Calibri" w:hAnsi="Arial" w:cs="Arial"/>
      <w:lang w:val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uiPriority w:val="34"/>
    <w:qFormat/>
    <w:rsid w:val="007D6ED9"/>
    <w:pPr>
      <w:ind w:left="720"/>
      <w:contextualSpacing/>
    </w:pPr>
    <w:rPr>
      <w:rFonts w:ascii="Calibri" w:eastAsia="Calibri" w:hAnsi="Calibri" w:cs="SimSun"/>
    </w:rPr>
  </w:style>
  <w:style w:type="paragraph" w:styleId="a5">
    <w:name w:val="Body Text Indent"/>
    <w:basedOn w:val="a0"/>
    <w:link w:val="a6"/>
    <w:rsid w:val="007D6ED9"/>
    <w:pPr>
      <w:spacing w:after="0" w:line="240" w:lineRule="auto"/>
      <w:ind w:left="75"/>
      <w:jc w:val="center"/>
    </w:pPr>
    <w:rPr>
      <w:rFonts w:ascii="Times New Roman" w:eastAsia="Times New Roman" w:hAnsi="Times New Roman" w:cs="Times New Roman"/>
      <w:i/>
      <w:iCs/>
      <w:sz w:val="28"/>
      <w:szCs w:val="28"/>
      <w:lang w:val="ru-RU" w:eastAsia="ru-RU"/>
    </w:rPr>
  </w:style>
  <w:style w:type="character" w:customStyle="1" w:styleId="a6">
    <w:name w:val="Основной текст с отступом Знак"/>
    <w:basedOn w:val="a1"/>
    <w:link w:val="a5"/>
    <w:rsid w:val="007D6ED9"/>
    <w:rPr>
      <w:rFonts w:ascii="Times New Roman" w:eastAsia="Times New Roman" w:hAnsi="Times New Roman" w:cs="Times New Roman"/>
      <w:i/>
      <w:iCs/>
      <w:sz w:val="28"/>
      <w:szCs w:val="28"/>
      <w:lang w:val="ru-RU" w:eastAsia="ru-RU"/>
    </w:rPr>
  </w:style>
  <w:style w:type="table" w:styleId="a7">
    <w:name w:val="Table Grid"/>
    <w:basedOn w:val="a2"/>
    <w:rsid w:val="0015750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1">
    <w:name w:val="Заголовок 41"/>
    <w:basedOn w:val="a0"/>
    <w:next w:val="a0"/>
    <w:unhideWhenUsed/>
    <w:qFormat/>
    <w:rsid w:val="00157508"/>
    <w:pPr>
      <w:keepNext/>
      <w:keepLines/>
      <w:spacing w:before="40" w:after="0" w:line="240" w:lineRule="auto"/>
      <w:outlineLvl w:val="3"/>
    </w:pPr>
    <w:rPr>
      <w:rFonts w:ascii="Calibri Light" w:eastAsia="Times New Roman" w:hAnsi="Calibri Light" w:cs="Times New Roman"/>
      <w:i/>
      <w:iCs/>
      <w:color w:val="2E74B5"/>
      <w:sz w:val="24"/>
      <w:szCs w:val="24"/>
      <w:lang w:val="ru-RU" w:eastAsia="ru-RU"/>
    </w:rPr>
  </w:style>
  <w:style w:type="paragraph" w:styleId="a8">
    <w:name w:val="header"/>
    <w:basedOn w:val="a0"/>
    <w:link w:val="a9"/>
    <w:uiPriority w:val="99"/>
    <w:unhideWhenUsed/>
    <w:rsid w:val="009E661F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Верхний колонтитул Знак"/>
    <w:basedOn w:val="a1"/>
    <w:link w:val="a8"/>
    <w:uiPriority w:val="99"/>
    <w:rsid w:val="009E661F"/>
  </w:style>
  <w:style w:type="paragraph" w:styleId="aa">
    <w:name w:val="footer"/>
    <w:basedOn w:val="a0"/>
    <w:link w:val="ab"/>
    <w:uiPriority w:val="99"/>
    <w:unhideWhenUsed/>
    <w:rsid w:val="009E661F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b">
    <w:name w:val="Нижний колонтитул Знак"/>
    <w:basedOn w:val="a1"/>
    <w:link w:val="aa"/>
    <w:uiPriority w:val="99"/>
    <w:rsid w:val="009E661F"/>
  </w:style>
  <w:style w:type="character" w:styleId="ac">
    <w:name w:val="page number"/>
    <w:basedOn w:val="a1"/>
    <w:rsid w:val="009E661F"/>
  </w:style>
  <w:style w:type="paragraph" w:styleId="ad">
    <w:name w:val="Normal (Web)"/>
    <w:basedOn w:val="a0"/>
    <w:uiPriority w:val="99"/>
    <w:unhideWhenUsed/>
    <w:rsid w:val="00AA10CC"/>
    <w:rPr>
      <w:rFonts w:ascii="Times New Roman" w:hAnsi="Times New Roman" w:cs="Times New Roman"/>
      <w:sz w:val="24"/>
      <w:szCs w:val="24"/>
    </w:rPr>
  </w:style>
  <w:style w:type="table" w:customStyle="1" w:styleId="11">
    <w:name w:val="Сетка таблицы1"/>
    <w:basedOn w:val="a2"/>
    <w:next w:val="a7"/>
    <w:rsid w:val="00AA10CC"/>
    <w:pPr>
      <w:spacing w:after="0" w:line="240" w:lineRule="auto"/>
    </w:pPr>
    <w:rPr>
      <w:lang w:val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1"/>
    <w:link w:val="1"/>
    <w:rsid w:val="00AA10CC"/>
    <w:rPr>
      <w:rFonts w:ascii="Times New Roman" w:eastAsia="Times New Roman" w:hAnsi="Times New Roman" w:cs="Times New Roman"/>
      <w:b/>
      <w:kern w:val="28"/>
      <w:sz w:val="16"/>
      <w:szCs w:val="20"/>
      <w:lang w:eastAsia="ru-RU"/>
    </w:rPr>
  </w:style>
  <w:style w:type="character" w:customStyle="1" w:styleId="20">
    <w:name w:val="Заголовок 2 Знак"/>
    <w:basedOn w:val="a1"/>
    <w:link w:val="2"/>
    <w:rsid w:val="00AA10CC"/>
    <w:rPr>
      <w:rFonts w:ascii="Times New Roman" w:eastAsia="Times New Roman" w:hAnsi="Times New Roman" w:cs="Arial"/>
      <w:b/>
      <w:bCs/>
      <w:iCs/>
      <w:sz w:val="28"/>
      <w:szCs w:val="28"/>
      <w:lang w:val="ru-RU" w:eastAsia="ru-RU"/>
    </w:rPr>
  </w:style>
  <w:style w:type="character" w:customStyle="1" w:styleId="30">
    <w:name w:val="Заголовок 3 Знак"/>
    <w:basedOn w:val="a1"/>
    <w:link w:val="3"/>
    <w:rsid w:val="00AA10CC"/>
    <w:rPr>
      <w:rFonts w:ascii="Arial" w:eastAsia="Times New Roman" w:hAnsi="Arial" w:cs="Arial"/>
      <w:b/>
      <w:bCs/>
      <w:sz w:val="26"/>
      <w:szCs w:val="26"/>
      <w:lang w:val="ru-RU" w:eastAsia="ru-RU"/>
    </w:rPr>
  </w:style>
  <w:style w:type="character" w:customStyle="1" w:styleId="40">
    <w:name w:val="Заголовок 4 Знак"/>
    <w:basedOn w:val="a1"/>
    <w:link w:val="4"/>
    <w:uiPriority w:val="9"/>
    <w:rsid w:val="00AA10CC"/>
    <w:rPr>
      <w:rFonts w:ascii="Times New Roman" w:eastAsia="Times New Roman" w:hAnsi="Times New Roman" w:cs="Times New Roman"/>
      <w:b/>
      <w:bCs/>
      <w:sz w:val="28"/>
      <w:szCs w:val="28"/>
      <w:lang w:val="ru-RU" w:eastAsia="ru-RU"/>
    </w:rPr>
  </w:style>
  <w:style w:type="character" w:customStyle="1" w:styleId="50">
    <w:name w:val="Заголовок 5 Знак"/>
    <w:basedOn w:val="a1"/>
    <w:link w:val="5"/>
    <w:rsid w:val="00AA10CC"/>
    <w:rPr>
      <w:rFonts w:ascii="Times New Roman" w:eastAsia="Times New Roman" w:hAnsi="Times New Roman" w:cs="Times New Roman"/>
      <w:b/>
      <w:bCs/>
      <w:i/>
      <w:iCs/>
      <w:sz w:val="26"/>
      <w:szCs w:val="26"/>
      <w:lang w:val="ru-RU" w:eastAsia="ru-RU"/>
    </w:rPr>
  </w:style>
  <w:style w:type="character" w:customStyle="1" w:styleId="60">
    <w:name w:val="Заголовок 6 Знак"/>
    <w:basedOn w:val="a1"/>
    <w:link w:val="6"/>
    <w:uiPriority w:val="9"/>
    <w:rsid w:val="00AA10CC"/>
    <w:rPr>
      <w:rFonts w:ascii="Times New Roman" w:eastAsia="Times New Roman" w:hAnsi="Times New Roman" w:cs="Times New Roman"/>
      <w:b/>
      <w:bCs/>
      <w:lang w:val="ru-RU" w:eastAsia="ru-RU"/>
    </w:rPr>
  </w:style>
  <w:style w:type="character" w:customStyle="1" w:styleId="70">
    <w:name w:val="Заголовок 7 Знак"/>
    <w:basedOn w:val="a1"/>
    <w:link w:val="7"/>
    <w:uiPriority w:val="9"/>
    <w:rsid w:val="00AA10CC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80">
    <w:name w:val="Заголовок 8 Знак"/>
    <w:basedOn w:val="a1"/>
    <w:link w:val="8"/>
    <w:rsid w:val="00AA10CC"/>
    <w:rPr>
      <w:rFonts w:ascii="Times New Roman" w:eastAsia="Times New Roman" w:hAnsi="Times New Roman" w:cs="Times New Roman"/>
      <w:i/>
      <w:iCs/>
      <w:sz w:val="24"/>
      <w:szCs w:val="24"/>
      <w:lang w:val="ru-RU" w:eastAsia="ru-RU"/>
    </w:rPr>
  </w:style>
  <w:style w:type="character" w:customStyle="1" w:styleId="90">
    <w:name w:val="Заголовок 9 Знак"/>
    <w:basedOn w:val="a1"/>
    <w:link w:val="9"/>
    <w:rsid w:val="00AA10CC"/>
    <w:rPr>
      <w:rFonts w:ascii="Arial" w:eastAsia="Calibri" w:hAnsi="Arial" w:cs="Arial"/>
      <w:lang w:val="ru-RU"/>
    </w:rPr>
  </w:style>
  <w:style w:type="numbering" w:customStyle="1" w:styleId="12">
    <w:name w:val="Нет списка1"/>
    <w:next w:val="a3"/>
    <w:uiPriority w:val="99"/>
    <w:semiHidden/>
    <w:unhideWhenUsed/>
    <w:rsid w:val="00AA10CC"/>
  </w:style>
  <w:style w:type="paragraph" w:customStyle="1" w:styleId="Default">
    <w:name w:val="Default"/>
    <w:rsid w:val="00AA10C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u-RU"/>
    </w:rPr>
  </w:style>
  <w:style w:type="table" w:customStyle="1" w:styleId="21">
    <w:name w:val="Сетка таблицы2"/>
    <w:basedOn w:val="a2"/>
    <w:next w:val="a7"/>
    <w:rsid w:val="00AA10CC"/>
    <w:pPr>
      <w:spacing w:after="0" w:line="240" w:lineRule="auto"/>
    </w:pPr>
    <w:rPr>
      <w:lang w:val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e">
    <w:name w:val="Hyperlink"/>
    <w:basedOn w:val="a1"/>
    <w:unhideWhenUsed/>
    <w:rsid w:val="00AA10CC"/>
    <w:rPr>
      <w:color w:val="0000FF"/>
      <w:u w:val="single"/>
    </w:rPr>
  </w:style>
  <w:style w:type="character" w:styleId="af">
    <w:name w:val="Strong"/>
    <w:basedOn w:val="a1"/>
    <w:uiPriority w:val="22"/>
    <w:qFormat/>
    <w:rsid w:val="00AA10CC"/>
    <w:rPr>
      <w:b/>
      <w:bCs/>
    </w:rPr>
  </w:style>
  <w:style w:type="character" w:styleId="af0">
    <w:name w:val="Emphasis"/>
    <w:basedOn w:val="a1"/>
    <w:qFormat/>
    <w:rsid w:val="00AA10CC"/>
    <w:rPr>
      <w:i/>
      <w:iCs/>
    </w:rPr>
  </w:style>
  <w:style w:type="paragraph" w:customStyle="1" w:styleId="13">
    <w:name w:val="Обычный1"/>
    <w:rsid w:val="00AA10CC"/>
    <w:pPr>
      <w:spacing w:after="0" w:line="480" w:lineRule="auto"/>
      <w:jc w:val="both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af1">
    <w:name w:val="Body Text"/>
    <w:aliases w:val=" Знак Знак"/>
    <w:basedOn w:val="a0"/>
    <w:link w:val="af2"/>
    <w:rsid w:val="00AA10CC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af2">
    <w:name w:val="Основной текст Знак"/>
    <w:aliases w:val=" Знак Знак Знак"/>
    <w:basedOn w:val="a1"/>
    <w:link w:val="af1"/>
    <w:rsid w:val="00AA10CC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31">
    <w:name w:val="Body Text Indent 3"/>
    <w:basedOn w:val="a0"/>
    <w:link w:val="32"/>
    <w:rsid w:val="00AA10CC"/>
    <w:pPr>
      <w:spacing w:after="120" w:line="276" w:lineRule="auto"/>
      <w:ind w:left="283"/>
    </w:pPr>
    <w:rPr>
      <w:rFonts w:ascii="Calibri" w:eastAsia="Calibri" w:hAnsi="Calibri" w:cs="Times New Roman"/>
      <w:sz w:val="16"/>
      <w:szCs w:val="16"/>
      <w:lang w:val="ru-RU"/>
    </w:rPr>
  </w:style>
  <w:style w:type="character" w:customStyle="1" w:styleId="32">
    <w:name w:val="Основной текст с отступом 3 Знак"/>
    <w:basedOn w:val="a1"/>
    <w:link w:val="31"/>
    <w:rsid w:val="00AA10CC"/>
    <w:rPr>
      <w:rFonts w:ascii="Calibri" w:eastAsia="Calibri" w:hAnsi="Calibri" w:cs="Times New Roman"/>
      <w:sz w:val="16"/>
      <w:szCs w:val="16"/>
      <w:lang w:val="ru-RU"/>
    </w:rPr>
  </w:style>
  <w:style w:type="paragraph" w:customStyle="1" w:styleId="af3">
    <w:name w:val="Назва рисунку"/>
    <w:basedOn w:val="a0"/>
    <w:rsid w:val="00AA10CC"/>
    <w:pPr>
      <w:widowControl w:val="0"/>
      <w:spacing w:before="120" w:after="120" w:line="240" w:lineRule="auto"/>
      <w:jc w:val="center"/>
    </w:pPr>
    <w:rPr>
      <w:rFonts w:ascii="Verdana" w:eastAsia="Times New Roman" w:hAnsi="Verdana" w:cs="Times New Roman"/>
      <w:i/>
      <w:sz w:val="16"/>
      <w:szCs w:val="24"/>
      <w:lang w:eastAsia="ru-RU"/>
    </w:rPr>
  </w:style>
  <w:style w:type="paragraph" w:customStyle="1" w:styleId="a">
    <w:name w:val="Список маркер"/>
    <w:basedOn w:val="a0"/>
    <w:rsid w:val="00AA10CC"/>
    <w:pPr>
      <w:widowControl w:val="0"/>
      <w:numPr>
        <w:numId w:val="11"/>
      </w:numPr>
      <w:tabs>
        <w:tab w:val="clear" w:pos="700"/>
        <w:tab w:val="left" w:pos="567"/>
      </w:tabs>
      <w:spacing w:after="0" w:line="240" w:lineRule="auto"/>
      <w:jc w:val="both"/>
    </w:pPr>
    <w:rPr>
      <w:rFonts w:ascii="Times New Roman" w:eastAsia="Times New Roman" w:hAnsi="Times New Roman" w:cs="Times New Roman"/>
      <w:bCs/>
      <w:sz w:val="20"/>
      <w:szCs w:val="24"/>
      <w:lang w:eastAsia="ru-RU"/>
    </w:rPr>
  </w:style>
  <w:style w:type="character" w:customStyle="1" w:styleId="fullpub">
    <w:name w:val="full_pub"/>
    <w:rsid w:val="00AA10CC"/>
  </w:style>
  <w:style w:type="paragraph" w:customStyle="1" w:styleId="22">
    <w:name w:val="заголовок 2"/>
    <w:basedOn w:val="a0"/>
    <w:next w:val="a0"/>
    <w:rsid w:val="00AA10CC"/>
    <w:pPr>
      <w:keepNext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ru-RU" w:eastAsia="ru-RU"/>
    </w:rPr>
  </w:style>
  <w:style w:type="paragraph" w:customStyle="1" w:styleId="14">
    <w:name w:val="Стиль1"/>
    <w:basedOn w:val="a0"/>
    <w:rsid w:val="00AA10CC"/>
    <w:pPr>
      <w:snapToGrid w:val="0"/>
      <w:spacing w:after="0" w:line="360" w:lineRule="auto"/>
      <w:ind w:firstLine="720"/>
      <w:jc w:val="both"/>
    </w:pPr>
    <w:rPr>
      <w:rFonts w:ascii="Arial Narrow" w:eastAsia="Times New Roman" w:hAnsi="Arial Narrow" w:cs="Times New Roman"/>
      <w:sz w:val="28"/>
      <w:szCs w:val="24"/>
      <w:lang w:eastAsia="ru-RU"/>
    </w:rPr>
  </w:style>
  <w:style w:type="paragraph" w:styleId="23">
    <w:name w:val="Body Text 2"/>
    <w:basedOn w:val="a0"/>
    <w:link w:val="24"/>
    <w:rsid w:val="00AA10CC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24">
    <w:name w:val="Основной текст 2 Знак"/>
    <w:basedOn w:val="a1"/>
    <w:link w:val="23"/>
    <w:rsid w:val="00AA10CC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af4">
    <w:name w:val="Курсив"/>
    <w:basedOn w:val="2"/>
    <w:rsid w:val="00AA10CC"/>
    <w:pPr>
      <w:widowControl/>
      <w:autoSpaceDE/>
      <w:autoSpaceDN/>
      <w:adjustRightInd/>
      <w:spacing w:before="120" w:after="0"/>
      <w:jc w:val="both"/>
      <w:outlineLvl w:val="9"/>
    </w:pPr>
    <w:rPr>
      <w:rFonts w:ascii="Arial" w:hAnsi="Arial" w:cs="Times New Roman"/>
      <w:b w:val="0"/>
      <w:bCs w:val="0"/>
      <w:i/>
      <w:iCs w:val="0"/>
      <w:sz w:val="24"/>
      <w:szCs w:val="20"/>
    </w:rPr>
  </w:style>
  <w:style w:type="paragraph" w:customStyle="1" w:styleId="kkk">
    <w:name w:val="kkk"/>
    <w:basedOn w:val="af5"/>
    <w:rsid w:val="00AA10CC"/>
    <w:pPr>
      <w:jc w:val="both"/>
    </w:pPr>
    <w:rPr>
      <w:rFonts w:ascii="Times New Roman CYR" w:hAnsi="Times New Roman CYR"/>
      <w:szCs w:val="20"/>
    </w:rPr>
  </w:style>
  <w:style w:type="paragraph" w:styleId="af5">
    <w:name w:val="List Bullet"/>
    <w:basedOn w:val="a0"/>
    <w:autoRedefine/>
    <w:rsid w:val="00AA10CC"/>
    <w:pPr>
      <w:tabs>
        <w:tab w:val="num" w:pos="1467"/>
      </w:tabs>
      <w:spacing w:after="0" w:line="240" w:lineRule="auto"/>
      <w:ind w:left="1467" w:hanging="900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af6">
    <w:name w:val="д"/>
    <w:basedOn w:val="2"/>
    <w:rsid w:val="00AA10CC"/>
    <w:pPr>
      <w:keepNext w:val="0"/>
      <w:widowControl/>
      <w:autoSpaceDE/>
      <w:autoSpaceDN/>
      <w:adjustRightInd/>
      <w:spacing w:before="120" w:after="0"/>
      <w:ind w:firstLine="567"/>
      <w:jc w:val="both"/>
      <w:outlineLvl w:val="9"/>
    </w:pPr>
    <w:rPr>
      <w:rFonts w:ascii="Arial" w:hAnsi="Arial" w:cs="Times New Roman"/>
      <w:b w:val="0"/>
      <w:bCs w:val="0"/>
      <w:iCs w:val="0"/>
      <w:sz w:val="24"/>
      <w:szCs w:val="20"/>
    </w:rPr>
  </w:style>
  <w:style w:type="paragraph" w:styleId="af7">
    <w:name w:val="Title"/>
    <w:basedOn w:val="a0"/>
    <w:link w:val="af8"/>
    <w:qFormat/>
    <w:rsid w:val="00AA10CC"/>
    <w:pPr>
      <w:widowControl w:val="0"/>
      <w:autoSpaceDE w:val="0"/>
      <w:autoSpaceDN w:val="0"/>
      <w:adjustRightInd w:val="0"/>
      <w:spacing w:before="220" w:after="0" w:line="360" w:lineRule="auto"/>
      <w:ind w:left="1640"/>
      <w:jc w:val="center"/>
    </w:pPr>
    <w:rPr>
      <w:rFonts w:ascii="Times New Roman" w:eastAsia="Times New Roman" w:hAnsi="Times New Roman" w:cs="Times New Roman"/>
      <w:sz w:val="28"/>
      <w:szCs w:val="20"/>
      <w:lang w:val="ru-RU" w:eastAsia="ru-RU"/>
    </w:rPr>
  </w:style>
  <w:style w:type="character" w:customStyle="1" w:styleId="af8">
    <w:name w:val="Название Знак"/>
    <w:basedOn w:val="a1"/>
    <w:link w:val="af7"/>
    <w:rsid w:val="00AA10CC"/>
    <w:rPr>
      <w:rFonts w:ascii="Times New Roman" w:eastAsia="Times New Roman" w:hAnsi="Times New Roman" w:cs="Times New Roman"/>
      <w:sz w:val="28"/>
      <w:szCs w:val="20"/>
      <w:lang w:val="ru-RU" w:eastAsia="ru-RU"/>
    </w:rPr>
  </w:style>
  <w:style w:type="character" w:customStyle="1" w:styleId="apple-converted-space">
    <w:name w:val="apple-converted-space"/>
    <w:rsid w:val="00AA10CC"/>
  </w:style>
  <w:style w:type="character" w:customStyle="1" w:styleId="grame">
    <w:name w:val="grame"/>
    <w:rsid w:val="00AA10CC"/>
  </w:style>
  <w:style w:type="paragraph" w:customStyle="1" w:styleId="msolistparagraph0">
    <w:name w:val="msolistparagraph"/>
    <w:basedOn w:val="a0"/>
    <w:rsid w:val="00AA10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msolistparagraphcxspmiddle">
    <w:name w:val="msolistparagraphcxspmiddle"/>
    <w:basedOn w:val="a0"/>
    <w:rsid w:val="00AA10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msolistparagraphcxsplast">
    <w:name w:val="msolistparagraphcxsplast"/>
    <w:basedOn w:val="a0"/>
    <w:rsid w:val="00AA10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FR1">
    <w:name w:val="FR1"/>
    <w:rsid w:val="00AA10CC"/>
    <w:pPr>
      <w:widowControl w:val="0"/>
      <w:spacing w:after="0" w:line="480" w:lineRule="auto"/>
      <w:ind w:firstLine="860"/>
      <w:jc w:val="both"/>
    </w:pPr>
    <w:rPr>
      <w:rFonts w:ascii="Times New Roman" w:eastAsia="Times New Roman" w:hAnsi="Times New Roman" w:cs="Times New Roman"/>
      <w:b/>
      <w:snapToGrid w:val="0"/>
      <w:sz w:val="24"/>
      <w:szCs w:val="20"/>
      <w:lang w:eastAsia="ru-RU"/>
    </w:rPr>
  </w:style>
  <w:style w:type="paragraph" w:customStyle="1" w:styleId="prostotext">
    <w:name w:val="prosto text"/>
    <w:basedOn w:val="a0"/>
    <w:rsid w:val="00AA10CC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uk-UA"/>
    </w:rPr>
  </w:style>
  <w:style w:type="paragraph" w:customStyle="1" w:styleId="rvps5">
    <w:name w:val="rvps5"/>
    <w:basedOn w:val="a0"/>
    <w:rsid w:val="00AA10CC"/>
    <w:pPr>
      <w:spacing w:after="0" w:line="240" w:lineRule="auto"/>
      <w:ind w:firstLine="705"/>
      <w:jc w:val="both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13">
    <w:name w:val="rvts13"/>
    <w:rsid w:val="00AA10CC"/>
    <w:rPr>
      <w:rFonts w:ascii="Times New Roman" w:hAnsi="Times New Roman" w:cs="Times New Roman" w:hint="default"/>
      <w:sz w:val="28"/>
      <w:szCs w:val="28"/>
    </w:rPr>
  </w:style>
  <w:style w:type="character" w:customStyle="1" w:styleId="rvts15">
    <w:name w:val="rvts15"/>
    <w:rsid w:val="00AA10CC"/>
    <w:rPr>
      <w:rFonts w:ascii="Times New Roman" w:hAnsi="Times New Roman" w:cs="Times New Roman" w:hint="default"/>
      <w:b/>
      <w:bCs/>
      <w:sz w:val="28"/>
      <w:szCs w:val="28"/>
    </w:rPr>
  </w:style>
  <w:style w:type="character" w:customStyle="1" w:styleId="rvts19">
    <w:name w:val="rvts19"/>
    <w:rsid w:val="00AA10CC"/>
    <w:rPr>
      <w:rFonts w:ascii="Times New Roman" w:hAnsi="Times New Roman" w:cs="Times New Roman" w:hint="default"/>
      <w:sz w:val="28"/>
      <w:szCs w:val="28"/>
    </w:rPr>
  </w:style>
  <w:style w:type="paragraph" w:customStyle="1" w:styleId="af9">
    <w:name w:val="заг_табл"/>
    <w:basedOn w:val="a0"/>
    <w:rsid w:val="00AA10CC"/>
    <w:pPr>
      <w:spacing w:before="80" w:after="120" w:line="180" w:lineRule="exact"/>
      <w:jc w:val="center"/>
    </w:pPr>
    <w:rPr>
      <w:rFonts w:ascii="Times New Roman" w:eastAsia="Times New Roman" w:hAnsi="Times New Roman" w:cs="Times New Roman"/>
      <w:b/>
      <w:bCs/>
      <w:caps/>
      <w:snapToGrid w:val="0"/>
      <w:sz w:val="17"/>
      <w:szCs w:val="17"/>
      <w:lang w:eastAsia="ru-RU"/>
    </w:rPr>
  </w:style>
  <w:style w:type="paragraph" w:customStyle="1" w:styleId="afa">
    <w:name w:val="табл_гол"/>
    <w:basedOn w:val="a0"/>
    <w:rsid w:val="00AA10CC"/>
    <w:pPr>
      <w:spacing w:before="80" w:after="80" w:line="170" w:lineRule="exact"/>
      <w:jc w:val="center"/>
    </w:pPr>
    <w:rPr>
      <w:rFonts w:ascii="Times New Roman" w:eastAsia="Times New Roman" w:hAnsi="Times New Roman" w:cs="Times New Roman"/>
      <w:sz w:val="17"/>
      <w:szCs w:val="17"/>
      <w:lang w:eastAsia="ru-RU"/>
    </w:rPr>
  </w:style>
  <w:style w:type="paragraph" w:customStyle="1" w:styleId="afb">
    <w:name w:val="табл_осн"/>
    <w:basedOn w:val="a0"/>
    <w:rsid w:val="00AA10CC"/>
    <w:pPr>
      <w:spacing w:before="60" w:after="60" w:line="190" w:lineRule="exact"/>
      <w:jc w:val="both"/>
    </w:pPr>
    <w:rPr>
      <w:rFonts w:ascii="Times New Roman" w:eastAsia="Times New Roman" w:hAnsi="Times New Roman" w:cs="Times New Roman"/>
      <w:sz w:val="19"/>
      <w:szCs w:val="19"/>
      <w:lang w:eastAsia="ru-RU"/>
    </w:rPr>
  </w:style>
  <w:style w:type="paragraph" w:styleId="HTML">
    <w:name w:val="HTML Preformatted"/>
    <w:aliases w:val="Знак"/>
    <w:basedOn w:val="a0"/>
    <w:link w:val="HTML0"/>
    <w:rsid w:val="00AA10C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HTML0">
    <w:name w:val="Стандартный HTML Знак"/>
    <w:aliases w:val="Знак Знак"/>
    <w:basedOn w:val="a1"/>
    <w:link w:val="HTML"/>
    <w:rsid w:val="00AA10CC"/>
    <w:rPr>
      <w:rFonts w:ascii="Courier New" w:eastAsia="Times New Roman" w:hAnsi="Courier New" w:cs="Courier New"/>
      <w:sz w:val="20"/>
      <w:szCs w:val="20"/>
      <w:lang w:val="ru-RU" w:eastAsia="ru-RU"/>
    </w:rPr>
  </w:style>
  <w:style w:type="paragraph" w:customStyle="1" w:styleId="afc">
    <w:name w:val="з"/>
    <w:basedOn w:val="a0"/>
    <w:next w:val="a0"/>
    <w:rsid w:val="00AA10CC"/>
    <w:pPr>
      <w:keepNext/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8"/>
      <w:szCs w:val="20"/>
      <w:lang w:val="ru-RU" w:eastAsia="ru-RU"/>
    </w:rPr>
  </w:style>
  <w:style w:type="paragraph" w:styleId="25">
    <w:name w:val="Body Text Indent 2"/>
    <w:basedOn w:val="a0"/>
    <w:link w:val="26"/>
    <w:rsid w:val="00AA10CC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26">
    <w:name w:val="Основной текст с отступом 2 Знак"/>
    <w:basedOn w:val="a1"/>
    <w:link w:val="25"/>
    <w:rsid w:val="00AA10CC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a00">
    <w:name w:val="a0"/>
    <w:basedOn w:val="a0"/>
    <w:rsid w:val="00AA10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a20">
    <w:name w:val="a2"/>
    <w:basedOn w:val="a0"/>
    <w:rsid w:val="00AA10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a10">
    <w:name w:val="a1"/>
    <w:basedOn w:val="a0"/>
    <w:rsid w:val="00AA10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apple-style-span">
    <w:name w:val="apple-style-span"/>
    <w:rsid w:val="00AA10CC"/>
  </w:style>
  <w:style w:type="paragraph" w:customStyle="1" w:styleId="15">
    <w:name w:val="Основной текст с отступом1"/>
    <w:basedOn w:val="a0"/>
    <w:rsid w:val="00AA10CC"/>
    <w:pPr>
      <w:autoSpaceDE w:val="0"/>
      <w:autoSpaceDN w:val="0"/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HTML1">
    <w:name w:val="HTML Typewriter"/>
    <w:rsid w:val="00AA10CC"/>
    <w:rPr>
      <w:sz w:val="20"/>
      <w:szCs w:val="20"/>
    </w:rPr>
  </w:style>
  <w:style w:type="paragraph" w:customStyle="1" w:styleId="2111">
    <w:name w:val="Основной шрифт абзаца2111"/>
    <w:basedOn w:val="a0"/>
    <w:rsid w:val="00AA10CC"/>
    <w:pPr>
      <w:spacing w:after="0" w:line="240" w:lineRule="auto"/>
    </w:pPr>
    <w:rPr>
      <w:rFonts w:ascii="Verdana" w:eastAsia="Times New Roman" w:hAnsi="Verdana" w:cs="Times New Roman"/>
      <w:sz w:val="24"/>
      <w:szCs w:val="24"/>
      <w:lang w:val="en-US"/>
    </w:rPr>
  </w:style>
  <w:style w:type="paragraph" w:customStyle="1" w:styleId="t">
    <w:name w:val="t"/>
    <w:basedOn w:val="a0"/>
    <w:rsid w:val="00AA10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psection">
    <w:name w:val="psection"/>
    <w:basedOn w:val="a0"/>
    <w:rsid w:val="00AA10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FontStyle25">
    <w:name w:val="Font Style25"/>
    <w:rsid w:val="00AA10CC"/>
    <w:rPr>
      <w:rFonts w:ascii="Times New Roman" w:hAnsi="Times New Roman" w:cs="Times New Roman" w:hint="default"/>
      <w:sz w:val="20"/>
      <w:szCs w:val="20"/>
    </w:rPr>
  </w:style>
  <w:style w:type="paragraph" w:customStyle="1" w:styleId="afd">
    <w:name w:val="ДинТекстОбыч"/>
    <w:basedOn w:val="a0"/>
    <w:uiPriority w:val="99"/>
    <w:rsid w:val="00AA10CC"/>
    <w:pPr>
      <w:widowControl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color w:val="000000"/>
      <w:lang w:val="ru-RU" w:eastAsia="ru-RU"/>
    </w:rPr>
  </w:style>
  <w:style w:type="paragraph" w:customStyle="1" w:styleId="afe">
    <w:name w:val="ДинПодписьОбыч"/>
    <w:basedOn w:val="afd"/>
    <w:autoRedefine/>
    <w:uiPriority w:val="99"/>
    <w:rsid w:val="00AA10CC"/>
    <w:pPr>
      <w:jc w:val="right"/>
    </w:pPr>
    <w:rPr>
      <w:rFonts w:ascii="Arial Narrow" w:hAnsi="Arial Narrow" w:cs="Arial Narrow"/>
      <w:b/>
      <w:color w:val="auto"/>
    </w:rPr>
  </w:style>
  <w:style w:type="paragraph" w:customStyle="1" w:styleId="aff">
    <w:name w:val="ДинРазделОбыч"/>
    <w:basedOn w:val="afd"/>
    <w:autoRedefine/>
    <w:uiPriority w:val="99"/>
    <w:rsid w:val="00AA10CC"/>
    <w:pPr>
      <w:ind w:firstLine="0"/>
      <w:jc w:val="center"/>
    </w:pPr>
    <w:rPr>
      <w:b/>
      <w:bCs/>
      <w:color w:val="auto"/>
    </w:rPr>
  </w:style>
  <w:style w:type="paragraph" w:customStyle="1" w:styleId="aff0">
    <w:name w:val="ДинТекстТабл"/>
    <w:basedOn w:val="a0"/>
    <w:uiPriority w:val="99"/>
    <w:rsid w:val="00AA10CC"/>
    <w:pPr>
      <w:widowControl w:val="0"/>
      <w:spacing w:after="0" w:line="240" w:lineRule="auto"/>
    </w:pPr>
    <w:rPr>
      <w:rFonts w:ascii="Times New Roman" w:eastAsia="Times New Roman" w:hAnsi="Times New Roman" w:cs="Times New Roman"/>
      <w:lang w:val="en-US" w:eastAsia="ru-RU"/>
    </w:rPr>
  </w:style>
  <w:style w:type="paragraph" w:customStyle="1" w:styleId="aff1">
    <w:name w:val="ДинТекстТаблМелк"/>
    <w:basedOn w:val="a0"/>
    <w:autoRedefine/>
    <w:uiPriority w:val="99"/>
    <w:rsid w:val="00AA10CC"/>
    <w:pPr>
      <w:keepNext/>
      <w:keepLines/>
      <w:widowControl w:val="0"/>
      <w:suppressAutoHyphens/>
      <w:spacing w:after="0" w:line="240" w:lineRule="auto"/>
    </w:pPr>
    <w:rPr>
      <w:rFonts w:ascii="Arial Narrow" w:eastAsia="Times New Roman" w:hAnsi="Arial Narrow" w:cs="Arial Narrow"/>
      <w:lang w:val="ru-RU" w:eastAsia="ru-RU"/>
    </w:rPr>
  </w:style>
  <w:style w:type="paragraph" w:customStyle="1" w:styleId="aff2">
    <w:name w:val="ДинЦентрТабл"/>
    <w:basedOn w:val="aff0"/>
    <w:uiPriority w:val="99"/>
    <w:rsid w:val="00AA10CC"/>
    <w:pPr>
      <w:jc w:val="center"/>
    </w:pPr>
  </w:style>
  <w:style w:type="paragraph" w:customStyle="1" w:styleId="aff3">
    <w:name w:val="ДинШапкаРеквиз"/>
    <w:basedOn w:val="afd"/>
    <w:autoRedefine/>
    <w:uiPriority w:val="99"/>
    <w:rsid w:val="00AA10CC"/>
    <w:pPr>
      <w:ind w:firstLine="0"/>
      <w:jc w:val="center"/>
    </w:pPr>
    <w:rPr>
      <w:lang w:val="uk-UA"/>
    </w:rPr>
  </w:style>
  <w:style w:type="paragraph" w:customStyle="1" w:styleId="bodytext">
    <w:name w:val="bodytext"/>
    <w:basedOn w:val="a0"/>
    <w:rsid w:val="00AA10CC"/>
    <w:pPr>
      <w:pBdr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pBdr>
      <w:shd w:val="clear" w:color="auto" w:fill="FFFFFF"/>
      <w:spacing w:before="100" w:beforeAutospacing="1" w:after="100" w:afterAutospacing="1" w:line="240" w:lineRule="auto"/>
      <w:textAlignment w:val="top"/>
    </w:pPr>
    <w:rPr>
      <w:rFonts w:ascii="Verdana" w:eastAsia="Times New Roman" w:hAnsi="Verdana" w:cs="Times New Roman"/>
      <w:color w:val="000000"/>
      <w:sz w:val="18"/>
      <w:szCs w:val="18"/>
      <w:lang w:val="ru-RU" w:eastAsia="ru-RU"/>
    </w:rPr>
  </w:style>
  <w:style w:type="paragraph" w:customStyle="1" w:styleId="27">
    <w:name w:val="Обычный2"/>
    <w:rsid w:val="00AA10CC"/>
    <w:pPr>
      <w:spacing w:after="0" w:line="480" w:lineRule="auto"/>
      <w:jc w:val="both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BodyText21">
    <w:name w:val="Body Text 21"/>
    <w:basedOn w:val="a0"/>
    <w:rsid w:val="00AA10CC"/>
    <w:pPr>
      <w:autoSpaceDE w:val="0"/>
      <w:autoSpaceDN w:val="0"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f4">
    <w:name w:val="No Spacing"/>
    <w:qFormat/>
    <w:rsid w:val="00AA10CC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customStyle="1" w:styleId="33">
    <w:name w:val="3 Знак Знак"/>
    <w:basedOn w:val="a0"/>
    <w:link w:val="34"/>
    <w:rsid w:val="00AA10CC"/>
    <w:pPr>
      <w:spacing w:after="0" w:line="360" w:lineRule="auto"/>
      <w:ind w:firstLine="686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34">
    <w:name w:val="3 Знак Знак Знак"/>
    <w:link w:val="33"/>
    <w:locked/>
    <w:rsid w:val="00AA10C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35">
    <w:name w:val="3 Знак"/>
    <w:basedOn w:val="a0"/>
    <w:rsid w:val="00AA10CC"/>
    <w:pPr>
      <w:spacing w:after="0" w:line="360" w:lineRule="auto"/>
      <w:ind w:firstLine="686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ff5">
    <w:name w:val="Знак Знак Знак Знак Знак"/>
    <w:basedOn w:val="a0"/>
    <w:rsid w:val="00AA10CC"/>
    <w:pPr>
      <w:spacing w:after="0" w:line="240" w:lineRule="auto"/>
    </w:pPr>
    <w:rPr>
      <w:rFonts w:ascii="Verdana" w:eastAsia="Times New Roman" w:hAnsi="Verdana" w:cs="Times New Roman"/>
      <w:sz w:val="24"/>
      <w:szCs w:val="24"/>
      <w:lang w:val="en-US"/>
    </w:rPr>
  </w:style>
  <w:style w:type="character" w:customStyle="1" w:styleId="FontStyle55">
    <w:name w:val="Font Style55"/>
    <w:rsid w:val="00AA10CC"/>
    <w:rPr>
      <w:rFonts w:ascii="Times New Roman" w:hAnsi="Times New Roman" w:cs="Times New Roman"/>
      <w:sz w:val="18"/>
      <w:szCs w:val="18"/>
    </w:rPr>
  </w:style>
  <w:style w:type="paragraph" w:customStyle="1" w:styleId="36">
    <w:name w:val="Обычный3"/>
    <w:rsid w:val="00AA10CC"/>
    <w:pPr>
      <w:widowControl w:val="0"/>
      <w:spacing w:after="0" w:line="320" w:lineRule="auto"/>
      <w:ind w:firstLine="160"/>
      <w:jc w:val="both"/>
    </w:pPr>
    <w:rPr>
      <w:rFonts w:ascii="Arial" w:eastAsia="Times New Roman" w:hAnsi="Arial" w:cs="Times New Roman"/>
      <w:snapToGrid w:val="0"/>
      <w:sz w:val="12"/>
      <w:szCs w:val="20"/>
      <w:lang w:val="ru-RU" w:eastAsia="ru-RU"/>
    </w:rPr>
  </w:style>
  <w:style w:type="paragraph" w:customStyle="1" w:styleId="FR2">
    <w:name w:val="FR2"/>
    <w:rsid w:val="00AA10CC"/>
    <w:pPr>
      <w:widowControl w:val="0"/>
      <w:spacing w:after="0" w:line="240" w:lineRule="auto"/>
    </w:pPr>
    <w:rPr>
      <w:rFonts w:ascii="Courier New" w:eastAsia="Times New Roman" w:hAnsi="Courier New" w:cs="Times New Roman"/>
      <w:snapToGrid w:val="0"/>
      <w:sz w:val="16"/>
      <w:szCs w:val="20"/>
      <w:lang w:val="ru-RU" w:eastAsia="ru-RU"/>
    </w:rPr>
  </w:style>
  <w:style w:type="character" w:customStyle="1" w:styleId="aff6">
    <w:name w:val="Текст сноски Знак"/>
    <w:basedOn w:val="a1"/>
    <w:link w:val="aff7"/>
    <w:semiHidden/>
    <w:rsid w:val="00AA10C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7">
    <w:name w:val="footnote text"/>
    <w:basedOn w:val="a0"/>
    <w:link w:val="aff6"/>
    <w:semiHidden/>
    <w:rsid w:val="00AA10C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6">
    <w:name w:val="Текст сноски Знак1"/>
    <w:basedOn w:val="a1"/>
    <w:uiPriority w:val="99"/>
    <w:semiHidden/>
    <w:rsid w:val="00AA10CC"/>
    <w:rPr>
      <w:sz w:val="20"/>
      <w:szCs w:val="20"/>
    </w:rPr>
  </w:style>
  <w:style w:type="paragraph" w:customStyle="1" w:styleId="listparagraph">
    <w:name w:val="listparagraph"/>
    <w:basedOn w:val="a0"/>
    <w:rsid w:val="00AA10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spelle">
    <w:name w:val="spelle"/>
    <w:rsid w:val="00AA10CC"/>
  </w:style>
  <w:style w:type="paragraph" w:customStyle="1" w:styleId="17">
    <w:name w:val="Абзац списка1"/>
    <w:basedOn w:val="a0"/>
    <w:rsid w:val="00AA10CC"/>
    <w:pPr>
      <w:spacing w:after="200" w:line="276" w:lineRule="auto"/>
      <w:ind w:left="720"/>
    </w:pPr>
    <w:rPr>
      <w:rFonts w:ascii="Calibri" w:eastAsia="Times New Roman" w:hAnsi="Calibri" w:cs="Times New Roman"/>
      <w:lang w:val="ru-RU"/>
    </w:rPr>
  </w:style>
  <w:style w:type="paragraph" w:customStyle="1" w:styleId="FR5">
    <w:name w:val="FR5"/>
    <w:rsid w:val="00AA10CC"/>
    <w:pPr>
      <w:widowControl w:val="0"/>
      <w:spacing w:before="20" w:after="0" w:line="240" w:lineRule="auto"/>
    </w:pPr>
    <w:rPr>
      <w:rFonts w:ascii="Courier New" w:eastAsia="Calibri" w:hAnsi="Courier New" w:cs="Courier New"/>
      <w:sz w:val="12"/>
      <w:szCs w:val="12"/>
      <w:lang w:val="ru-RU" w:eastAsia="ru-RU"/>
    </w:rPr>
  </w:style>
  <w:style w:type="paragraph" w:styleId="aff8">
    <w:name w:val="Balloon Text"/>
    <w:basedOn w:val="a0"/>
    <w:link w:val="aff9"/>
    <w:uiPriority w:val="99"/>
    <w:semiHidden/>
    <w:unhideWhenUsed/>
    <w:rsid w:val="00AA10CC"/>
    <w:pPr>
      <w:spacing w:after="0" w:line="240" w:lineRule="auto"/>
    </w:pPr>
    <w:rPr>
      <w:rFonts w:ascii="Tahoma" w:eastAsia="Times New Roman" w:hAnsi="Tahoma" w:cs="Tahoma"/>
      <w:sz w:val="16"/>
      <w:szCs w:val="16"/>
      <w:lang w:val="ru-RU" w:eastAsia="ru-RU"/>
    </w:rPr>
  </w:style>
  <w:style w:type="character" w:customStyle="1" w:styleId="aff9">
    <w:name w:val="Текст выноски Знак"/>
    <w:basedOn w:val="a1"/>
    <w:link w:val="aff8"/>
    <w:uiPriority w:val="99"/>
    <w:semiHidden/>
    <w:rsid w:val="00AA10CC"/>
    <w:rPr>
      <w:rFonts w:ascii="Tahoma" w:eastAsia="Times New Roman" w:hAnsi="Tahoma" w:cs="Tahoma"/>
      <w:sz w:val="16"/>
      <w:szCs w:val="16"/>
      <w:lang w:val="ru-RU" w:eastAsia="ru-RU"/>
    </w:rPr>
  </w:style>
  <w:style w:type="paragraph" w:customStyle="1" w:styleId="91">
    <w:name w:val="Заголовок 91"/>
    <w:basedOn w:val="a0"/>
    <w:next w:val="a0"/>
    <w:rsid w:val="00AA10CC"/>
    <w:pPr>
      <w:keepNext/>
      <w:widowControl w:val="0"/>
      <w:suppressAutoHyphens/>
      <w:spacing w:after="0" w:line="240" w:lineRule="auto"/>
      <w:ind w:left="7047" w:hanging="360"/>
      <w:outlineLvl w:val="8"/>
    </w:pPr>
    <w:rPr>
      <w:rFonts w:ascii="Times New Roman" w:eastAsia="Times New Roman" w:hAnsi="Times New Roman" w:cs="Times New Roman"/>
      <w:sz w:val="28"/>
      <w:szCs w:val="28"/>
      <w:lang w:eastAsia="ar-SA"/>
    </w:rPr>
  </w:style>
  <w:style w:type="character" w:styleId="affa">
    <w:name w:val="Placeholder Text"/>
    <w:basedOn w:val="a1"/>
    <w:uiPriority w:val="99"/>
    <w:semiHidden/>
    <w:rsid w:val="00AA10CC"/>
    <w:rPr>
      <w:color w:val="808080"/>
    </w:rPr>
  </w:style>
  <w:style w:type="paragraph" w:styleId="affb">
    <w:name w:val="Subtitle"/>
    <w:basedOn w:val="a0"/>
    <w:link w:val="affc"/>
    <w:qFormat/>
    <w:rsid w:val="009729BB"/>
    <w:pPr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sz w:val="36"/>
      <w:szCs w:val="36"/>
      <w:lang w:eastAsia="ru-RU"/>
    </w:rPr>
  </w:style>
  <w:style w:type="character" w:customStyle="1" w:styleId="affc">
    <w:name w:val="Подзаголовок Знак"/>
    <w:basedOn w:val="a1"/>
    <w:link w:val="affb"/>
    <w:rsid w:val="009729BB"/>
    <w:rPr>
      <w:rFonts w:ascii="Times New Roman" w:eastAsia="Times New Roman" w:hAnsi="Times New Roman" w:cs="Times New Roman"/>
      <w:sz w:val="36"/>
      <w:szCs w:val="3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page number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HTML Preformatted" w:uiPriority="0"/>
    <w:lsdException w:name="HTML Typewriter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802C68"/>
  </w:style>
  <w:style w:type="paragraph" w:styleId="1">
    <w:name w:val="heading 1"/>
    <w:basedOn w:val="a0"/>
    <w:next w:val="a0"/>
    <w:link w:val="10"/>
    <w:qFormat/>
    <w:rsid w:val="00AA10CC"/>
    <w:pPr>
      <w:keepNext/>
      <w:spacing w:before="240" w:after="60" w:line="240" w:lineRule="auto"/>
      <w:jc w:val="center"/>
      <w:outlineLvl w:val="0"/>
    </w:pPr>
    <w:rPr>
      <w:rFonts w:ascii="Times New Roman" w:eastAsia="Times New Roman" w:hAnsi="Times New Roman" w:cs="Times New Roman"/>
      <w:b/>
      <w:kern w:val="28"/>
      <w:sz w:val="16"/>
      <w:szCs w:val="20"/>
      <w:lang w:eastAsia="ru-RU"/>
    </w:rPr>
  </w:style>
  <w:style w:type="paragraph" w:styleId="2">
    <w:name w:val="heading 2"/>
    <w:basedOn w:val="a0"/>
    <w:next w:val="a0"/>
    <w:link w:val="20"/>
    <w:qFormat/>
    <w:rsid w:val="00AA10CC"/>
    <w:pPr>
      <w:keepNext/>
      <w:widowControl w:val="0"/>
      <w:autoSpaceDE w:val="0"/>
      <w:autoSpaceDN w:val="0"/>
      <w:adjustRightInd w:val="0"/>
      <w:spacing w:before="240" w:after="60" w:line="240" w:lineRule="auto"/>
      <w:jc w:val="center"/>
      <w:outlineLvl w:val="1"/>
    </w:pPr>
    <w:rPr>
      <w:rFonts w:ascii="Times New Roman" w:eastAsia="Times New Roman" w:hAnsi="Times New Roman" w:cs="Arial"/>
      <w:b/>
      <w:bCs/>
      <w:iCs/>
      <w:sz w:val="28"/>
      <w:szCs w:val="28"/>
      <w:lang w:val="ru-RU" w:eastAsia="ru-RU"/>
    </w:rPr>
  </w:style>
  <w:style w:type="paragraph" w:styleId="3">
    <w:name w:val="heading 3"/>
    <w:basedOn w:val="a0"/>
    <w:next w:val="a0"/>
    <w:link w:val="30"/>
    <w:qFormat/>
    <w:rsid w:val="00AA10CC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val="ru-RU" w:eastAsia="ru-RU"/>
    </w:rPr>
  </w:style>
  <w:style w:type="paragraph" w:styleId="4">
    <w:name w:val="heading 4"/>
    <w:basedOn w:val="a0"/>
    <w:next w:val="a0"/>
    <w:link w:val="40"/>
    <w:uiPriority w:val="9"/>
    <w:qFormat/>
    <w:rsid w:val="00AA10CC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val="ru-RU" w:eastAsia="ru-RU"/>
    </w:rPr>
  </w:style>
  <w:style w:type="paragraph" w:styleId="5">
    <w:name w:val="heading 5"/>
    <w:basedOn w:val="a0"/>
    <w:next w:val="a0"/>
    <w:link w:val="50"/>
    <w:qFormat/>
    <w:rsid w:val="00AA10CC"/>
    <w:p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val="ru-RU" w:eastAsia="ru-RU"/>
    </w:rPr>
  </w:style>
  <w:style w:type="paragraph" w:styleId="6">
    <w:name w:val="heading 6"/>
    <w:basedOn w:val="a0"/>
    <w:next w:val="a0"/>
    <w:link w:val="60"/>
    <w:uiPriority w:val="9"/>
    <w:qFormat/>
    <w:rsid w:val="00AA10CC"/>
    <w:p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val="ru-RU" w:eastAsia="ru-RU"/>
    </w:rPr>
  </w:style>
  <w:style w:type="paragraph" w:styleId="7">
    <w:name w:val="heading 7"/>
    <w:basedOn w:val="a0"/>
    <w:next w:val="a0"/>
    <w:link w:val="70"/>
    <w:uiPriority w:val="9"/>
    <w:qFormat/>
    <w:rsid w:val="00AA10CC"/>
    <w:p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8">
    <w:name w:val="heading 8"/>
    <w:basedOn w:val="a0"/>
    <w:next w:val="a0"/>
    <w:link w:val="80"/>
    <w:qFormat/>
    <w:rsid w:val="00AA10CC"/>
    <w:p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val="ru-RU" w:eastAsia="ru-RU"/>
    </w:rPr>
  </w:style>
  <w:style w:type="paragraph" w:styleId="9">
    <w:name w:val="heading 9"/>
    <w:basedOn w:val="a0"/>
    <w:next w:val="a0"/>
    <w:link w:val="90"/>
    <w:qFormat/>
    <w:rsid w:val="00AA10CC"/>
    <w:pPr>
      <w:spacing w:before="240" w:after="60" w:line="276" w:lineRule="auto"/>
      <w:outlineLvl w:val="8"/>
    </w:pPr>
    <w:rPr>
      <w:rFonts w:ascii="Arial" w:eastAsia="Calibri" w:hAnsi="Arial" w:cs="Arial"/>
      <w:lang w:val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uiPriority w:val="34"/>
    <w:qFormat/>
    <w:rsid w:val="007D6ED9"/>
    <w:pPr>
      <w:ind w:left="720"/>
      <w:contextualSpacing/>
    </w:pPr>
    <w:rPr>
      <w:rFonts w:ascii="Calibri" w:eastAsia="Calibri" w:hAnsi="Calibri" w:cs="SimSun"/>
    </w:rPr>
  </w:style>
  <w:style w:type="paragraph" w:styleId="a5">
    <w:name w:val="Body Text Indent"/>
    <w:basedOn w:val="a0"/>
    <w:link w:val="a6"/>
    <w:rsid w:val="007D6ED9"/>
    <w:pPr>
      <w:spacing w:after="0" w:line="240" w:lineRule="auto"/>
      <w:ind w:left="75"/>
      <w:jc w:val="center"/>
    </w:pPr>
    <w:rPr>
      <w:rFonts w:ascii="Times New Roman" w:eastAsia="Times New Roman" w:hAnsi="Times New Roman" w:cs="Times New Roman"/>
      <w:i/>
      <w:iCs/>
      <w:sz w:val="28"/>
      <w:szCs w:val="28"/>
      <w:lang w:val="ru-RU" w:eastAsia="ru-RU"/>
    </w:rPr>
  </w:style>
  <w:style w:type="character" w:customStyle="1" w:styleId="a6">
    <w:name w:val="Основной текст с отступом Знак"/>
    <w:basedOn w:val="a1"/>
    <w:link w:val="a5"/>
    <w:rsid w:val="007D6ED9"/>
    <w:rPr>
      <w:rFonts w:ascii="Times New Roman" w:eastAsia="Times New Roman" w:hAnsi="Times New Roman" w:cs="Times New Roman"/>
      <w:i/>
      <w:iCs/>
      <w:sz w:val="28"/>
      <w:szCs w:val="28"/>
      <w:lang w:val="ru-RU" w:eastAsia="ru-RU"/>
    </w:rPr>
  </w:style>
  <w:style w:type="table" w:styleId="a7">
    <w:name w:val="Table Grid"/>
    <w:basedOn w:val="a2"/>
    <w:rsid w:val="0015750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1">
    <w:name w:val="Заголовок 41"/>
    <w:basedOn w:val="a0"/>
    <w:next w:val="a0"/>
    <w:unhideWhenUsed/>
    <w:qFormat/>
    <w:rsid w:val="00157508"/>
    <w:pPr>
      <w:keepNext/>
      <w:keepLines/>
      <w:spacing w:before="40" w:after="0" w:line="240" w:lineRule="auto"/>
      <w:outlineLvl w:val="3"/>
    </w:pPr>
    <w:rPr>
      <w:rFonts w:ascii="Calibri Light" w:eastAsia="Times New Roman" w:hAnsi="Calibri Light" w:cs="Times New Roman"/>
      <w:i/>
      <w:iCs/>
      <w:color w:val="2E74B5"/>
      <w:sz w:val="24"/>
      <w:szCs w:val="24"/>
      <w:lang w:val="ru-RU" w:eastAsia="ru-RU"/>
    </w:rPr>
  </w:style>
  <w:style w:type="paragraph" w:styleId="a8">
    <w:name w:val="header"/>
    <w:basedOn w:val="a0"/>
    <w:link w:val="a9"/>
    <w:uiPriority w:val="99"/>
    <w:unhideWhenUsed/>
    <w:rsid w:val="009E661F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Верхний колонтитул Знак"/>
    <w:basedOn w:val="a1"/>
    <w:link w:val="a8"/>
    <w:uiPriority w:val="99"/>
    <w:rsid w:val="009E661F"/>
  </w:style>
  <w:style w:type="paragraph" w:styleId="aa">
    <w:name w:val="footer"/>
    <w:basedOn w:val="a0"/>
    <w:link w:val="ab"/>
    <w:uiPriority w:val="99"/>
    <w:unhideWhenUsed/>
    <w:rsid w:val="009E661F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b">
    <w:name w:val="Нижний колонтитул Знак"/>
    <w:basedOn w:val="a1"/>
    <w:link w:val="aa"/>
    <w:uiPriority w:val="99"/>
    <w:rsid w:val="009E661F"/>
  </w:style>
  <w:style w:type="character" w:styleId="ac">
    <w:name w:val="page number"/>
    <w:basedOn w:val="a1"/>
    <w:rsid w:val="009E661F"/>
  </w:style>
  <w:style w:type="paragraph" w:styleId="ad">
    <w:name w:val="Normal (Web)"/>
    <w:basedOn w:val="a0"/>
    <w:uiPriority w:val="99"/>
    <w:unhideWhenUsed/>
    <w:rsid w:val="00AA10CC"/>
    <w:rPr>
      <w:rFonts w:ascii="Times New Roman" w:hAnsi="Times New Roman" w:cs="Times New Roman"/>
      <w:sz w:val="24"/>
      <w:szCs w:val="24"/>
    </w:rPr>
  </w:style>
  <w:style w:type="table" w:customStyle="1" w:styleId="11">
    <w:name w:val="Сетка таблицы1"/>
    <w:basedOn w:val="a2"/>
    <w:next w:val="a7"/>
    <w:rsid w:val="00AA10CC"/>
    <w:pPr>
      <w:spacing w:after="0" w:line="240" w:lineRule="auto"/>
    </w:pPr>
    <w:rPr>
      <w:lang w:val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1"/>
    <w:link w:val="1"/>
    <w:rsid w:val="00AA10CC"/>
    <w:rPr>
      <w:rFonts w:ascii="Times New Roman" w:eastAsia="Times New Roman" w:hAnsi="Times New Roman" w:cs="Times New Roman"/>
      <w:b/>
      <w:kern w:val="28"/>
      <w:sz w:val="16"/>
      <w:szCs w:val="20"/>
      <w:lang w:eastAsia="ru-RU"/>
    </w:rPr>
  </w:style>
  <w:style w:type="character" w:customStyle="1" w:styleId="20">
    <w:name w:val="Заголовок 2 Знак"/>
    <w:basedOn w:val="a1"/>
    <w:link w:val="2"/>
    <w:rsid w:val="00AA10CC"/>
    <w:rPr>
      <w:rFonts w:ascii="Times New Roman" w:eastAsia="Times New Roman" w:hAnsi="Times New Roman" w:cs="Arial"/>
      <w:b/>
      <w:bCs/>
      <w:iCs/>
      <w:sz w:val="28"/>
      <w:szCs w:val="28"/>
      <w:lang w:val="ru-RU" w:eastAsia="ru-RU"/>
    </w:rPr>
  </w:style>
  <w:style w:type="character" w:customStyle="1" w:styleId="30">
    <w:name w:val="Заголовок 3 Знак"/>
    <w:basedOn w:val="a1"/>
    <w:link w:val="3"/>
    <w:rsid w:val="00AA10CC"/>
    <w:rPr>
      <w:rFonts w:ascii="Arial" w:eastAsia="Times New Roman" w:hAnsi="Arial" w:cs="Arial"/>
      <w:b/>
      <w:bCs/>
      <w:sz w:val="26"/>
      <w:szCs w:val="26"/>
      <w:lang w:val="ru-RU" w:eastAsia="ru-RU"/>
    </w:rPr>
  </w:style>
  <w:style w:type="character" w:customStyle="1" w:styleId="40">
    <w:name w:val="Заголовок 4 Знак"/>
    <w:basedOn w:val="a1"/>
    <w:link w:val="4"/>
    <w:uiPriority w:val="9"/>
    <w:rsid w:val="00AA10CC"/>
    <w:rPr>
      <w:rFonts w:ascii="Times New Roman" w:eastAsia="Times New Roman" w:hAnsi="Times New Roman" w:cs="Times New Roman"/>
      <w:b/>
      <w:bCs/>
      <w:sz w:val="28"/>
      <w:szCs w:val="28"/>
      <w:lang w:val="ru-RU" w:eastAsia="ru-RU"/>
    </w:rPr>
  </w:style>
  <w:style w:type="character" w:customStyle="1" w:styleId="50">
    <w:name w:val="Заголовок 5 Знак"/>
    <w:basedOn w:val="a1"/>
    <w:link w:val="5"/>
    <w:rsid w:val="00AA10CC"/>
    <w:rPr>
      <w:rFonts w:ascii="Times New Roman" w:eastAsia="Times New Roman" w:hAnsi="Times New Roman" w:cs="Times New Roman"/>
      <w:b/>
      <w:bCs/>
      <w:i/>
      <w:iCs/>
      <w:sz w:val="26"/>
      <w:szCs w:val="26"/>
      <w:lang w:val="ru-RU" w:eastAsia="ru-RU"/>
    </w:rPr>
  </w:style>
  <w:style w:type="character" w:customStyle="1" w:styleId="60">
    <w:name w:val="Заголовок 6 Знак"/>
    <w:basedOn w:val="a1"/>
    <w:link w:val="6"/>
    <w:uiPriority w:val="9"/>
    <w:rsid w:val="00AA10CC"/>
    <w:rPr>
      <w:rFonts w:ascii="Times New Roman" w:eastAsia="Times New Roman" w:hAnsi="Times New Roman" w:cs="Times New Roman"/>
      <w:b/>
      <w:bCs/>
      <w:lang w:val="ru-RU" w:eastAsia="ru-RU"/>
    </w:rPr>
  </w:style>
  <w:style w:type="character" w:customStyle="1" w:styleId="70">
    <w:name w:val="Заголовок 7 Знак"/>
    <w:basedOn w:val="a1"/>
    <w:link w:val="7"/>
    <w:uiPriority w:val="9"/>
    <w:rsid w:val="00AA10CC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80">
    <w:name w:val="Заголовок 8 Знак"/>
    <w:basedOn w:val="a1"/>
    <w:link w:val="8"/>
    <w:rsid w:val="00AA10CC"/>
    <w:rPr>
      <w:rFonts w:ascii="Times New Roman" w:eastAsia="Times New Roman" w:hAnsi="Times New Roman" w:cs="Times New Roman"/>
      <w:i/>
      <w:iCs/>
      <w:sz w:val="24"/>
      <w:szCs w:val="24"/>
      <w:lang w:val="ru-RU" w:eastAsia="ru-RU"/>
    </w:rPr>
  </w:style>
  <w:style w:type="character" w:customStyle="1" w:styleId="90">
    <w:name w:val="Заголовок 9 Знак"/>
    <w:basedOn w:val="a1"/>
    <w:link w:val="9"/>
    <w:rsid w:val="00AA10CC"/>
    <w:rPr>
      <w:rFonts w:ascii="Arial" w:eastAsia="Calibri" w:hAnsi="Arial" w:cs="Arial"/>
      <w:lang w:val="ru-RU"/>
    </w:rPr>
  </w:style>
  <w:style w:type="numbering" w:customStyle="1" w:styleId="12">
    <w:name w:val="Нет списка1"/>
    <w:next w:val="a3"/>
    <w:uiPriority w:val="99"/>
    <w:semiHidden/>
    <w:unhideWhenUsed/>
    <w:rsid w:val="00AA10CC"/>
  </w:style>
  <w:style w:type="paragraph" w:customStyle="1" w:styleId="Default">
    <w:name w:val="Default"/>
    <w:rsid w:val="00AA10C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u-RU"/>
    </w:rPr>
  </w:style>
  <w:style w:type="table" w:customStyle="1" w:styleId="21">
    <w:name w:val="Сетка таблицы2"/>
    <w:basedOn w:val="a2"/>
    <w:next w:val="a7"/>
    <w:rsid w:val="00AA10CC"/>
    <w:pPr>
      <w:spacing w:after="0" w:line="240" w:lineRule="auto"/>
    </w:pPr>
    <w:rPr>
      <w:lang w:val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e">
    <w:name w:val="Hyperlink"/>
    <w:basedOn w:val="a1"/>
    <w:unhideWhenUsed/>
    <w:rsid w:val="00AA10CC"/>
    <w:rPr>
      <w:color w:val="0000FF"/>
      <w:u w:val="single"/>
    </w:rPr>
  </w:style>
  <w:style w:type="character" w:styleId="af">
    <w:name w:val="Strong"/>
    <w:basedOn w:val="a1"/>
    <w:uiPriority w:val="22"/>
    <w:qFormat/>
    <w:rsid w:val="00AA10CC"/>
    <w:rPr>
      <w:b/>
      <w:bCs/>
    </w:rPr>
  </w:style>
  <w:style w:type="character" w:styleId="af0">
    <w:name w:val="Emphasis"/>
    <w:basedOn w:val="a1"/>
    <w:qFormat/>
    <w:rsid w:val="00AA10CC"/>
    <w:rPr>
      <w:i/>
      <w:iCs/>
    </w:rPr>
  </w:style>
  <w:style w:type="paragraph" w:customStyle="1" w:styleId="13">
    <w:name w:val="Обычный1"/>
    <w:rsid w:val="00AA10CC"/>
    <w:pPr>
      <w:spacing w:after="0" w:line="480" w:lineRule="auto"/>
      <w:jc w:val="both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af1">
    <w:name w:val="Body Text"/>
    <w:aliases w:val=" Знак Знак"/>
    <w:basedOn w:val="a0"/>
    <w:link w:val="af2"/>
    <w:rsid w:val="00AA10CC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af2">
    <w:name w:val="Основной текст Знак"/>
    <w:aliases w:val=" Знак Знак Знак"/>
    <w:basedOn w:val="a1"/>
    <w:link w:val="af1"/>
    <w:rsid w:val="00AA10CC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31">
    <w:name w:val="Body Text Indent 3"/>
    <w:basedOn w:val="a0"/>
    <w:link w:val="32"/>
    <w:rsid w:val="00AA10CC"/>
    <w:pPr>
      <w:spacing w:after="120" w:line="276" w:lineRule="auto"/>
      <w:ind w:left="283"/>
    </w:pPr>
    <w:rPr>
      <w:rFonts w:ascii="Calibri" w:eastAsia="Calibri" w:hAnsi="Calibri" w:cs="Times New Roman"/>
      <w:sz w:val="16"/>
      <w:szCs w:val="16"/>
      <w:lang w:val="ru-RU"/>
    </w:rPr>
  </w:style>
  <w:style w:type="character" w:customStyle="1" w:styleId="32">
    <w:name w:val="Основной текст с отступом 3 Знак"/>
    <w:basedOn w:val="a1"/>
    <w:link w:val="31"/>
    <w:rsid w:val="00AA10CC"/>
    <w:rPr>
      <w:rFonts w:ascii="Calibri" w:eastAsia="Calibri" w:hAnsi="Calibri" w:cs="Times New Roman"/>
      <w:sz w:val="16"/>
      <w:szCs w:val="16"/>
      <w:lang w:val="ru-RU"/>
    </w:rPr>
  </w:style>
  <w:style w:type="paragraph" w:customStyle="1" w:styleId="af3">
    <w:name w:val="Назва рисунку"/>
    <w:basedOn w:val="a0"/>
    <w:rsid w:val="00AA10CC"/>
    <w:pPr>
      <w:widowControl w:val="0"/>
      <w:spacing w:before="120" w:after="120" w:line="240" w:lineRule="auto"/>
      <w:jc w:val="center"/>
    </w:pPr>
    <w:rPr>
      <w:rFonts w:ascii="Verdana" w:eastAsia="Times New Roman" w:hAnsi="Verdana" w:cs="Times New Roman"/>
      <w:i/>
      <w:sz w:val="16"/>
      <w:szCs w:val="24"/>
      <w:lang w:eastAsia="ru-RU"/>
    </w:rPr>
  </w:style>
  <w:style w:type="paragraph" w:customStyle="1" w:styleId="a">
    <w:name w:val="Список маркер"/>
    <w:basedOn w:val="a0"/>
    <w:rsid w:val="00AA10CC"/>
    <w:pPr>
      <w:widowControl w:val="0"/>
      <w:numPr>
        <w:numId w:val="11"/>
      </w:numPr>
      <w:tabs>
        <w:tab w:val="clear" w:pos="700"/>
        <w:tab w:val="left" w:pos="567"/>
      </w:tabs>
      <w:spacing w:after="0" w:line="240" w:lineRule="auto"/>
      <w:jc w:val="both"/>
    </w:pPr>
    <w:rPr>
      <w:rFonts w:ascii="Times New Roman" w:eastAsia="Times New Roman" w:hAnsi="Times New Roman" w:cs="Times New Roman"/>
      <w:bCs/>
      <w:sz w:val="20"/>
      <w:szCs w:val="24"/>
      <w:lang w:eastAsia="ru-RU"/>
    </w:rPr>
  </w:style>
  <w:style w:type="character" w:customStyle="1" w:styleId="fullpub">
    <w:name w:val="full_pub"/>
    <w:rsid w:val="00AA10CC"/>
  </w:style>
  <w:style w:type="paragraph" w:customStyle="1" w:styleId="22">
    <w:name w:val="заголовок 2"/>
    <w:basedOn w:val="a0"/>
    <w:next w:val="a0"/>
    <w:rsid w:val="00AA10CC"/>
    <w:pPr>
      <w:keepNext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ru-RU" w:eastAsia="ru-RU"/>
    </w:rPr>
  </w:style>
  <w:style w:type="paragraph" w:customStyle="1" w:styleId="14">
    <w:name w:val="Стиль1"/>
    <w:basedOn w:val="a0"/>
    <w:rsid w:val="00AA10CC"/>
    <w:pPr>
      <w:snapToGrid w:val="0"/>
      <w:spacing w:after="0" w:line="360" w:lineRule="auto"/>
      <w:ind w:firstLine="720"/>
      <w:jc w:val="both"/>
    </w:pPr>
    <w:rPr>
      <w:rFonts w:ascii="Arial Narrow" w:eastAsia="Times New Roman" w:hAnsi="Arial Narrow" w:cs="Times New Roman"/>
      <w:sz w:val="28"/>
      <w:szCs w:val="24"/>
      <w:lang w:eastAsia="ru-RU"/>
    </w:rPr>
  </w:style>
  <w:style w:type="paragraph" w:styleId="23">
    <w:name w:val="Body Text 2"/>
    <w:basedOn w:val="a0"/>
    <w:link w:val="24"/>
    <w:rsid w:val="00AA10CC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24">
    <w:name w:val="Основной текст 2 Знак"/>
    <w:basedOn w:val="a1"/>
    <w:link w:val="23"/>
    <w:rsid w:val="00AA10CC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af4">
    <w:name w:val="Курсив"/>
    <w:basedOn w:val="2"/>
    <w:rsid w:val="00AA10CC"/>
    <w:pPr>
      <w:widowControl/>
      <w:autoSpaceDE/>
      <w:autoSpaceDN/>
      <w:adjustRightInd/>
      <w:spacing w:before="120" w:after="0"/>
      <w:jc w:val="both"/>
      <w:outlineLvl w:val="9"/>
    </w:pPr>
    <w:rPr>
      <w:rFonts w:ascii="Arial" w:hAnsi="Arial" w:cs="Times New Roman"/>
      <w:b w:val="0"/>
      <w:bCs w:val="0"/>
      <w:i/>
      <w:iCs w:val="0"/>
      <w:sz w:val="24"/>
      <w:szCs w:val="20"/>
    </w:rPr>
  </w:style>
  <w:style w:type="paragraph" w:customStyle="1" w:styleId="kkk">
    <w:name w:val="kkk"/>
    <w:basedOn w:val="af5"/>
    <w:rsid w:val="00AA10CC"/>
    <w:pPr>
      <w:jc w:val="both"/>
    </w:pPr>
    <w:rPr>
      <w:rFonts w:ascii="Times New Roman CYR" w:hAnsi="Times New Roman CYR"/>
      <w:szCs w:val="20"/>
    </w:rPr>
  </w:style>
  <w:style w:type="paragraph" w:styleId="af5">
    <w:name w:val="List Bullet"/>
    <w:basedOn w:val="a0"/>
    <w:autoRedefine/>
    <w:rsid w:val="00AA10CC"/>
    <w:pPr>
      <w:tabs>
        <w:tab w:val="num" w:pos="1467"/>
      </w:tabs>
      <w:spacing w:after="0" w:line="240" w:lineRule="auto"/>
      <w:ind w:left="1467" w:hanging="900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af6">
    <w:name w:val="д"/>
    <w:basedOn w:val="2"/>
    <w:rsid w:val="00AA10CC"/>
    <w:pPr>
      <w:keepNext w:val="0"/>
      <w:widowControl/>
      <w:autoSpaceDE/>
      <w:autoSpaceDN/>
      <w:adjustRightInd/>
      <w:spacing w:before="120" w:after="0"/>
      <w:ind w:firstLine="567"/>
      <w:jc w:val="both"/>
      <w:outlineLvl w:val="9"/>
    </w:pPr>
    <w:rPr>
      <w:rFonts w:ascii="Arial" w:hAnsi="Arial" w:cs="Times New Roman"/>
      <w:b w:val="0"/>
      <w:bCs w:val="0"/>
      <w:iCs w:val="0"/>
      <w:sz w:val="24"/>
      <w:szCs w:val="20"/>
    </w:rPr>
  </w:style>
  <w:style w:type="paragraph" w:styleId="af7">
    <w:name w:val="Title"/>
    <w:basedOn w:val="a0"/>
    <w:link w:val="af8"/>
    <w:qFormat/>
    <w:rsid w:val="00AA10CC"/>
    <w:pPr>
      <w:widowControl w:val="0"/>
      <w:autoSpaceDE w:val="0"/>
      <w:autoSpaceDN w:val="0"/>
      <w:adjustRightInd w:val="0"/>
      <w:spacing w:before="220" w:after="0" w:line="360" w:lineRule="auto"/>
      <w:ind w:left="1640"/>
      <w:jc w:val="center"/>
    </w:pPr>
    <w:rPr>
      <w:rFonts w:ascii="Times New Roman" w:eastAsia="Times New Roman" w:hAnsi="Times New Roman" w:cs="Times New Roman"/>
      <w:sz w:val="28"/>
      <w:szCs w:val="20"/>
      <w:lang w:val="ru-RU" w:eastAsia="ru-RU"/>
    </w:rPr>
  </w:style>
  <w:style w:type="character" w:customStyle="1" w:styleId="af8">
    <w:name w:val="Название Знак"/>
    <w:basedOn w:val="a1"/>
    <w:link w:val="af7"/>
    <w:rsid w:val="00AA10CC"/>
    <w:rPr>
      <w:rFonts w:ascii="Times New Roman" w:eastAsia="Times New Roman" w:hAnsi="Times New Roman" w:cs="Times New Roman"/>
      <w:sz w:val="28"/>
      <w:szCs w:val="20"/>
      <w:lang w:val="ru-RU" w:eastAsia="ru-RU"/>
    </w:rPr>
  </w:style>
  <w:style w:type="character" w:customStyle="1" w:styleId="apple-converted-space">
    <w:name w:val="apple-converted-space"/>
    <w:rsid w:val="00AA10CC"/>
  </w:style>
  <w:style w:type="character" w:customStyle="1" w:styleId="grame">
    <w:name w:val="grame"/>
    <w:rsid w:val="00AA10CC"/>
  </w:style>
  <w:style w:type="paragraph" w:customStyle="1" w:styleId="msolistparagraph0">
    <w:name w:val="msolistparagraph"/>
    <w:basedOn w:val="a0"/>
    <w:rsid w:val="00AA10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msolistparagraphcxspmiddle">
    <w:name w:val="msolistparagraphcxspmiddle"/>
    <w:basedOn w:val="a0"/>
    <w:rsid w:val="00AA10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msolistparagraphcxsplast">
    <w:name w:val="msolistparagraphcxsplast"/>
    <w:basedOn w:val="a0"/>
    <w:rsid w:val="00AA10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FR1">
    <w:name w:val="FR1"/>
    <w:rsid w:val="00AA10CC"/>
    <w:pPr>
      <w:widowControl w:val="0"/>
      <w:spacing w:after="0" w:line="480" w:lineRule="auto"/>
      <w:ind w:firstLine="860"/>
      <w:jc w:val="both"/>
    </w:pPr>
    <w:rPr>
      <w:rFonts w:ascii="Times New Roman" w:eastAsia="Times New Roman" w:hAnsi="Times New Roman" w:cs="Times New Roman"/>
      <w:b/>
      <w:snapToGrid w:val="0"/>
      <w:sz w:val="24"/>
      <w:szCs w:val="20"/>
      <w:lang w:eastAsia="ru-RU"/>
    </w:rPr>
  </w:style>
  <w:style w:type="paragraph" w:customStyle="1" w:styleId="prostotext">
    <w:name w:val="prosto text"/>
    <w:basedOn w:val="a0"/>
    <w:rsid w:val="00AA10CC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uk-UA"/>
    </w:rPr>
  </w:style>
  <w:style w:type="paragraph" w:customStyle="1" w:styleId="rvps5">
    <w:name w:val="rvps5"/>
    <w:basedOn w:val="a0"/>
    <w:rsid w:val="00AA10CC"/>
    <w:pPr>
      <w:spacing w:after="0" w:line="240" w:lineRule="auto"/>
      <w:ind w:firstLine="705"/>
      <w:jc w:val="both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13">
    <w:name w:val="rvts13"/>
    <w:rsid w:val="00AA10CC"/>
    <w:rPr>
      <w:rFonts w:ascii="Times New Roman" w:hAnsi="Times New Roman" w:cs="Times New Roman" w:hint="default"/>
      <w:sz w:val="28"/>
      <w:szCs w:val="28"/>
    </w:rPr>
  </w:style>
  <w:style w:type="character" w:customStyle="1" w:styleId="rvts15">
    <w:name w:val="rvts15"/>
    <w:rsid w:val="00AA10CC"/>
    <w:rPr>
      <w:rFonts w:ascii="Times New Roman" w:hAnsi="Times New Roman" w:cs="Times New Roman" w:hint="default"/>
      <w:b/>
      <w:bCs/>
      <w:sz w:val="28"/>
      <w:szCs w:val="28"/>
    </w:rPr>
  </w:style>
  <w:style w:type="character" w:customStyle="1" w:styleId="rvts19">
    <w:name w:val="rvts19"/>
    <w:rsid w:val="00AA10CC"/>
    <w:rPr>
      <w:rFonts w:ascii="Times New Roman" w:hAnsi="Times New Roman" w:cs="Times New Roman" w:hint="default"/>
      <w:sz w:val="28"/>
      <w:szCs w:val="28"/>
    </w:rPr>
  </w:style>
  <w:style w:type="paragraph" w:customStyle="1" w:styleId="af9">
    <w:name w:val="заг_табл"/>
    <w:basedOn w:val="a0"/>
    <w:rsid w:val="00AA10CC"/>
    <w:pPr>
      <w:spacing w:before="80" w:after="120" w:line="180" w:lineRule="exact"/>
      <w:jc w:val="center"/>
    </w:pPr>
    <w:rPr>
      <w:rFonts w:ascii="Times New Roman" w:eastAsia="Times New Roman" w:hAnsi="Times New Roman" w:cs="Times New Roman"/>
      <w:b/>
      <w:bCs/>
      <w:caps/>
      <w:snapToGrid w:val="0"/>
      <w:sz w:val="17"/>
      <w:szCs w:val="17"/>
      <w:lang w:eastAsia="ru-RU"/>
    </w:rPr>
  </w:style>
  <w:style w:type="paragraph" w:customStyle="1" w:styleId="afa">
    <w:name w:val="табл_гол"/>
    <w:basedOn w:val="a0"/>
    <w:rsid w:val="00AA10CC"/>
    <w:pPr>
      <w:spacing w:before="80" w:after="80" w:line="170" w:lineRule="exact"/>
      <w:jc w:val="center"/>
    </w:pPr>
    <w:rPr>
      <w:rFonts w:ascii="Times New Roman" w:eastAsia="Times New Roman" w:hAnsi="Times New Roman" w:cs="Times New Roman"/>
      <w:sz w:val="17"/>
      <w:szCs w:val="17"/>
      <w:lang w:eastAsia="ru-RU"/>
    </w:rPr>
  </w:style>
  <w:style w:type="paragraph" w:customStyle="1" w:styleId="afb">
    <w:name w:val="табл_осн"/>
    <w:basedOn w:val="a0"/>
    <w:rsid w:val="00AA10CC"/>
    <w:pPr>
      <w:spacing w:before="60" w:after="60" w:line="190" w:lineRule="exact"/>
      <w:jc w:val="both"/>
    </w:pPr>
    <w:rPr>
      <w:rFonts w:ascii="Times New Roman" w:eastAsia="Times New Roman" w:hAnsi="Times New Roman" w:cs="Times New Roman"/>
      <w:sz w:val="19"/>
      <w:szCs w:val="19"/>
      <w:lang w:eastAsia="ru-RU"/>
    </w:rPr>
  </w:style>
  <w:style w:type="paragraph" w:styleId="HTML">
    <w:name w:val="HTML Preformatted"/>
    <w:aliases w:val="Знак"/>
    <w:basedOn w:val="a0"/>
    <w:link w:val="HTML0"/>
    <w:rsid w:val="00AA10C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HTML0">
    <w:name w:val="Стандартный HTML Знак"/>
    <w:aliases w:val="Знак Знак"/>
    <w:basedOn w:val="a1"/>
    <w:link w:val="HTML"/>
    <w:rsid w:val="00AA10CC"/>
    <w:rPr>
      <w:rFonts w:ascii="Courier New" w:eastAsia="Times New Roman" w:hAnsi="Courier New" w:cs="Courier New"/>
      <w:sz w:val="20"/>
      <w:szCs w:val="20"/>
      <w:lang w:val="ru-RU" w:eastAsia="ru-RU"/>
    </w:rPr>
  </w:style>
  <w:style w:type="paragraph" w:customStyle="1" w:styleId="afc">
    <w:name w:val="з"/>
    <w:basedOn w:val="a0"/>
    <w:next w:val="a0"/>
    <w:rsid w:val="00AA10CC"/>
    <w:pPr>
      <w:keepNext/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8"/>
      <w:szCs w:val="20"/>
      <w:lang w:val="ru-RU" w:eastAsia="ru-RU"/>
    </w:rPr>
  </w:style>
  <w:style w:type="paragraph" w:styleId="25">
    <w:name w:val="Body Text Indent 2"/>
    <w:basedOn w:val="a0"/>
    <w:link w:val="26"/>
    <w:rsid w:val="00AA10CC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26">
    <w:name w:val="Основной текст с отступом 2 Знак"/>
    <w:basedOn w:val="a1"/>
    <w:link w:val="25"/>
    <w:rsid w:val="00AA10CC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a00">
    <w:name w:val="a0"/>
    <w:basedOn w:val="a0"/>
    <w:rsid w:val="00AA10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a20">
    <w:name w:val="a2"/>
    <w:basedOn w:val="a0"/>
    <w:rsid w:val="00AA10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a10">
    <w:name w:val="a1"/>
    <w:basedOn w:val="a0"/>
    <w:rsid w:val="00AA10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apple-style-span">
    <w:name w:val="apple-style-span"/>
    <w:rsid w:val="00AA10CC"/>
  </w:style>
  <w:style w:type="paragraph" w:customStyle="1" w:styleId="15">
    <w:name w:val="Основной текст с отступом1"/>
    <w:basedOn w:val="a0"/>
    <w:rsid w:val="00AA10CC"/>
    <w:pPr>
      <w:autoSpaceDE w:val="0"/>
      <w:autoSpaceDN w:val="0"/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HTML1">
    <w:name w:val="HTML Typewriter"/>
    <w:rsid w:val="00AA10CC"/>
    <w:rPr>
      <w:sz w:val="20"/>
      <w:szCs w:val="20"/>
    </w:rPr>
  </w:style>
  <w:style w:type="paragraph" w:customStyle="1" w:styleId="2111">
    <w:name w:val="Основной шрифт абзаца2111"/>
    <w:basedOn w:val="a0"/>
    <w:rsid w:val="00AA10CC"/>
    <w:pPr>
      <w:spacing w:after="0" w:line="240" w:lineRule="auto"/>
    </w:pPr>
    <w:rPr>
      <w:rFonts w:ascii="Verdana" w:eastAsia="Times New Roman" w:hAnsi="Verdana" w:cs="Times New Roman"/>
      <w:sz w:val="24"/>
      <w:szCs w:val="24"/>
      <w:lang w:val="en-US"/>
    </w:rPr>
  </w:style>
  <w:style w:type="paragraph" w:customStyle="1" w:styleId="t">
    <w:name w:val="t"/>
    <w:basedOn w:val="a0"/>
    <w:rsid w:val="00AA10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psection">
    <w:name w:val="psection"/>
    <w:basedOn w:val="a0"/>
    <w:rsid w:val="00AA10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FontStyle25">
    <w:name w:val="Font Style25"/>
    <w:rsid w:val="00AA10CC"/>
    <w:rPr>
      <w:rFonts w:ascii="Times New Roman" w:hAnsi="Times New Roman" w:cs="Times New Roman" w:hint="default"/>
      <w:sz w:val="20"/>
      <w:szCs w:val="20"/>
    </w:rPr>
  </w:style>
  <w:style w:type="paragraph" w:customStyle="1" w:styleId="afd">
    <w:name w:val="ДинТекстОбыч"/>
    <w:basedOn w:val="a0"/>
    <w:uiPriority w:val="99"/>
    <w:rsid w:val="00AA10CC"/>
    <w:pPr>
      <w:widowControl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color w:val="000000"/>
      <w:lang w:val="ru-RU" w:eastAsia="ru-RU"/>
    </w:rPr>
  </w:style>
  <w:style w:type="paragraph" w:customStyle="1" w:styleId="afe">
    <w:name w:val="ДинПодписьОбыч"/>
    <w:basedOn w:val="afd"/>
    <w:autoRedefine/>
    <w:uiPriority w:val="99"/>
    <w:rsid w:val="00AA10CC"/>
    <w:pPr>
      <w:jc w:val="right"/>
    </w:pPr>
    <w:rPr>
      <w:rFonts w:ascii="Arial Narrow" w:hAnsi="Arial Narrow" w:cs="Arial Narrow"/>
      <w:b/>
      <w:color w:val="auto"/>
    </w:rPr>
  </w:style>
  <w:style w:type="paragraph" w:customStyle="1" w:styleId="aff">
    <w:name w:val="ДинРазделОбыч"/>
    <w:basedOn w:val="afd"/>
    <w:autoRedefine/>
    <w:uiPriority w:val="99"/>
    <w:rsid w:val="00AA10CC"/>
    <w:pPr>
      <w:ind w:firstLine="0"/>
      <w:jc w:val="center"/>
    </w:pPr>
    <w:rPr>
      <w:b/>
      <w:bCs/>
      <w:color w:val="auto"/>
    </w:rPr>
  </w:style>
  <w:style w:type="paragraph" w:customStyle="1" w:styleId="aff0">
    <w:name w:val="ДинТекстТабл"/>
    <w:basedOn w:val="a0"/>
    <w:uiPriority w:val="99"/>
    <w:rsid w:val="00AA10CC"/>
    <w:pPr>
      <w:widowControl w:val="0"/>
      <w:spacing w:after="0" w:line="240" w:lineRule="auto"/>
    </w:pPr>
    <w:rPr>
      <w:rFonts w:ascii="Times New Roman" w:eastAsia="Times New Roman" w:hAnsi="Times New Roman" w:cs="Times New Roman"/>
      <w:lang w:val="en-US" w:eastAsia="ru-RU"/>
    </w:rPr>
  </w:style>
  <w:style w:type="paragraph" w:customStyle="1" w:styleId="aff1">
    <w:name w:val="ДинТекстТаблМелк"/>
    <w:basedOn w:val="a0"/>
    <w:autoRedefine/>
    <w:uiPriority w:val="99"/>
    <w:rsid w:val="00AA10CC"/>
    <w:pPr>
      <w:keepNext/>
      <w:keepLines/>
      <w:widowControl w:val="0"/>
      <w:suppressAutoHyphens/>
      <w:spacing w:after="0" w:line="240" w:lineRule="auto"/>
    </w:pPr>
    <w:rPr>
      <w:rFonts w:ascii="Arial Narrow" w:eastAsia="Times New Roman" w:hAnsi="Arial Narrow" w:cs="Arial Narrow"/>
      <w:lang w:val="ru-RU" w:eastAsia="ru-RU"/>
    </w:rPr>
  </w:style>
  <w:style w:type="paragraph" w:customStyle="1" w:styleId="aff2">
    <w:name w:val="ДинЦентрТабл"/>
    <w:basedOn w:val="aff0"/>
    <w:uiPriority w:val="99"/>
    <w:rsid w:val="00AA10CC"/>
    <w:pPr>
      <w:jc w:val="center"/>
    </w:pPr>
  </w:style>
  <w:style w:type="paragraph" w:customStyle="1" w:styleId="aff3">
    <w:name w:val="ДинШапкаРеквиз"/>
    <w:basedOn w:val="afd"/>
    <w:autoRedefine/>
    <w:uiPriority w:val="99"/>
    <w:rsid w:val="00AA10CC"/>
    <w:pPr>
      <w:ind w:firstLine="0"/>
      <w:jc w:val="center"/>
    </w:pPr>
    <w:rPr>
      <w:lang w:val="uk-UA"/>
    </w:rPr>
  </w:style>
  <w:style w:type="paragraph" w:customStyle="1" w:styleId="bodytext">
    <w:name w:val="bodytext"/>
    <w:basedOn w:val="a0"/>
    <w:rsid w:val="00AA10CC"/>
    <w:pPr>
      <w:pBdr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pBdr>
      <w:shd w:val="clear" w:color="auto" w:fill="FFFFFF"/>
      <w:spacing w:before="100" w:beforeAutospacing="1" w:after="100" w:afterAutospacing="1" w:line="240" w:lineRule="auto"/>
      <w:textAlignment w:val="top"/>
    </w:pPr>
    <w:rPr>
      <w:rFonts w:ascii="Verdana" w:eastAsia="Times New Roman" w:hAnsi="Verdana" w:cs="Times New Roman"/>
      <w:color w:val="000000"/>
      <w:sz w:val="18"/>
      <w:szCs w:val="18"/>
      <w:lang w:val="ru-RU" w:eastAsia="ru-RU"/>
    </w:rPr>
  </w:style>
  <w:style w:type="paragraph" w:customStyle="1" w:styleId="27">
    <w:name w:val="Обычный2"/>
    <w:rsid w:val="00AA10CC"/>
    <w:pPr>
      <w:spacing w:after="0" w:line="480" w:lineRule="auto"/>
      <w:jc w:val="both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BodyText21">
    <w:name w:val="Body Text 21"/>
    <w:basedOn w:val="a0"/>
    <w:rsid w:val="00AA10CC"/>
    <w:pPr>
      <w:autoSpaceDE w:val="0"/>
      <w:autoSpaceDN w:val="0"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f4">
    <w:name w:val="No Spacing"/>
    <w:qFormat/>
    <w:rsid w:val="00AA10CC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customStyle="1" w:styleId="33">
    <w:name w:val="3 Знак Знак"/>
    <w:basedOn w:val="a0"/>
    <w:link w:val="34"/>
    <w:rsid w:val="00AA10CC"/>
    <w:pPr>
      <w:spacing w:after="0" w:line="360" w:lineRule="auto"/>
      <w:ind w:firstLine="686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34">
    <w:name w:val="3 Знак Знак Знак"/>
    <w:link w:val="33"/>
    <w:locked/>
    <w:rsid w:val="00AA10C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35">
    <w:name w:val="3 Знак"/>
    <w:basedOn w:val="a0"/>
    <w:rsid w:val="00AA10CC"/>
    <w:pPr>
      <w:spacing w:after="0" w:line="360" w:lineRule="auto"/>
      <w:ind w:firstLine="686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ff5">
    <w:name w:val="Знак Знак Знак Знак Знак"/>
    <w:basedOn w:val="a0"/>
    <w:rsid w:val="00AA10CC"/>
    <w:pPr>
      <w:spacing w:after="0" w:line="240" w:lineRule="auto"/>
    </w:pPr>
    <w:rPr>
      <w:rFonts w:ascii="Verdana" w:eastAsia="Times New Roman" w:hAnsi="Verdana" w:cs="Times New Roman"/>
      <w:sz w:val="24"/>
      <w:szCs w:val="24"/>
      <w:lang w:val="en-US"/>
    </w:rPr>
  </w:style>
  <w:style w:type="character" w:customStyle="1" w:styleId="FontStyle55">
    <w:name w:val="Font Style55"/>
    <w:rsid w:val="00AA10CC"/>
    <w:rPr>
      <w:rFonts w:ascii="Times New Roman" w:hAnsi="Times New Roman" w:cs="Times New Roman"/>
      <w:sz w:val="18"/>
      <w:szCs w:val="18"/>
    </w:rPr>
  </w:style>
  <w:style w:type="paragraph" w:customStyle="1" w:styleId="36">
    <w:name w:val="Обычный3"/>
    <w:rsid w:val="00AA10CC"/>
    <w:pPr>
      <w:widowControl w:val="0"/>
      <w:spacing w:after="0" w:line="320" w:lineRule="auto"/>
      <w:ind w:firstLine="160"/>
      <w:jc w:val="both"/>
    </w:pPr>
    <w:rPr>
      <w:rFonts w:ascii="Arial" w:eastAsia="Times New Roman" w:hAnsi="Arial" w:cs="Times New Roman"/>
      <w:snapToGrid w:val="0"/>
      <w:sz w:val="12"/>
      <w:szCs w:val="20"/>
      <w:lang w:val="ru-RU" w:eastAsia="ru-RU"/>
    </w:rPr>
  </w:style>
  <w:style w:type="paragraph" w:customStyle="1" w:styleId="FR2">
    <w:name w:val="FR2"/>
    <w:rsid w:val="00AA10CC"/>
    <w:pPr>
      <w:widowControl w:val="0"/>
      <w:spacing w:after="0" w:line="240" w:lineRule="auto"/>
    </w:pPr>
    <w:rPr>
      <w:rFonts w:ascii="Courier New" w:eastAsia="Times New Roman" w:hAnsi="Courier New" w:cs="Times New Roman"/>
      <w:snapToGrid w:val="0"/>
      <w:sz w:val="16"/>
      <w:szCs w:val="20"/>
      <w:lang w:val="ru-RU" w:eastAsia="ru-RU"/>
    </w:rPr>
  </w:style>
  <w:style w:type="character" w:customStyle="1" w:styleId="aff6">
    <w:name w:val="Текст сноски Знак"/>
    <w:basedOn w:val="a1"/>
    <w:link w:val="aff7"/>
    <w:semiHidden/>
    <w:rsid w:val="00AA10C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7">
    <w:name w:val="footnote text"/>
    <w:basedOn w:val="a0"/>
    <w:link w:val="aff6"/>
    <w:semiHidden/>
    <w:rsid w:val="00AA10C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6">
    <w:name w:val="Текст сноски Знак1"/>
    <w:basedOn w:val="a1"/>
    <w:uiPriority w:val="99"/>
    <w:semiHidden/>
    <w:rsid w:val="00AA10CC"/>
    <w:rPr>
      <w:sz w:val="20"/>
      <w:szCs w:val="20"/>
    </w:rPr>
  </w:style>
  <w:style w:type="paragraph" w:customStyle="1" w:styleId="listparagraph">
    <w:name w:val="listparagraph"/>
    <w:basedOn w:val="a0"/>
    <w:rsid w:val="00AA10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spelle">
    <w:name w:val="spelle"/>
    <w:rsid w:val="00AA10CC"/>
  </w:style>
  <w:style w:type="paragraph" w:customStyle="1" w:styleId="17">
    <w:name w:val="Абзац списка1"/>
    <w:basedOn w:val="a0"/>
    <w:rsid w:val="00AA10CC"/>
    <w:pPr>
      <w:spacing w:after="200" w:line="276" w:lineRule="auto"/>
      <w:ind w:left="720"/>
    </w:pPr>
    <w:rPr>
      <w:rFonts w:ascii="Calibri" w:eastAsia="Times New Roman" w:hAnsi="Calibri" w:cs="Times New Roman"/>
      <w:lang w:val="ru-RU"/>
    </w:rPr>
  </w:style>
  <w:style w:type="paragraph" w:customStyle="1" w:styleId="FR5">
    <w:name w:val="FR5"/>
    <w:rsid w:val="00AA10CC"/>
    <w:pPr>
      <w:widowControl w:val="0"/>
      <w:spacing w:before="20" w:after="0" w:line="240" w:lineRule="auto"/>
    </w:pPr>
    <w:rPr>
      <w:rFonts w:ascii="Courier New" w:eastAsia="Calibri" w:hAnsi="Courier New" w:cs="Courier New"/>
      <w:sz w:val="12"/>
      <w:szCs w:val="12"/>
      <w:lang w:val="ru-RU" w:eastAsia="ru-RU"/>
    </w:rPr>
  </w:style>
  <w:style w:type="paragraph" w:styleId="aff8">
    <w:name w:val="Balloon Text"/>
    <w:basedOn w:val="a0"/>
    <w:link w:val="aff9"/>
    <w:uiPriority w:val="99"/>
    <w:semiHidden/>
    <w:unhideWhenUsed/>
    <w:rsid w:val="00AA10CC"/>
    <w:pPr>
      <w:spacing w:after="0" w:line="240" w:lineRule="auto"/>
    </w:pPr>
    <w:rPr>
      <w:rFonts w:ascii="Tahoma" w:eastAsia="Times New Roman" w:hAnsi="Tahoma" w:cs="Tahoma"/>
      <w:sz w:val="16"/>
      <w:szCs w:val="16"/>
      <w:lang w:val="ru-RU" w:eastAsia="ru-RU"/>
    </w:rPr>
  </w:style>
  <w:style w:type="character" w:customStyle="1" w:styleId="aff9">
    <w:name w:val="Текст выноски Знак"/>
    <w:basedOn w:val="a1"/>
    <w:link w:val="aff8"/>
    <w:uiPriority w:val="99"/>
    <w:semiHidden/>
    <w:rsid w:val="00AA10CC"/>
    <w:rPr>
      <w:rFonts w:ascii="Tahoma" w:eastAsia="Times New Roman" w:hAnsi="Tahoma" w:cs="Tahoma"/>
      <w:sz w:val="16"/>
      <w:szCs w:val="16"/>
      <w:lang w:val="ru-RU" w:eastAsia="ru-RU"/>
    </w:rPr>
  </w:style>
  <w:style w:type="paragraph" w:customStyle="1" w:styleId="91">
    <w:name w:val="Заголовок 91"/>
    <w:basedOn w:val="a0"/>
    <w:next w:val="a0"/>
    <w:rsid w:val="00AA10CC"/>
    <w:pPr>
      <w:keepNext/>
      <w:widowControl w:val="0"/>
      <w:suppressAutoHyphens/>
      <w:spacing w:after="0" w:line="240" w:lineRule="auto"/>
      <w:ind w:left="7047" w:hanging="360"/>
      <w:outlineLvl w:val="8"/>
    </w:pPr>
    <w:rPr>
      <w:rFonts w:ascii="Times New Roman" w:eastAsia="Times New Roman" w:hAnsi="Times New Roman" w:cs="Times New Roman"/>
      <w:sz w:val="28"/>
      <w:szCs w:val="28"/>
      <w:lang w:eastAsia="ar-SA"/>
    </w:rPr>
  </w:style>
  <w:style w:type="character" w:styleId="affa">
    <w:name w:val="Placeholder Text"/>
    <w:basedOn w:val="a1"/>
    <w:uiPriority w:val="99"/>
    <w:semiHidden/>
    <w:rsid w:val="00AA10CC"/>
    <w:rPr>
      <w:color w:val="808080"/>
    </w:rPr>
  </w:style>
  <w:style w:type="paragraph" w:styleId="affb">
    <w:name w:val="Subtitle"/>
    <w:basedOn w:val="a0"/>
    <w:link w:val="affc"/>
    <w:qFormat/>
    <w:rsid w:val="009729BB"/>
    <w:pPr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sz w:val="36"/>
      <w:szCs w:val="36"/>
      <w:lang w:eastAsia="ru-RU"/>
    </w:rPr>
  </w:style>
  <w:style w:type="character" w:customStyle="1" w:styleId="affc">
    <w:name w:val="Подзаголовок Знак"/>
    <w:basedOn w:val="a1"/>
    <w:link w:val="affb"/>
    <w:rsid w:val="009729BB"/>
    <w:rPr>
      <w:rFonts w:ascii="Times New Roman" w:eastAsia="Times New Roman" w:hAnsi="Times New Roman" w:cs="Times New Roman"/>
      <w:sz w:val="36"/>
      <w:szCs w:val="3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99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1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86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22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1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1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25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2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3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61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0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1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9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0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02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hdphoto" Target="media/hdphoto1.wdp"/><Relationship Id="rId18" Type="http://schemas.openxmlformats.org/officeDocument/2006/relationships/chart" Target="charts/chart1.xml"/><Relationship Id="rId26" Type="http://schemas.openxmlformats.org/officeDocument/2006/relationships/oleObject" Target="embeddings/oleObject1.bin"/><Relationship Id="rId3" Type="http://schemas.openxmlformats.org/officeDocument/2006/relationships/styles" Target="styles.xml"/><Relationship Id="rId21" Type="http://schemas.openxmlformats.org/officeDocument/2006/relationships/chart" Target="charts/chart4.xml"/><Relationship Id="rId7" Type="http://schemas.openxmlformats.org/officeDocument/2006/relationships/footnotes" Target="footnotes.xml"/><Relationship Id="rId12" Type="http://schemas.openxmlformats.org/officeDocument/2006/relationships/image" Target="media/image1.png"/><Relationship Id="rId17" Type="http://schemas.microsoft.com/office/2007/relationships/hdphoto" Target="media/hdphoto3.wdp"/><Relationship Id="rId25" Type="http://schemas.openxmlformats.org/officeDocument/2006/relationships/image" Target="media/image5.wmf"/><Relationship Id="rId2" Type="http://schemas.openxmlformats.org/officeDocument/2006/relationships/numbering" Target="numbering.xml"/><Relationship Id="rId16" Type="http://schemas.openxmlformats.org/officeDocument/2006/relationships/image" Target="media/image3.png"/><Relationship Id="rId20" Type="http://schemas.openxmlformats.org/officeDocument/2006/relationships/chart" Target="charts/chart3.xml"/><Relationship Id="rId29" Type="http://schemas.openxmlformats.org/officeDocument/2006/relationships/header" Target="header4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24" Type="http://schemas.openxmlformats.org/officeDocument/2006/relationships/image" Target="media/image4.jpeg"/><Relationship Id="rId32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microsoft.com/office/2007/relationships/hdphoto" Target="media/hdphoto2.wdp"/><Relationship Id="rId23" Type="http://schemas.openxmlformats.org/officeDocument/2006/relationships/hyperlink" Target="https://l.facebook.com/l.php?u=http%3A%2F%2Fwww.ligazakon.ua%2F%3Ffbclid%3DIwAR3ttv1DNMK3NoLSROdhignCRaTQC0dYe6f14JUS-k7TyjyT62_SpMa6Tbw&amp;h=AT20hbY0O58KNflnLF_CbD9WwL-p1NemGtgxCB86JPmz4yQ1d6eU-BKlRgvLbfg-JAUiWV2ptH8YMQSqXASqfPErTvnSOJuscGgH3nSkC4Cbq28cq5e-IuxWjMuabEjN5mL5" TargetMode="External"/><Relationship Id="rId28" Type="http://schemas.openxmlformats.org/officeDocument/2006/relationships/header" Target="header3.xml"/><Relationship Id="rId10" Type="http://schemas.openxmlformats.org/officeDocument/2006/relationships/header" Target="header2.xml"/><Relationship Id="rId19" Type="http://schemas.openxmlformats.org/officeDocument/2006/relationships/chart" Target="charts/chart2.xml"/><Relationship Id="rId31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image" Target="media/image2.png"/><Relationship Id="rId22" Type="http://schemas.openxmlformats.org/officeDocument/2006/relationships/hyperlink" Target="https://l.facebook.com/l.php?u=http%3A%2F%2Fwww.ligazakon.ua%2F%3Ffbclid%3DIwAR3LQBXglNn-ephxOtY_3GJt-_oxWcm0Ov1LkijRlqlxMd-mPxGft01Tc_c&amp;h=AT20hbY0O58KNflnLF_CbD9WwL-p1NemGtgxCB86JPmz4yQ1d6eU-BKlRgvLbfg-JAUiWV2ptH8YMQSqXASqfPErTvnSOJuscGgH3nSkC4Cbq28cq5e-IuxWjMuabEjN5mL5" TargetMode="External"/><Relationship Id="rId27" Type="http://schemas.openxmlformats.org/officeDocument/2006/relationships/image" Target="media/image6.png"/><Relationship Id="rId30" Type="http://schemas.openxmlformats.org/officeDocument/2006/relationships/footer" Target="footer2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&#1050;&#1085;&#1080;&#1075;&#1072;1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&#1050;&#1085;&#1080;&#1075;&#1072;1" TargetMode="Externa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&#1050;&#1085;&#1080;&#1075;&#1072;1" TargetMode="External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oleObject" Target="&#1050;&#1085;&#1080;&#1075;&#1072;1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uk-UA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15"/>
      <c:rotY val="20"/>
      <c:depthPercent val="100"/>
      <c:rAngAx val="1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bar3DChart>
        <c:barDir val="col"/>
        <c:grouping val="clustered"/>
        <c:varyColors val="0"/>
        <c:ser>
          <c:idx val="0"/>
          <c:order val="0"/>
          <c:spPr>
            <a:solidFill>
              <a:schemeClr val="accent1"/>
            </a:solidFill>
            <a:ln>
              <a:noFill/>
            </a:ln>
            <a:effectLst/>
            <a:sp3d/>
          </c:spPr>
          <c:invertIfNegative val="0"/>
          <c:dLbls>
            <c:dLbl>
              <c:idx val="0"/>
              <c:layout>
                <c:manualLayout>
                  <c:x val="2.2222222222222195E-2"/>
                  <c:y val="-1.8518518518518531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1"/>
              <c:layout>
                <c:manualLayout>
                  <c:x val="1.3888888888888904E-2"/>
                  <c:y val="-3.7037037037037056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2"/>
              <c:layout>
                <c:manualLayout>
                  <c:x val="3.0555555555555454E-2"/>
                  <c:y val="-8.333333333333334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uk-UA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Лист1!$D$27:$F$27</c:f>
              <c:numCache>
                <c:formatCode>General</c:formatCode>
                <c:ptCount val="3"/>
                <c:pt idx="0">
                  <c:v>2016</c:v>
                </c:pt>
                <c:pt idx="1">
                  <c:v>2017</c:v>
                </c:pt>
                <c:pt idx="2">
                  <c:v>2018</c:v>
                </c:pt>
              </c:numCache>
            </c:numRef>
          </c:cat>
          <c:val>
            <c:numRef>
              <c:f>Лист1!$D$28:$F$28</c:f>
              <c:numCache>
                <c:formatCode>General</c:formatCode>
                <c:ptCount val="3"/>
                <c:pt idx="0">
                  <c:v>16000</c:v>
                </c:pt>
                <c:pt idx="1">
                  <c:v>12920</c:v>
                </c:pt>
                <c:pt idx="2">
                  <c:v>14934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shape val="box"/>
        <c:axId val="80256384"/>
        <c:axId val="84736256"/>
        <c:axId val="0"/>
      </c:bar3DChart>
      <c:catAx>
        <c:axId val="80256384"/>
        <c:scaling>
          <c:orientation val="minMax"/>
        </c:scaling>
        <c:delete val="1"/>
        <c:axPos val="b"/>
        <c:numFmt formatCode="General" sourceLinked="1"/>
        <c:majorTickMark val="none"/>
        <c:minorTickMark val="none"/>
        <c:tickLblPos val="none"/>
        <c:crossAx val="84736256"/>
        <c:crosses val="autoZero"/>
        <c:auto val="1"/>
        <c:lblAlgn val="ctr"/>
        <c:lblOffset val="100"/>
        <c:noMultiLvlLbl val="0"/>
      </c:catAx>
      <c:valAx>
        <c:axId val="84736256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uk-UA"/>
                  <a:t>тис.грн.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</c:title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uk-UA"/>
          </a:p>
        </c:txPr>
        <c:crossAx val="80256384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uk-UA"/>
    </a:p>
  </c:txPr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uk-UA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15"/>
      <c:rotY val="20"/>
      <c:depthPercent val="100"/>
      <c:rAngAx val="1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bar3DChart>
        <c:barDir val="col"/>
        <c:grouping val="clustered"/>
        <c:varyColors val="0"/>
        <c:ser>
          <c:idx val="0"/>
          <c:order val="0"/>
          <c:spPr>
            <a:solidFill>
              <a:schemeClr val="accent1"/>
            </a:solidFill>
            <a:ln>
              <a:noFill/>
            </a:ln>
            <a:effectLst/>
            <a:sp3d/>
          </c:spPr>
          <c:invertIfNegative val="0"/>
          <c:dLbls>
            <c:dLbl>
              <c:idx val="0"/>
              <c:layout>
                <c:manualLayout>
                  <c:x val="4.1666666666666664E-2"/>
                  <c:y val="-4.6296296296296349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1"/>
              <c:layout>
                <c:manualLayout>
                  <c:x val="3.0555555555555454E-2"/>
                  <c:y val="-6.4814814814814867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2"/>
              <c:layout>
                <c:manualLayout>
                  <c:x val="2.5000000000000001E-2"/>
                  <c:y val="-6.0185185185185147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uk-UA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Лист1!$D$27:$F$27</c:f>
              <c:numCache>
                <c:formatCode>General</c:formatCode>
                <c:ptCount val="3"/>
                <c:pt idx="0">
                  <c:v>2016</c:v>
                </c:pt>
                <c:pt idx="1">
                  <c:v>2017</c:v>
                </c:pt>
                <c:pt idx="2">
                  <c:v>2018</c:v>
                </c:pt>
              </c:numCache>
            </c:numRef>
          </c:cat>
          <c:val>
            <c:numRef>
              <c:f>Лист1!$D$29:$F$29</c:f>
              <c:numCache>
                <c:formatCode>General</c:formatCode>
                <c:ptCount val="3"/>
                <c:pt idx="0">
                  <c:v>13018</c:v>
                </c:pt>
                <c:pt idx="1">
                  <c:v>10445</c:v>
                </c:pt>
                <c:pt idx="2">
                  <c:v>11969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shape val="box"/>
        <c:axId val="84767872"/>
        <c:axId val="84770816"/>
        <c:axId val="0"/>
      </c:bar3DChart>
      <c:catAx>
        <c:axId val="84767872"/>
        <c:scaling>
          <c:orientation val="minMax"/>
        </c:scaling>
        <c:delete val="1"/>
        <c:axPos val="b"/>
        <c:numFmt formatCode="General" sourceLinked="1"/>
        <c:majorTickMark val="none"/>
        <c:minorTickMark val="none"/>
        <c:tickLblPos val="none"/>
        <c:crossAx val="84770816"/>
        <c:crosses val="autoZero"/>
        <c:auto val="1"/>
        <c:lblAlgn val="ctr"/>
        <c:lblOffset val="100"/>
        <c:noMultiLvlLbl val="0"/>
      </c:catAx>
      <c:valAx>
        <c:axId val="84770816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uk-UA"/>
                  <a:t>тис.грн.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</c:title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uk-UA"/>
          </a:p>
        </c:txPr>
        <c:crossAx val="84767872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uk-UA"/>
    </a:p>
  </c:txPr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uk-UA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15"/>
      <c:rotY val="20"/>
      <c:depthPercent val="100"/>
      <c:rAngAx val="1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bar3DChart>
        <c:barDir val="col"/>
        <c:grouping val="clustered"/>
        <c:varyColors val="0"/>
        <c:ser>
          <c:idx val="0"/>
          <c:order val="0"/>
          <c:spPr>
            <a:solidFill>
              <a:schemeClr val="accent1"/>
            </a:solidFill>
            <a:ln>
              <a:noFill/>
            </a:ln>
            <a:effectLst/>
            <a:sp3d/>
          </c:spPr>
          <c:invertIfNegative val="0"/>
          <c:dLbls>
            <c:dLbl>
              <c:idx val="0"/>
              <c:layout>
                <c:manualLayout>
                  <c:x val="2.2222222222222244E-2"/>
                  <c:y val="-5.092592592592599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1"/>
              <c:layout>
                <c:manualLayout>
                  <c:x val="1.666666666666668E-2"/>
                  <c:y val="-4.6296296296296335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2"/>
              <c:layout>
                <c:manualLayout>
                  <c:x val="2.7777777777777922E-2"/>
                  <c:y val="-6.481481481481489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uk-UA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Лист1!$D$27:$F$27</c:f>
              <c:numCache>
                <c:formatCode>General</c:formatCode>
                <c:ptCount val="3"/>
                <c:pt idx="0">
                  <c:v>2016</c:v>
                </c:pt>
                <c:pt idx="1">
                  <c:v>2017</c:v>
                </c:pt>
                <c:pt idx="2">
                  <c:v>2018</c:v>
                </c:pt>
              </c:numCache>
            </c:numRef>
          </c:cat>
          <c:val>
            <c:numRef>
              <c:f>Лист1!$D$30:$F$30</c:f>
              <c:numCache>
                <c:formatCode>General</c:formatCode>
                <c:ptCount val="3"/>
                <c:pt idx="0">
                  <c:v>413</c:v>
                </c:pt>
                <c:pt idx="1">
                  <c:v>349</c:v>
                </c:pt>
                <c:pt idx="2">
                  <c:v>573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shape val="box"/>
        <c:axId val="84786176"/>
        <c:axId val="84846464"/>
        <c:axId val="0"/>
      </c:bar3DChart>
      <c:catAx>
        <c:axId val="84786176"/>
        <c:scaling>
          <c:orientation val="minMax"/>
        </c:scaling>
        <c:delete val="1"/>
        <c:axPos val="b"/>
        <c:numFmt formatCode="General" sourceLinked="1"/>
        <c:majorTickMark val="none"/>
        <c:minorTickMark val="none"/>
        <c:tickLblPos val="none"/>
        <c:crossAx val="84846464"/>
        <c:crosses val="autoZero"/>
        <c:auto val="1"/>
        <c:lblAlgn val="ctr"/>
        <c:lblOffset val="100"/>
        <c:noMultiLvlLbl val="0"/>
      </c:catAx>
      <c:valAx>
        <c:axId val="84846464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uk-UA"/>
                  <a:t>тис.грн.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</c:title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uk-UA"/>
          </a:p>
        </c:txPr>
        <c:crossAx val="84786176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uk-UA"/>
    </a:p>
  </c:txPr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uk-UA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lineChart>
        <c:grouping val="standard"/>
        <c:varyColors val="0"/>
        <c:ser>
          <c:idx val="0"/>
          <c:order val="0"/>
          <c:tx>
            <c:strRef>
              <c:f>Лист1!$C$9</c:f>
              <c:strCache>
                <c:ptCount val="1"/>
                <c:pt idx="0">
                  <c:v>Рентабельність реалізованих послуг, % (р.3/р.1*100%)</c:v>
                </c:pt>
              </c:strCache>
            </c:strRef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uk-UA"/>
              </a:p>
            </c:txPr>
            <c:dLblPos val="t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Лист1!$D$27:$F$27</c:f>
              <c:numCache>
                <c:formatCode>General</c:formatCode>
                <c:ptCount val="3"/>
                <c:pt idx="0">
                  <c:v>2016</c:v>
                </c:pt>
                <c:pt idx="1">
                  <c:v>2017</c:v>
                </c:pt>
                <c:pt idx="2">
                  <c:v>2018</c:v>
                </c:pt>
              </c:numCache>
            </c:numRef>
          </c:cat>
          <c:val>
            <c:numRef>
              <c:f>Лист1!$D$31:$F$31</c:f>
              <c:numCache>
                <c:formatCode>0.00%</c:formatCode>
                <c:ptCount val="3"/>
                <c:pt idx="0">
                  <c:v>2.2800000000000018E-2</c:v>
                </c:pt>
                <c:pt idx="1">
                  <c:v>1.6700000000000013E-2</c:v>
                </c:pt>
                <c:pt idx="2">
                  <c:v>2.4199999999999989E-2</c:v>
                </c:pt>
              </c:numCache>
            </c:numRef>
          </c:val>
          <c:smooth val="0"/>
        </c:ser>
        <c:ser>
          <c:idx val="1"/>
          <c:order val="1"/>
          <c:tx>
            <c:strRef>
              <c:f>Лист1!$C$13</c:f>
              <c:strCache>
                <c:ptCount val="1"/>
                <c:pt idx="0">
                  <c:v>Рентабельність господарської діяльності, %</c:v>
                </c:pt>
              </c:strCache>
            </c:strRef>
          </c:tx>
          <c:spPr>
            <a:ln w="28575" cap="rnd">
              <a:solidFill>
                <a:schemeClr val="accent2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2"/>
              </a:solidFill>
              <a:ln w="9525">
                <a:solidFill>
                  <a:schemeClr val="accent2"/>
                </a:solidFill>
              </a:ln>
              <a:effectLst/>
            </c:spPr>
          </c:marker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uk-UA"/>
              </a:p>
            </c:txPr>
            <c:dLblPos val="t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Лист1!$D$27:$F$27</c:f>
              <c:numCache>
                <c:formatCode>General</c:formatCode>
                <c:ptCount val="3"/>
                <c:pt idx="0">
                  <c:v>2016</c:v>
                </c:pt>
                <c:pt idx="1">
                  <c:v>2017</c:v>
                </c:pt>
                <c:pt idx="2">
                  <c:v>2018</c:v>
                </c:pt>
              </c:numCache>
            </c:numRef>
          </c:cat>
          <c:val>
            <c:numRef>
              <c:f>Лист1!$D$32:$F$32</c:f>
              <c:numCache>
                <c:formatCode>0.00%</c:formatCode>
                <c:ptCount val="3"/>
                <c:pt idx="0">
                  <c:v>5.430000000000005E-2</c:v>
                </c:pt>
                <c:pt idx="1">
                  <c:v>4.3900000000000002E-2</c:v>
                </c:pt>
                <c:pt idx="2">
                  <c:v>6.720000000000001E-2</c:v>
                </c:pt>
              </c:numCache>
            </c:numRef>
          </c:val>
          <c:smooth val="0"/>
        </c:ser>
        <c:ser>
          <c:idx val="2"/>
          <c:order val="2"/>
          <c:tx>
            <c:strRef>
              <c:f>Лист1!$C$15</c:f>
              <c:strCache>
                <c:ptCount val="1"/>
                <c:pt idx="0">
                  <c:v>Рентабельність власного капіталу, %</c:v>
                </c:pt>
              </c:strCache>
            </c:strRef>
          </c:tx>
          <c:spPr>
            <a:ln w="28575" cap="rnd">
              <a:solidFill>
                <a:schemeClr val="accent3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3"/>
              </a:solidFill>
              <a:ln w="9525">
                <a:solidFill>
                  <a:schemeClr val="accent3"/>
                </a:solidFill>
              </a:ln>
              <a:effectLst/>
            </c:spPr>
          </c:marker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uk-UA"/>
              </a:p>
            </c:txPr>
            <c:dLblPos val="t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Лист1!$D$27:$F$27</c:f>
              <c:numCache>
                <c:formatCode>General</c:formatCode>
                <c:ptCount val="3"/>
                <c:pt idx="0">
                  <c:v>2016</c:v>
                </c:pt>
                <c:pt idx="1">
                  <c:v>2017</c:v>
                </c:pt>
                <c:pt idx="2">
                  <c:v>2018</c:v>
                </c:pt>
              </c:numCache>
            </c:numRef>
          </c:cat>
          <c:val>
            <c:numRef>
              <c:f>Лист1!$D$33:$F$33</c:f>
              <c:numCache>
                <c:formatCode>0.00%</c:formatCode>
                <c:ptCount val="3"/>
                <c:pt idx="0">
                  <c:v>0.1553000000000001</c:v>
                </c:pt>
                <c:pt idx="1">
                  <c:v>0.15970000000000012</c:v>
                </c:pt>
                <c:pt idx="2">
                  <c:v>0.16539999999999999</c:v>
                </c:pt>
              </c:numCache>
            </c:numRef>
          </c:val>
          <c:smooth val="0"/>
        </c:ser>
        <c:dLbls>
          <c:showLegendKey val="0"/>
          <c:showVal val="1"/>
          <c:showCatName val="0"/>
          <c:showSerName val="0"/>
          <c:showPercent val="0"/>
          <c:showBubbleSize val="0"/>
        </c:dLbls>
        <c:marker val="1"/>
        <c:smooth val="0"/>
        <c:axId val="161071488"/>
        <c:axId val="161073024"/>
      </c:lineChart>
      <c:catAx>
        <c:axId val="161071488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uk-UA"/>
          </a:p>
        </c:txPr>
        <c:crossAx val="161073024"/>
        <c:crosses val="autoZero"/>
        <c:auto val="1"/>
        <c:lblAlgn val="ctr"/>
        <c:lblOffset val="100"/>
        <c:noMultiLvlLbl val="0"/>
      </c:catAx>
      <c:valAx>
        <c:axId val="161073024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.0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uk-UA"/>
          </a:p>
        </c:txPr>
        <c:crossAx val="161071488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uk-UA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uk-UA"/>
    </a:p>
  </c:txPr>
  <c:externalData r:id="rId1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1502B7-03CB-4091-9605-98C69098FD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33</Pages>
  <Words>30176</Words>
  <Characters>17201</Characters>
  <Application>Microsoft Office Word</Application>
  <DocSecurity>0</DocSecurity>
  <Lines>143</Lines>
  <Paragraphs>94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47283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user</cp:lastModifiedBy>
  <cp:revision>3</cp:revision>
  <dcterms:created xsi:type="dcterms:W3CDTF">2020-06-22T17:44:00Z</dcterms:created>
  <dcterms:modified xsi:type="dcterms:W3CDTF">2020-06-22T19:18:00Z</dcterms:modified>
</cp:coreProperties>
</file>